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6388" w14:textId="7327343D" w:rsidR="006E2A24" w:rsidRDefault="006D7D53">
      <w:r>
        <w:t xml:space="preserve">                                                               Point Place Casino &amp; Hotel</w:t>
      </w:r>
    </w:p>
    <w:p w14:paraId="49ECE05B" w14:textId="0021639A" w:rsidR="006D7D53" w:rsidRDefault="006D7D53">
      <w:r>
        <w:t xml:space="preserve">                                                                     Bridgeport New York</w:t>
      </w:r>
    </w:p>
    <w:p w14:paraId="6DE2F763" w14:textId="301A0EC1" w:rsidR="00E77651" w:rsidRDefault="00E77651">
      <w:r>
        <w:t xml:space="preserve">                                                                         June 14-16, 2026</w:t>
      </w:r>
    </w:p>
    <w:p w14:paraId="189F6AD7" w14:textId="76DA9BB8" w:rsidR="006D7D53" w:rsidRDefault="00310D0E">
      <w:r>
        <w:t>Partners with Turning Stone &amp; Yellow Brick Rd Casino. Which is about half hour from where we would be staying.</w:t>
      </w:r>
      <w:r w:rsidR="00664BDC">
        <w:t xml:space="preserve"> </w:t>
      </w:r>
      <w:r w:rsidR="006D7D53">
        <w:t xml:space="preserve">Fun comes naturally at Point Place Casino Hotel. Overnight stay with 900 slots and table games. There’s more room to roam on our expanded gaming floor. From all – new flavors at the Forest Grill to our reimagined Fireside Lounge, we’ve covered the ground on taste too. And when it’s time to sleep like a log, Will feel right at home in lodge-inspired hotel. </w:t>
      </w:r>
    </w:p>
    <w:p w14:paraId="2CE48AB9" w14:textId="525F4766" w:rsidR="006D7D53" w:rsidRDefault="006D7D53">
      <w:r>
        <w:t xml:space="preserve">In Bridgeport New York, just a short drive from Syracuse, Point Place is your all-in-one destination. </w:t>
      </w:r>
    </w:p>
    <w:p w14:paraId="1D0E1B73" w14:textId="5427779C" w:rsidR="00310D0E" w:rsidRDefault="00310D0E">
      <w:r>
        <w:t>Complimentary Wi-Fi, $5.00 Credit Perfect Pour Café, $10.00 meal credit each day</w:t>
      </w:r>
    </w:p>
    <w:p w14:paraId="235FEF0A" w14:textId="40B541AD" w:rsidR="00310D0E" w:rsidRDefault="00310D0E">
      <w:r>
        <w:t xml:space="preserve">$30.00 Casino Play both days, </w:t>
      </w:r>
    </w:p>
    <w:p w14:paraId="06D27300" w14:textId="77777777" w:rsidR="00310D0E" w:rsidRDefault="00310D0E" w:rsidP="00310D0E">
      <w:pPr>
        <w:jc w:val="center"/>
        <w:rPr>
          <w:sz w:val="16"/>
          <w:szCs w:val="16"/>
        </w:rPr>
      </w:pPr>
      <w:r>
        <w:rPr>
          <w:iCs/>
        </w:rPr>
        <w:t>Gratuities for driver, tour directors not included</w:t>
      </w:r>
    </w:p>
    <w:p w14:paraId="5292777A" w14:textId="063676C6" w:rsidR="00310D0E" w:rsidRPr="00E77651" w:rsidRDefault="00310D0E" w:rsidP="00310D0E">
      <w:pPr>
        <w:pStyle w:val="Heading6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rPr>
          <w:b/>
          <w:bCs/>
          <w:sz w:val="28"/>
          <w:szCs w:val="28"/>
        </w:rPr>
      </w:pPr>
      <w:r w:rsidRPr="00E77651">
        <w:rPr>
          <w:b/>
          <w:bCs/>
          <w:sz w:val="28"/>
          <w:szCs w:val="28"/>
        </w:rPr>
        <w:t>Cost per person 15 passengers $</w:t>
      </w:r>
      <w:r w:rsidR="00E77651" w:rsidRPr="00E77651">
        <w:rPr>
          <w:b/>
          <w:bCs/>
          <w:sz w:val="28"/>
          <w:szCs w:val="28"/>
        </w:rPr>
        <w:t>5</w:t>
      </w:r>
      <w:r w:rsidR="003427AA">
        <w:rPr>
          <w:b/>
          <w:bCs/>
          <w:sz w:val="28"/>
          <w:szCs w:val="28"/>
        </w:rPr>
        <w:t>99</w:t>
      </w:r>
      <w:r w:rsidR="00E77651" w:rsidRPr="00E77651">
        <w:rPr>
          <w:b/>
          <w:bCs/>
          <w:sz w:val="28"/>
          <w:szCs w:val="28"/>
        </w:rPr>
        <w:t xml:space="preserve"> Double $69</w:t>
      </w:r>
      <w:r w:rsidR="003427AA">
        <w:rPr>
          <w:b/>
          <w:bCs/>
          <w:sz w:val="28"/>
          <w:szCs w:val="28"/>
        </w:rPr>
        <w:t>9</w:t>
      </w:r>
      <w:r w:rsidR="00E77651" w:rsidRPr="00E77651">
        <w:rPr>
          <w:b/>
          <w:bCs/>
          <w:sz w:val="28"/>
          <w:szCs w:val="28"/>
        </w:rPr>
        <w:t xml:space="preserve"> Single $5</w:t>
      </w:r>
      <w:r w:rsidR="003427AA">
        <w:rPr>
          <w:b/>
          <w:bCs/>
          <w:sz w:val="28"/>
          <w:szCs w:val="28"/>
        </w:rPr>
        <w:t>5</w:t>
      </w:r>
      <w:r w:rsidR="00E77651" w:rsidRPr="00E77651">
        <w:rPr>
          <w:b/>
          <w:bCs/>
          <w:sz w:val="28"/>
          <w:szCs w:val="28"/>
        </w:rPr>
        <w:t>9 Triple/Quad</w:t>
      </w:r>
    </w:p>
    <w:p w14:paraId="57FE712A" w14:textId="118F8C8B" w:rsidR="00310D0E" w:rsidRPr="00E77651" w:rsidRDefault="00310D0E" w:rsidP="00310D0E">
      <w:pPr>
        <w:pStyle w:val="Heading6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rPr>
          <w:b/>
          <w:bCs/>
          <w:sz w:val="28"/>
          <w:szCs w:val="28"/>
        </w:rPr>
      </w:pPr>
      <w:r w:rsidRPr="00E77651">
        <w:rPr>
          <w:b/>
          <w:bCs/>
          <w:sz w:val="28"/>
          <w:szCs w:val="28"/>
        </w:rPr>
        <w:t xml:space="preserve">                                   28 Passengers $</w:t>
      </w:r>
      <w:r w:rsidR="003427AA">
        <w:rPr>
          <w:b/>
          <w:bCs/>
          <w:sz w:val="28"/>
          <w:szCs w:val="28"/>
        </w:rPr>
        <w:t>40</w:t>
      </w:r>
      <w:r w:rsidR="00E77651" w:rsidRPr="00E77651">
        <w:rPr>
          <w:b/>
          <w:bCs/>
          <w:sz w:val="28"/>
          <w:szCs w:val="28"/>
        </w:rPr>
        <w:t>9 double $</w:t>
      </w:r>
      <w:r w:rsidR="003427AA">
        <w:rPr>
          <w:b/>
          <w:bCs/>
          <w:sz w:val="28"/>
          <w:szCs w:val="28"/>
        </w:rPr>
        <w:t>50</w:t>
      </w:r>
      <w:r w:rsidR="00E77651" w:rsidRPr="00E77651">
        <w:rPr>
          <w:b/>
          <w:bCs/>
          <w:sz w:val="28"/>
          <w:szCs w:val="28"/>
        </w:rPr>
        <w:t>9 Single $3</w:t>
      </w:r>
      <w:r w:rsidR="003427AA">
        <w:rPr>
          <w:b/>
          <w:bCs/>
          <w:sz w:val="28"/>
          <w:szCs w:val="28"/>
        </w:rPr>
        <w:t>8</w:t>
      </w:r>
      <w:r w:rsidR="00E77651" w:rsidRPr="00E77651">
        <w:rPr>
          <w:b/>
          <w:bCs/>
          <w:sz w:val="28"/>
          <w:szCs w:val="28"/>
        </w:rPr>
        <w:t>9 triple</w:t>
      </w:r>
    </w:p>
    <w:p w14:paraId="57483D09" w14:textId="7FBD7762" w:rsidR="00310D0E" w:rsidRPr="00E77651" w:rsidRDefault="00310D0E" w:rsidP="00310D0E">
      <w:pPr>
        <w:pStyle w:val="Heading6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rPr>
          <w:sz w:val="28"/>
          <w:szCs w:val="28"/>
        </w:rPr>
      </w:pPr>
      <w:r w:rsidRPr="00E77651">
        <w:rPr>
          <w:b/>
          <w:bCs/>
          <w:sz w:val="28"/>
          <w:szCs w:val="28"/>
        </w:rPr>
        <w:t>Deposit per person $150 each</w:t>
      </w:r>
    </w:p>
    <w:p w14:paraId="095A67E0" w14:textId="77777777" w:rsidR="00310D0E" w:rsidRPr="00E77651" w:rsidRDefault="00310D0E" w:rsidP="00310D0E">
      <w:pPr>
        <w:pStyle w:val="Heading6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rPr>
          <w:sz w:val="28"/>
          <w:szCs w:val="28"/>
        </w:rPr>
      </w:pPr>
      <w:r w:rsidRPr="00E77651">
        <w:rPr>
          <w:b/>
          <w:bCs/>
          <w:sz w:val="28"/>
          <w:szCs w:val="28"/>
        </w:rPr>
        <w:t>Checks</w:t>
      </w:r>
      <w:r w:rsidRPr="00E77651">
        <w:rPr>
          <w:sz w:val="28"/>
          <w:szCs w:val="28"/>
        </w:rPr>
        <w:t xml:space="preserve">: Lilly’s Tours 141 Mines Rd Bristol, Ct 06010 </w:t>
      </w:r>
    </w:p>
    <w:p w14:paraId="6C4FBB8A" w14:textId="1B1D25F5" w:rsidR="00310D0E" w:rsidRPr="00E77651" w:rsidRDefault="00310D0E" w:rsidP="00310D0E">
      <w:pPr>
        <w:pStyle w:val="Heading6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rPr>
          <w:b/>
          <w:bCs/>
          <w:sz w:val="28"/>
          <w:szCs w:val="28"/>
        </w:rPr>
      </w:pPr>
      <w:r w:rsidRPr="00E77651">
        <w:rPr>
          <w:sz w:val="28"/>
          <w:szCs w:val="28"/>
        </w:rPr>
        <w:t xml:space="preserve">               </w:t>
      </w:r>
      <w:r w:rsidRPr="00E77651">
        <w:rPr>
          <w:b/>
          <w:bCs/>
          <w:sz w:val="28"/>
          <w:szCs w:val="28"/>
        </w:rPr>
        <w:t>Estimate 6:30 for the 1</w:t>
      </w:r>
      <w:r w:rsidRPr="00E77651">
        <w:rPr>
          <w:b/>
          <w:bCs/>
          <w:sz w:val="28"/>
          <w:szCs w:val="28"/>
          <w:vertAlign w:val="superscript"/>
        </w:rPr>
        <w:t>st</w:t>
      </w:r>
      <w:r w:rsidRPr="00E77651">
        <w:rPr>
          <w:b/>
          <w:bCs/>
          <w:sz w:val="28"/>
          <w:szCs w:val="28"/>
        </w:rPr>
        <w:t xml:space="preserve"> pick and leaving </w:t>
      </w:r>
      <w:r w:rsidR="00E77651" w:rsidRPr="00E77651">
        <w:rPr>
          <w:b/>
          <w:bCs/>
          <w:sz w:val="28"/>
          <w:szCs w:val="28"/>
        </w:rPr>
        <w:t>2:00pm</w:t>
      </w:r>
    </w:p>
    <w:p w14:paraId="5DC81821" w14:textId="77777777" w:rsidR="00310D0E" w:rsidRDefault="00310D0E" w:rsidP="00310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Lilly’s Tours</w:t>
      </w:r>
    </w:p>
    <w:p w14:paraId="60529A3B" w14:textId="77777777" w:rsidR="00310D0E" w:rsidRPr="00392DDA" w:rsidRDefault="00310D0E" w:rsidP="00310D0E">
      <w:pPr>
        <w:jc w:val="center"/>
        <w:rPr>
          <w:b/>
          <w:sz w:val="28"/>
          <w:szCs w:val="28"/>
        </w:rPr>
      </w:pPr>
      <w:r w:rsidRPr="00392DDA">
        <w:rPr>
          <w:b/>
          <w:sz w:val="28"/>
          <w:szCs w:val="28"/>
        </w:rPr>
        <w:t>Rosie Lagasse</w:t>
      </w:r>
    </w:p>
    <w:p w14:paraId="5BF3A705" w14:textId="25AF3BEF" w:rsidR="00310D0E" w:rsidRPr="00392DDA" w:rsidRDefault="00310D0E" w:rsidP="00310D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392DD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E77651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</w:t>
      </w:r>
      <w:r w:rsidRPr="00392DDA">
        <w:rPr>
          <w:b/>
          <w:sz w:val="28"/>
          <w:szCs w:val="28"/>
        </w:rPr>
        <w:t>860-584-9496</w:t>
      </w:r>
      <w:r>
        <w:rPr>
          <w:b/>
          <w:sz w:val="28"/>
          <w:szCs w:val="28"/>
        </w:rPr>
        <w:t xml:space="preserve"> </w:t>
      </w:r>
    </w:p>
    <w:p w14:paraId="2D5B3FA3" w14:textId="77777777" w:rsidR="00310D0E" w:rsidRDefault="00310D0E" w:rsidP="00310D0E">
      <w:pPr>
        <w:spacing w:line="259" w:lineRule="auto"/>
        <w:rPr>
          <w:rFonts w:ascii="Calibri" w:eastAsia="Calibri" w:hAnsi="Calibri"/>
          <w:sz w:val="22"/>
          <w:szCs w:val="22"/>
        </w:rPr>
      </w:pPr>
      <w:r w:rsidRPr="007061AF">
        <w:rPr>
          <w:rFonts w:ascii="Calibri" w:eastAsia="Calibri" w:hAnsi="Calibri"/>
          <w:sz w:val="22"/>
          <w:szCs w:val="22"/>
        </w:rPr>
        <w:t>All Sales Are FINAL</w:t>
      </w:r>
    </w:p>
    <w:p w14:paraId="7917C61A" w14:textId="72A43916" w:rsidR="00310D0E" w:rsidRPr="007061AF" w:rsidRDefault="00310D0E" w:rsidP="00310D0E">
      <w:pPr>
        <w:spacing w:line="259" w:lineRule="auto"/>
        <w:rPr>
          <w:b/>
          <w:sz w:val="36"/>
          <w:szCs w:val="36"/>
        </w:rPr>
      </w:pPr>
      <w:r w:rsidRPr="007061AF">
        <w:rPr>
          <w:rFonts w:ascii="Calibri" w:eastAsia="Calibri" w:hAnsi="Calibri"/>
          <w:sz w:val="22"/>
          <w:szCs w:val="22"/>
        </w:rPr>
        <w:t xml:space="preserve">BUT, if I </w:t>
      </w:r>
      <w:proofErr w:type="gramStart"/>
      <w:r w:rsidRPr="007061AF">
        <w:rPr>
          <w:rFonts w:ascii="Calibri" w:eastAsia="Calibri" w:hAnsi="Calibri"/>
          <w:sz w:val="22"/>
          <w:szCs w:val="22"/>
        </w:rPr>
        <w:t>have to</w:t>
      </w:r>
      <w:proofErr w:type="gramEnd"/>
      <w:r w:rsidRPr="007061AF">
        <w:rPr>
          <w:rFonts w:ascii="Calibri" w:eastAsia="Calibri" w:hAnsi="Calibri"/>
          <w:sz w:val="22"/>
          <w:szCs w:val="22"/>
        </w:rPr>
        <w:t xml:space="preserve"> cancel the trip due to lack of sales, within 30 days of cancellation I will </w:t>
      </w:r>
      <w:proofErr w:type="gramStart"/>
      <w:r w:rsidRPr="007061AF">
        <w:rPr>
          <w:rFonts w:ascii="Calibri" w:eastAsia="Calibri" w:hAnsi="Calibri"/>
          <w:sz w:val="22"/>
          <w:szCs w:val="22"/>
        </w:rPr>
        <w:t>send,</w:t>
      </w:r>
      <w:proofErr w:type="gramEnd"/>
      <w:r w:rsidRPr="007061AF">
        <w:rPr>
          <w:rFonts w:ascii="Calibri" w:eastAsia="Calibri" w:hAnsi="Calibri"/>
          <w:sz w:val="22"/>
          <w:szCs w:val="22"/>
        </w:rPr>
        <w:t xml:space="preserve"> back a check for the amount that you paid. But if you cancel no REFUND. </w:t>
      </w:r>
      <w:r w:rsidR="00E77651">
        <w:rPr>
          <w:rFonts w:ascii="Calibri" w:eastAsia="Calibri" w:hAnsi="Calibri"/>
          <w:sz w:val="22"/>
          <w:szCs w:val="22"/>
        </w:rPr>
        <w:t>If you are</w:t>
      </w:r>
      <w:r>
        <w:rPr>
          <w:rFonts w:ascii="Calibri" w:eastAsia="Calibri" w:hAnsi="Calibri"/>
          <w:sz w:val="22"/>
          <w:szCs w:val="22"/>
        </w:rPr>
        <w:t xml:space="preserve"> looking for travel insurance call 800-243-3174 </w:t>
      </w:r>
      <w:r w:rsidR="00E77651">
        <w:rPr>
          <w:rFonts w:ascii="Calibri" w:eastAsia="Calibri" w:hAnsi="Calibri"/>
          <w:sz w:val="22"/>
          <w:szCs w:val="22"/>
        </w:rPr>
        <w:t xml:space="preserve">     </w:t>
      </w:r>
      <w:r>
        <w:rPr>
          <w:rFonts w:ascii="Calibri" w:eastAsia="Calibri" w:hAnsi="Calibri"/>
          <w:sz w:val="22"/>
          <w:szCs w:val="22"/>
        </w:rPr>
        <w:t xml:space="preserve">                                       </w:t>
      </w:r>
      <w:r w:rsidRPr="00762EB5">
        <w:rPr>
          <w:rFonts w:ascii="Calibri" w:eastAsia="Calibri" w:hAnsi="Calibri"/>
          <w:b/>
          <w:bCs/>
          <w:sz w:val="22"/>
          <w:szCs w:val="22"/>
        </w:rPr>
        <w:t xml:space="preserve">REVISED </w:t>
      </w:r>
      <w:r w:rsidR="00E77651">
        <w:rPr>
          <w:rFonts w:ascii="Calibri" w:eastAsia="Calibri" w:hAnsi="Calibri"/>
          <w:b/>
          <w:bCs/>
          <w:sz w:val="22"/>
          <w:szCs w:val="22"/>
        </w:rPr>
        <w:t>2.12.26</w:t>
      </w:r>
    </w:p>
    <w:p w14:paraId="7868711F" w14:textId="77777777" w:rsidR="00310D0E" w:rsidRDefault="00310D0E"/>
    <w:sectPr w:rsidR="00310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53"/>
    <w:rsid w:val="00063C5F"/>
    <w:rsid w:val="00310D0E"/>
    <w:rsid w:val="003427AA"/>
    <w:rsid w:val="00664BDC"/>
    <w:rsid w:val="006A0224"/>
    <w:rsid w:val="006D7D53"/>
    <w:rsid w:val="006E2A24"/>
    <w:rsid w:val="00E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C8C4"/>
  <w15:chartTrackingRefBased/>
  <w15:docId w15:val="{4EB6BDFD-6A8B-4AB0-B26E-40DF093A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1428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Ann Lagasse</dc:creator>
  <cp:keywords/>
  <dc:description/>
  <cp:lastModifiedBy>Rose Ann Lagasse</cp:lastModifiedBy>
  <cp:revision>4</cp:revision>
  <cp:lastPrinted>2026-02-12T20:23:00Z</cp:lastPrinted>
  <dcterms:created xsi:type="dcterms:W3CDTF">2026-02-12T20:21:00Z</dcterms:created>
  <dcterms:modified xsi:type="dcterms:W3CDTF">2026-02-12T20:24:00Z</dcterms:modified>
</cp:coreProperties>
</file>