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EA" w:rsidRDefault="00F91E46" w:rsidP="00F91E46">
      <w:pPr>
        <w:jc w:val="center"/>
        <w:rPr>
          <w:rFonts w:ascii="XCCW Joined 4a" w:hAnsi="XCCW Joined 4a"/>
          <w:sz w:val="32"/>
        </w:rPr>
      </w:pPr>
      <w:r w:rsidRPr="00F91E46">
        <w:rPr>
          <w:noProof/>
          <w:sz w:val="32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23751</wp:posOffset>
            </wp:positionH>
            <wp:positionV relativeFrom="paragraph">
              <wp:posOffset>6169</wp:posOffset>
            </wp:positionV>
            <wp:extent cx="798065" cy="699819"/>
            <wp:effectExtent l="0" t="0" r="2540" b="5080"/>
            <wp:wrapTight wrapText="bothSides">
              <wp:wrapPolygon edited="0">
                <wp:start x="0" y="0"/>
                <wp:lineTo x="0" y="21169"/>
                <wp:lineTo x="21153" y="21169"/>
                <wp:lineTo x="21153" y="0"/>
                <wp:lineTo x="0" y="0"/>
              </wp:wrapPolygon>
            </wp:wrapTight>
            <wp:docPr id="1" name="Picture 1" descr="The Goodlife South Staffordshire - Summ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Goodlife South Staffordshire - Summa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065" cy="699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1E46">
        <w:rPr>
          <w:noProof/>
          <w:sz w:val="32"/>
          <w:lang w:eastAsia="en-GB"/>
        </w:rPr>
        <w:drawing>
          <wp:anchor distT="0" distB="0" distL="114300" distR="114300" simplePos="0" relativeHeight="251660288" behindDoc="1" locked="0" layoutInCell="1" allowOverlap="1" wp14:anchorId="165610E7" wp14:editId="7ED329B5">
            <wp:simplePos x="0" y="0"/>
            <wp:positionH relativeFrom="margin">
              <wp:align>right</wp:align>
            </wp:positionH>
            <wp:positionV relativeFrom="paragraph">
              <wp:posOffset>6911</wp:posOffset>
            </wp:positionV>
            <wp:extent cx="798065" cy="699819"/>
            <wp:effectExtent l="0" t="0" r="2540" b="5080"/>
            <wp:wrapTight wrapText="bothSides">
              <wp:wrapPolygon edited="0">
                <wp:start x="0" y="0"/>
                <wp:lineTo x="0" y="21169"/>
                <wp:lineTo x="21153" y="21169"/>
                <wp:lineTo x="21153" y="0"/>
                <wp:lineTo x="0" y="0"/>
              </wp:wrapPolygon>
            </wp:wrapTight>
            <wp:docPr id="3" name="Picture 3" descr="The Goodlife South Staffordshire - Summ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Goodlife South Staffordshire - Summar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065" cy="699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1E46">
        <w:rPr>
          <w:rFonts w:ascii="XCCW Joined 4a" w:hAnsi="XCCW Joined 4a"/>
          <w:sz w:val="32"/>
        </w:rPr>
        <w:t>Glenthorne Community Primary School</w:t>
      </w:r>
    </w:p>
    <w:p w:rsidR="00F91E46" w:rsidRDefault="00F91E46" w:rsidP="00F91E46">
      <w:pPr>
        <w:jc w:val="center"/>
        <w:rPr>
          <w:rFonts w:ascii="XCCW Joined 4a" w:hAnsi="XCCW Joined 4a"/>
          <w:sz w:val="32"/>
        </w:rPr>
      </w:pPr>
      <w:r>
        <w:rPr>
          <w:rFonts w:ascii="XCCW Joined 4a" w:hAnsi="XCCW Joined 4a"/>
          <w:sz w:val="32"/>
        </w:rPr>
        <w:t>English Overview 2020</w:t>
      </w:r>
    </w:p>
    <w:p w:rsidR="00F91E46" w:rsidRDefault="00F91E46" w:rsidP="00F91E46">
      <w:pPr>
        <w:jc w:val="center"/>
        <w:rPr>
          <w:rFonts w:ascii="XCCW Joined 4a" w:hAnsi="XCCW Joined 4a"/>
          <w:sz w:val="32"/>
        </w:rPr>
      </w:pPr>
    </w:p>
    <w:tbl>
      <w:tblPr>
        <w:tblStyle w:val="TableGrid"/>
        <w:tblW w:w="15630" w:type="dxa"/>
        <w:tblLook w:val="04A0" w:firstRow="1" w:lastRow="0" w:firstColumn="1" w:lastColumn="0" w:noHBand="0" w:noVBand="1"/>
      </w:tblPr>
      <w:tblGrid>
        <w:gridCol w:w="1537"/>
        <w:gridCol w:w="2792"/>
        <w:gridCol w:w="2796"/>
        <w:gridCol w:w="2120"/>
        <w:gridCol w:w="2330"/>
        <w:gridCol w:w="1887"/>
        <w:gridCol w:w="140"/>
        <w:gridCol w:w="2022"/>
        <w:gridCol w:w="6"/>
      </w:tblGrid>
      <w:tr w:rsidR="00BF225F" w:rsidTr="000E7291">
        <w:trPr>
          <w:gridAfter w:val="1"/>
          <w:wAfter w:w="6" w:type="dxa"/>
        </w:trPr>
        <w:tc>
          <w:tcPr>
            <w:tcW w:w="1537" w:type="dxa"/>
            <w:shd w:val="clear" w:color="auto" w:fill="D9D9D9" w:themeFill="background1" w:themeFillShade="D9"/>
          </w:tcPr>
          <w:p w:rsidR="00F91E46" w:rsidRPr="00331C46" w:rsidRDefault="004D6878" w:rsidP="00331C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2</w:t>
            </w:r>
          </w:p>
        </w:tc>
        <w:tc>
          <w:tcPr>
            <w:tcW w:w="2792" w:type="dxa"/>
            <w:shd w:val="clear" w:color="auto" w:fill="D9D9D9" w:themeFill="background1" w:themeFillShade="D9"/>
          </w:tcPr>
          <w:p w:rsidR="00F91E46" w:rsidRPr="00331C46" w:rsidRDefault="00F91E46" w:rsidP="00331C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31C46">
              <w:rPr>
                <w:rFonts w:ascii="Comic Sans MS" w:hAnsi="Comic Sans MS"/>
                <w:sz w:val="20"/>
                <w:szCs w:val="20"/>
              </w:rPr>
              <w:t>Autumn 1</w:t>
            </w:r>
          </w:p>
        </w:tc>
        <w:tc>
          <w:tcPr>
            <w:tcW w:w="2796" w:type="dxa"/>
            <w:shd w:val="clear" w:color="auto" w:fill="D9D9D9" w:themeFill="background1" w:themeFillShade="D9"/>
          </w:tcPr>
          <w:p w:rsidR="00F91E46" w:rsidRPr="00331C46" w:rsidRDefault="00F91E46" w:rsidP="00331C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31C46">
              <w:rPr>
                <w:rFonts w:ascii="Comic Sans MS" w:hAnsi="Comic Sans MS"/>
                <w:sz w:val="20"/>
                <w:szCs w:val="20"/>
              </w:rPr>
              <w:t>Autumn 2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F91E46" w:rsidRPr="00331C46" w:rsidRDefault="00F91E46" w:rsidP="00331C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31C46">
              <w:rPr>
                <w:rFonts w:ascii="Comic Sans MS" w:hAnsi="Comic Sans MS"/>
                <w:sz w:val="20"/>
                <w:szCs w:val="20"/>
              </w:rPr>
              <w:t>Spring 1</w:t>
            </w:r>
          </w:p>
        </w:tc>
        <w:tc>
          <w:tcPr>
            <w:tcW w:w="2330" w:type="dxa"/>
            <w:shd w:val="clear" w:color="auto" w:fill="D9D9D9" w:themeFill="background1" w:themeFillShade="D9"/>
          </w:tcPr>
          <w:p w:rsidR="00F91E46" w:rsidRPr="00331C46" w:rsidRDefault="00F91E46" w:rsidP="00331C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31C46">
              <w:rPr>
                <w:rFonts w:ascii="Comic Sans MS" w:hAnsi="Comic Sans MS"/>
                <w:sz w:val="20"/>
                <w:szCs w:val="20"/>
              </w:rPr>
              <w:t>Spring 2</w:t>
            </w:r>
          </w:p>
        </w:tc>
        <w:tc>
          <w:tcPr>
            <w:tcW w:w="1887" w:type="dxa"/>
            <w:shd w:val="clear" w:color="auto" w:fill="D9D9D9" w:themeFill="background1" w:themeFillShade="D9"/>
          </w:tcPr>
          <w:p w:rsidR="00F91E46" w:rsidRPr="00331C46" w:rsidRDefault="00F91E46" w:rsidP="00331C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31C46">
              <w:rPr>
                <w:rFonts w:ascii="Comic Sans MS" w:hAnsi="Comic Sans MS"/>
                <w:sz w:val="20"/>
                <w:szCs w:val="20"/>
              </w:rPr>
              <w:t>Summer 1</w:t>
            </w:r>
          </w:p>
        </w:tc>
        <w:tc>
          <w:tcPr>
            <w:tcW w:w="2162" w:type="dxa"/>
            <w:gridSpan w:val="2"/>
            <w:shd w:val="clear" w:color="auto" w:fill="D9D9D9" w:themeFill="background1" w:themeFillShade="D9"/>
          </w:tcPr>
          <w:p w:rsidR="00F91E46" w:rsidRPr="00331C46" w:rsidRDefault="00F91E46" w:rsidP="00331C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31C46">
              <w:rPr>
                <w:rFonts w:ascii="Comic Sans MS" w:hAnsi="Comic Sans MS"/>
                <w:sz w:val="20"/>
                <w:szCs w:val="20"/>
              </w:rPr>
              <w:t>Summer 2</w:t>
            </w:r>
          </w:p>
        </w:tc>
      </w:tr>
      <w:tr w:rsidR="00BF225F" w:rsidTr="000E7291">
        <w:trPr>
          <w:gridAfter w:val="1"/>
          <w:wAfter w:w="6" w:type="dxa"/>
          <w:cantSplit/>
          <w:trHeight w:val="881"/>
        </w:trPr>
        <w:tc>
          <w:tcPr>
            <w:tcW w:w="1537" w:type="dxa"/>
            <w:shd w:val="clear" w:color="auto" w:fill="92D050"/>
            <w:textDirection w:val="btLr"/>
          </w:tcPr>
          <w:p w:rsidR="001B0C9D" w:rsidRPr="00331C46" w:rsidRDefault="001B0C9D" w:rsidP="001B0C9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 w:rsidRPr="00331C46">
              <w:rPr>
                <w:rFonts w:ascii="Comic Sans MS" w:hAnsi="Comic Sans MS"/>
                <w:sz w:val="20"/>
                <w:szCs w:val="20"/>
              </w:rPr>
              <w:t xml:space="preserve">Topics </w:t>
            </w:r>
          </w:p>
        </w:tc>
        <w:tc>
          <w:tcPr>
            <w:tcW w:w="2792" w:type="dxa"/>
            <w:shd w:val="clear" w:color="auto" w:fill="92D050"/>
          </w:tcPr>
          <w:p w:rsidR="001B0C9D" w:rsidRPr="001B0C9D" w:rsidRDefault="001B0C9D" w:rsidP="001B0C9D">
            <w:pPr>
              <w:jc w:val="center"/>
              <w:rPr>
                <w:rFonts w:ascii="Comic Sans MS" w:hAnsi="Comic Sans MS"/>
                <w:sz w:val="20"/>
              </w:rPr>
            </w:pPr>
            <w:r w:rsidRPr="001B0C9D">
              <w:rPr>
                <w:rFonts w:ascii="Comic Sans MS" w:hAnsi="Comic Sans MS"/>
                <w:sz w:val="20"/>
              </w:rPr>
              <w:t xml:space="preserve">Changes in Living Memory </w:t>
            </w:r>
          </w:p>
        </w:tc>
        <w:tc>
          <w:tcPr>
            <w:tcW w:w="2796" w:type="dxa"/>
            <w:shd w:val="clear" w:color="auto" w:fill="92D050"/>
          </w:tcPr>
          <w:p w:rsidR="001B0C9D" w:rsidRPr="001B0C9D" w:rsidRDefault="001B0C9D" w:rsidP="001B0C9D">
            <w:pPr>
              <w:jc w:val="center"/>
              <w:rPr>
                <w:rFonts w:ascii="Comic Sans MS" w:hAnsi="Comic Sans MS"/>
                <w:sz w:val="20"/>
              </w:rPr>
            </w:pPr>
            <w:r w:rsidRPr="001B0C9D">
              <w:rPr>
                <w:rFonts w:ascii="Comic Sans MS" w:hAnsi="Comic Sans MS"/>
                <w:sz w:val="20"/>
              </w:rPr>
              <w:t>Famous for more than Five Minutes</w:t>
            </w:r>
          </w:p>
        </w:tc>
        <w:tc>
          <w:tcPr>
            <w:tcW w:w="2120" w:type="dxa"/>
            <w:shd w:val="clear" w:color="auto" w:fill="92D050"/>
          </w:tcPr>
          <w:p w:rsidR="001B0C9D" w:rsidRPr="001B0C9D" w:rsidRDefault="001B0C9D" w:rsidP="001B0C9D">
            <w:pPr>
              <w:jc w:val="center"/>
              <w:rPr>
                <w:rFonts w:ascii="Comic Sans MS" w:hAnsi="Comic Sans MS"/>
                <w:sz w:val="20"/>
              </w:rPr>
            </w:pPr>
            <w:r w:rsidRPr="001B0C9D">
              <w:rPr>
                <w:rFonts w:ascii="Comic Sans MS" w:hAnsi="Comic Sans MS"/>
                <w:sz w:val="20"/>
              </w:rPr>
              <w:t>Oceans and Seas</w:t>
            </w:r>
          </w:p>
        </w:tc>
        <w:tc>
          <w:tcPr>
            <w:tcW w:w="2330" w:type="dxa"/>
            <w:shd w:val="clear" w:color="auto" w:fill="92D050"/>
          </w:tcPr>
          <w:p w:rsidR="001B0C9D" w:rsidRPr="001B0C9D" w:rsidRDefault="001B0C9D" w:rsidP="001B0C9D">
            <w:pPr>
              <w:jc w:val="center"/>
              <w:rPr>
                <w:rFonts w:ascii="Comic Sans MS" w:hAnsi="Comic Sans MS"/>
                <w:sz w:val="20"/>
              </w:rPr>
            </w:pPr>
            <w:r w:rsidRPr="001B0C9D">
              <w:rPr>
                <w:rFonts w:ascii="Comic Sans MS" w:hAnsi="Comic Sans MS"/>
                <w:sz w:val="20"/>
              </w:rPr>
              <w:t xml:space="preserve">Fire! Fire! Fire! </w:t>
            </w:r>
          </w:p>
        </w:tc>
        <w:tc>
          <w:tcPr>
            <w:tcW w:w="1887" w:type="dxa"/>
            <w:shd w:val="clear" w:color="auto" w:fill="92D050"/>
          </w:tcPr>
          <w:p w:rsidR="001B0C9D" w:rsidRPr="001B0C9D" w:rsidRDefault="001B0C9D" w:rsidP="001B0C9D">
            <w:pPr>
              <w:jc w:val="center"/>
              <w:rPr>
                <w:rFonts w:ascii="Comic Sans MS" w:hAnsi="Comic Sans MS"/>
                <w:sz w:val="20"/>
              </w:rPr>
            </w:pPr>
            <w:r w:rsidRPr="001B0C9D">
              <w:rPr>
                <w:rFonts w:ascii="Comic Sans MS" w:hAnsi="Comic Sans MS"/>
                <w:sz w:val="20"/>
              </w:rPr>
              <w:t>We are Britain</w:t>
            </w:r>
          </w:p>
        </w:tc>
        <w:tc>
          <w:tcPr>
            <w:tcW w:w="2162" w:type="dxa"/>
            <w:gridSpan w:val="2"/>
            <w:shd w:val="clear" w:color="auto" w:fill="92D050"/>
          </w:tcPr>
          <w:p w:rsidR="001B0C9D" w:rsidRPr="001B0C9D" w:rsidRDefault="001B0C9D" w:rsidP="001B0C9D">
            <w:pPr>
              <w:jc w:val="center"/>
              <w:rPr>
                <w:rFonts w:ascii="Comic Sans MS" w:hAnsi="Comic Sans MS"/>
                <w:sz w:val="20"/>
              </w:rPr>
            </w:pPr>
            <w:proofErr w:type="spellStart"/>
            <w:r w:rsidRPr="001B0C9D">
              <w:rPr>
                <w:rFonts w:ascii="Comic Sans MS" w:hAnsi="Comic Sans MS"/>
                <w:sz w:val="20"/>
              </w:rPr>
              <w:t>Glenthorne</w:t>
            </w:r>
            <w:proofErr w:type="spellEnd"/>
            <w:r w:rsidRPr="001B0C9D">
              <w:rPr>
                <w:rFonts w:ascii="Comic Sans MS" w:hAnsi="Comic Sans MS"/>
                <w:sz w:val="20"/>
              </w:rPr>
              <w:t xml:space="preserve"> Goes Global: Whole School Focus</w:t>
            </w:r>
          </w:p>
        </w:tc>
      </w:tr>
      <w:tr w:rsidR="00BF225F" w:rsidTr="000E7291">
        <w:trPr>
          <w:cantSplit/>
          <w:trHeight w:val="1134"/>
        </w:trPr>
        <w:tc>
          <w:tcPr>
            <w:tcW w:w="1537" w:type="dxa"/>
            <w:shd w:val="clear" w:color="auto" w:fill="92D050"/>
            <w:textDirection w:val="btLr"/>
          </w:tcPr>
          <w:p w:rsidR="004D6878" w:rsidRPr="00DC6AE0" w:rsidRDefault="004D6878" w:rsidP="004D6878">
            <w:pPr>
              <w:ind w:left="113" w:right="113"/>
              <w:jc w:val="center"/>
              <w:rPr>
                <w:rFonts w:ascii="Comic Sans MS" w:hAnsi="Comic Sans MS"/>
                <w:sz w:val="20"/>
              </w:rPr>
            </w:pPr>
            <w:r w:rsidRPr="00DC6AE0">
              <w:rPr>
                <w:rFonts w:ascii="Comic Sans MS" w:hAnsi="Comic Sans MS"/>
                <w:sz w:val="20"/>
              </w:rPr>
              <w:t>English Units</w:t>
            </w:r>
          </w:p>
        </w:tc>
        <w:tc>
          <w:tcPr>
            <w:tcW w:w="2792" w:type="dxa"/>
          </w:tcPr>
          <w:p w:rsidR="004D6878" w:rsidRPr="004D6878" w:rsidRDefault="004D6878" w:rsidP="004D6878">
            <w:pPr>
              <w:jc w:val="center"/>
              <w:rPr>
                <w:rFonts w:ascii="Comic Sans MS" w:hAnsi="Comic Sans MS"/>
                <w:sz w:val="20"/>
              </w:rPr>
            </w:pPr>
            <w:r w:rsidRPr="004D6878">
              <w:rPr>
                <w:rFonts w:ascii="Comic Sans MS" w:hAnsi="Comic Sans MS"/>
                <w:noProof/>
                <w:sz w:val="20"/>
                <w:lang w:eastAsia="en-GB"/>
              </w:rPr>
              <w:t>Moth: An Evolution Story</w:t>
            </w:r>
          </w:p>
          <w:p w:rsidR="004D6878" w:rsidRPr="004D6878" w:rsidRDefault="004D6878" w:rsidP="004D6878">
            <w:pPr>
              <w:jc w:val="center"/>
              <w:rPr>
                <w:rFonts w:ascii="Comic Sans MS" w:hAnsi="Comic Sans MS"/>
                <w:sz w:val="20"/>
              </w:rPr>
            </w:pPr>
            <w:r w:rsidRPr="004D6878">
              <w:rPr>
                <w:rFonts w:ascii="Comic Sans MS" w:hAnsi="Comic Sans MS"/>
                <w:noProof/>
                <w:sz w:val="20"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19A0CFDD" wp14:editId="495310C0">
                  <wp:simplePos x="0" y="0"/>
                  <wp:positionH relativeFrom="column">
                    <wp:posOffset>161483</wp:posOffset>
                  </wp:positionH>
                  <wp:positionV relativeFrom="paragraph">
                    <wp:posOffset>234460</wp:posOffset>
                  </wp:positionV>
                  <wp:extent cx="1342997" cy="1327150"/>
                  <wp:effectExtent l="0" t="0" r="0" b="6350"/>
                  <wp:wrapTight wrapText="bothSides">
                    <wp:wrapPolygon edited="0">
                      <wp:start x="0" y="0"/>
                      <wp:lineTo x="0" y="21393"/>
                      <wp:lineTo x="21150" y="21393"/>
                      <wp:lineTo x="21150" y="0"/>
                      <wp:lineTo x="0" y="0"/>
                    </wp:wrapPolygon>
                  </wp:wrapTight>
                  <wp:docPr id="4" name="Picture 4" descr="C:\Users\headteacher\AppData\Local\Microsoft\Windows\INetCache\Content.MSO\475344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eadteacher\AppData\Local\Microsoft\Windows\INetCache\Content.MSO\475344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997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96" w:type="dxa"/>
          </w:tcPr>
          <w:p w:rsidR="004D6878" w:rsidRPr="004D6878" w:rsidRDefault="004D6878" w:rsidP="004D6878">
            <w:pPr>
              <w:jc w:val="center"/>
              <w:rPr>
                <w:rFonts w:ascii="Comic Sans MS" w:hAnsi="Comic Sans MS"/>
                <w:sz w:val="20"/>
              </w:rPr>
            </w:pPr>
            <w:r w:rsidRPr="004D6878">
              <w:rPr>
                <w:rFonts w:ascii="Comic Sans MS" w:hAnsi="Comic Sans MS"/>
                <w:noProof/>
                <w:sz w:val="20"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12B669D3" wp14:editId="7B066F7B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241300</wp:posOffset>
                  </wp:positionV>
                  <wp:extent cx="1379764" cy="1371600"/>
                  <wp:effectExtent l="0" t="0" r="0" b="0"/>
                  <wp:wrapTight wrapText="bothSides">
                    <wp:wrapPolygon edited="0">
                      <wp:start x="0" y="0"/>
                      <wp:lineTo x="0" y="21300"/>
                      <wp:lineTo x="21182" y="21300"/>
                      <wp:lineTo x="21182" y="0"/>
                      <wp:lineTo x="0" y="0"/>
                    </wp:wrapPolygon>
                  </wp:wrapTight>
                  <wp:docPr id="14" name="Picture 14" descr="C:\Users\headteacher\AppData\Local\Microsoft\Windows\INetCache\Content.MSO\98E2345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headteacher\AppData\Local\Microsoft\Windows\INetCache\Content.MSO\98E2345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764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D6878">
              <w:rPr>
                <w:rFonts w:ascii="Comic Sans MS" w:hAnsi="Comic Sans MS"/>
                <w:sz w:val="20"/>
              </w:rPr>
              <w:t>Rapunzel</w:t>
            </w:r>
          </w:p>
          <w:p w:rsidR="004D6878" w:rsidRPr="004D6878" w:rsidRDefault="004D6878" w:rsidP="004D6878">
            <w:pPr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2120" w:type="dxa"/>
          </w:tcPr>
          <w:p w:rsidR="004D6878" w:rsidRPr="004D6878" w:rsidRDefault="004D6878" w:rsidP="004D6878">
            <w:pPr>
              <w:jc w:val="center"/>
              <w:rPr>
                <w:rFonts w:ascii="Comic Sans MS" w:hAnsi="Comic Sans MS"/>
                <w:sz w:val="20"/>
              </w:rPr>
            </w:pPr>
            <w:r w:rsidRPr="004D6878">
              <w:rPr>
                <w:rFonts w:ascii="Comic Sans MS" w:hAnsi="Comic Sans MS"/>
                <w:noProof/>
                <w:sz w:val="20"/>
                <w:lang w:eastAsia="en-GB"/>
              </w:rPr>
              <w:drawing>
                <wp:anchor distT="0" distB="0" distL="114300" distR="114300" simplePos="0" relativeHeight="251668480" behindDoc="1" locked="0" layoutInCell="1" allowOverlap="1" wp14:anchorId="40EFCBDA" wp14:editId="4A6C41F0">
                  <wp:simplePos x="0" y="0"/>
                  <wp:positionH relativeFrom="column">
                    <wp:posOffset>33985</wp:posOffset>
                  </wp:positionH>
                  <wp:positionV relativeFrom="paragraph">
                    <wp:posOffset>441044</wp:posOffset>
                  </wp:positionV>
                  <wp:extent cx="1165225" cy="1374140"/>
                  <wp:effectExtent l="0" t="0" r="0" b="0"/>
                  <wp:wrapTight wrapText="bothSides">
                    <wp:wrapPolygon edited="0">
                      <wp:start x="0" y="0"/>
                      <wp:lineTo x="0" y="21261"/>
                      <wp:lineTo x="21188" y="21261"/>
                      <wp:lineTo x="21188" y="0"/>
                      <wp:lineTo x="0" y="0"/>
                    </wp:wrapPolygon>
                  </wp:wrapTight>
                  <wp:docPr id="8" name="Picture 8" descr="The Secret of Black Rock: Amazon.co.uk: Joe Todd Stanton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Secret of Black Rock: Amazon.co.uk: Joe Todd Stanton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225" cy="137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6878">
              <w:rPr>
                <w:rFonts w:ascii="Comic Sans MS" w:hAnsi="Comic Sans MS"/>
                <w:sz w:val="20"/>
              </w:rPr>
              <w:t>The Secret of Black Rock</w:t>
            </w:r>
          </w:p>
          <w:p w:rsidR="004D6878" w:rsidRPr="004D6878" w:rsidRDefault="004D6878" w:rsidP="004D6878">
            <w:pPr>
              <w:jc w:val="center"/>
              <w:rPr>
                <w:rFonts w:ascii="Comic Sans MS" w:hAnsi="Comic Sans MS"/>
                <w:sz w:val="20"/>
              </w:rPr>
            </w:pPr>
          </w:p>
          <w:p w:rsidR="004D6878" w:rsidRPr="004D6878" w:rsidRDefault="004D6878" w:rsidP="004D6878">
            <w:pPr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2330" w:type="dxa"/>
          </w:tcPr>
          <w:p w:rsidR="004D6878" w:rsidRPr="004D6878" w:rsidRDefault="004D6878" w:rsidP="004D6878">
            <w:pPr>
              <w:jc w:val="center"/>
              <w:rPr>
                <w:rFonts w:ascii="Comic Sans MS" w:hAnsi="Comic Sans MS"/>
                <w:sz w:val="20"/>
              </w:rPr>
            </w:pPr>
            <w:r w:rsidRPr="004D6878">
              <w:rPr>
                <w:rFonts w:ascii="Comic Sans MS" w:hAnsi="Comic Sans MS"/>
                <w:noProof/>
                <w:sz w:val="20"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362A6290" wp14:editId="1314080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71755</wp:posOffset>
                  </wp:positionV>
                  <wp:extent cx="461645" cy="711200"/>
                  <wp:effectExtent l="0" t="0" r="0" b="0"/>
                  <wp:wrapTight wrapText="bothSides">
                    <wp:wrapPolygon edited="0">
                      <wp:start x="0" y="0"/>
                      <wp:lineTo x="0" y="20829"/>
                      <wp:lineTo x="20501" y="20829"/>
                      <wp:lineTo x="20501" y="0"/>
                      <wp:lineTo x="0" y="0"/>
                    </wp:wrapPolygon>
                  </wp:wrapTight>
                  <wp:docPr id="17" name="Picture 17" descr="C:\Users\headteacher\AppData\Local\Microsoft\Windows\INetCache\Content.MSO\112FD23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headteacher\AppData\Local\Microsoft\Windows\INetCache\Content.MSO\112FD23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45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D6878">
              <w:rPr>
                <w:rFonts w:ascii="Comic Sans MS" w:hAnsi="Comic Sans MS"/>
                <w:sz w:val="20"/>
              </w:rPr>
              <w:t>Poems to Perform-Julia Donaldson</w:t>
            </w:r>
          </w:p>
          <w:p w:rsidR="004D6878" w:rsidRPr="004D6878" w:rsidRDefault="004D6878" w:rsidP="004D6878">
            <w:pPr>
              <w:jc w:val="center"/>
              <w:rPr>
                <w:rFonts w:ascii="Comic Sans MS" w:hAnsi="Comic Sans MS"/>
                <w:sz w:val="20"/>
              </w:rPr>
            </w:pPr>
          </w:p>
          <w:p w:rsidR="004D6878" w:rsidRPr="004D6878" w:rsidRDefault="004D6878" w:rsidP="004D6878">
            <w:pPr>
              <w:jc w:val="center"/>
              <w:rPr>
                <w:rFonts w:ascii="Comic Sans MS" w:hAnsi="Comic Sans MS"/>
                <w:sz w:val="20"/>
              </w:rPr>
            </w:pPr>
          </w:p>
          <w:p w:rsidR="004D6878" w:rsidRPr="004D6878" w:rsidRDefault="004D6878" w:rsidP="004D6878">
            <w:pPr>
              <w:jc w:val="center"/>
              <w:rPr>
                <w:rFonts w:ascii="Comic Sans MS" w:hAnsi="Comic Sans MS"/>
                <w:sz w:val="20"/>
              </w:rPr>
            </w:pPr>
            <w:r w:rsidRPr="004D6878">
              <w:rPr>
                <w:rFonts w:ascii="Comic Sans MS" w:hAnsi="Comic Sans MS"/>
                <w:sz w:val="20"/>
              </w:rPr>
              <w:t>Dear Greenpeace</w:t>
            </w:r>
          </w:p>
          <w:p w:rsidR="004D6878" w:rsidRPr="004D6878" w:rsidRDefault="004D6878" w:rsidP="004D6878">
            <w:pPr>
              <w:jc w:val="center"/>
              <w:rPr>
                <w:rFonts w:ascii="Comic Sans MS" w:hAnsi="Comic Sans MS"/>
                <w:sz w:val="20"/>
              </w:rPr>
            </w:pPr>
            <w:r w:rsidRPr="004D6878">
              <w:rPr>
                <w:rFonts w:ascii="Comic Sans MS" w:hAnsi="Comic Sans MS"/>
                <w:noProof/>
                <w:sz w:val="20"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0283D21A" wp14:editId="161FEAB7">
                  <wp:simplePos x="0" y="0"/>
                  <wp:positionH relativeFrom="column">
                    <wp:posOffset>257046</wp:posOffset>
                  </wp:positionH>
                  <wp:positionV relativeFrom="paragraph">
                    <wp:posOffset>205442</wp:posOffset>
                  </wp:positionV>
                  <wp:extent cx="785699" cy="781050"/>
                  <wp:effectExtent l="0" t="0" r="0" b="0"/>
                  <wp:wrapTight wrapText="bothSides">
                    <wp:wrapPolygon edited="0">
                      <wp:start x="0" y="0"/>
                      <wp:lineTo x="0" y="21073"/>
                      <wp:lineTo x="20954" y="21073"/>
                      <wp:lineTo x="20954" y="0"/>
                      <wp:lineTo x="0" y="0"/>
                    </wp:wrapPolygon>
                  </wp:wrapTight>
                  <wp:docPr id="18" name="Picture 18" descr="C:\Users\headteacher\AppData\Local\Microsoft\Windows\INetCache\Content.MSO\9CC2823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headteacher\AppData\Local\Microsoft\Windows\INetCache\Content.MSO\9CC2823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699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87" w:type="dxa"/>
          </w:tcPr>
          <w:p w:rsidR="004D6878" w:rsidRPr="004D6878" w:rsidRDefault="004D6878" w:rsidP="004D6878">
            <w:pPr>
              <w:jc w:val="center"/>
              <w:rPr>
                <w:rFonts w:ascii="Comic Sans MS" w:hAnsi="Comic Sans MS"/>
                <w:sz w:val="20"/>
              </w:rPr>
            </w:pPr>
            <w:r w:rsidRPr="004D6878">
              <w:rPr>
                <w:rFonts w:ascii="Comic Sans MS" w:hAnsi="Comic Sans MS"/>
                <w:sz w:val="20"/>
              </w:rPr>
              <w:t>The Dark</w:t>
            </w:r>
          </w:p>
          <w:p w:rsidR="004D6878" w:rsidRPr="004D6878" w:rsidRDefault="00AE58E5" w:rsidP="004D6878">
            <w:pPr>
              <w:jc w:val="center"/>
              <w:rPr>
                <w:rFonts w:ascii="Comic Sans MS" w:hAnsi="Comic Sans MS"/>
                <w:sz w:val="20"/>
              </w:rPr>
            </w:pPr>
            <w:r w:rsidRPr="004D6878">
              <w:rPr>
                <w:rFonts w:ascii="Comic Sans MS" w:hAnsi="Comic Sans MS"/>
                <w:noProof/>
                <w:sz w:val="20"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617C3BF5" wp14:editId="76150FCD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334645</wp:posOffset>
                  </wp:positionV>
                  <wp:extent cx="1005840" cy="1344930"/>
                  <wp:effectExtent l="0" t="0" r="3810" b="7620"/>
                  <wp:wrapTight wrapText="bothSides">
                    <wp:wrapPolygon edited="0">
                      <wp:start x="0" y="0"/>
                      <wp:lineTo x="0" y="21416"/>
                      <wp:lineTo x="21273" y="21416"/>
                      <wp:lineTo x="21273" y="0"/>
                      <wp:lineTo x="0" y="0"/>
                    </wp:wrapPolygon>
                  </wp:wrapTight>
                  <wp:docPr id="19" name="Picture 19" descr="C:\Users\headteacher\AppData\Local\Microsoft\Windows\INetCache\Content.MSO\5795BD4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headteacher\AppData\Local\Microsoft\Windows\INetCache\Content.MSO\5795BD4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344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68" w:type="dxa"/>
            <w:gridSpan w:val="3"/>
          </w:tcPr>
          <w:p w:rsidR="004D6878" w:rsidRPr="004D6878" w:rsidRDefault="004D6878" w:rsidP="004D6878">
            <w:pPr>
              <w:jc w:val="center"/>
              <w:rPr>
                <w:rFonts w:ascii="Comic Sans MS" w:hAnsi="Comic Sans MS"/>
                <w:sz w:val="20"/>
              </w:rPr>
            </w:pPr>
            <w:r w:rsidRPr="004D6878">
              <w:rPr>
                <w:rFonts w:ascii="Comic Sans MS" w:hAnsi="Comic Sans MS"/>
                <w:noProof/>
                <w:sz w:val="20"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210C1799" wp14:editId="67F20040">
                  <wp:simplePos x="0" y="0"/>
                  <wp:positionH relativeFrom="column">
                    <wp:posOffset>104952</wp:posOffset>
                  </wp:positionH>
                  <wp:positionV relativeFrom="paragraph">
                    <wp:posOffset>400830</wp:posOffset>
                  </wp:positionV>
                  <wp:extent cx="652145" cy="831850"/>
                  <wp:effectExtent l="0" t="0" r="0" b="6350"/>
                  <wp:wrapTight wrapText="bothSides">
                    <wp:wrapPolygon edited="0">
                      <wp:start x="0" y="0"/>
                      <wp:lineTo x="0" y="21270"/>
                      <wp:lineTo x="20822" y="21270"/>
                      <wp:lineTo x="20822" y="0"/>
                      <wp:lineTo x="0" y="0"/>
                    </wp:wrapPolygon>
                  </wp:wrapTight>
                  <wp:docPr id="20" name="Picture 20" descr="C:\Users\headteacher\AppData\Local\Microsoft\Windows\INetCache\Content.MSO\E76507B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headteacher\AppData\Local\Microsoft\Windows\INetCache\Content.MSO\E76507B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D6878">
              <w:rPr>
                <w:rFonts w:ascii="Comic Sans MS" w:hAnsi="Comic Sans MS"/>
                <w:sz w:val="20"/>
              </w:rPr>
              <w:t>Anna Hibiscus-</w:t>
            </w:r>
            <w:proofErr w:type="spellStart"/>
            <w:r w:rsidRPr="004D6878">
              <w:rPr>
                <w:rFonts w:ascii="Comic Sans MS" w:hAnsi="Comic Sans MS"/>
                <w:sz w:val="20"/>
              </w:rPr>
              <w:t>Atinuke</w:t>
            </w:r>
            <w:proofErr w:type="spellEnd"/>
          </w:p>
          <w:p w:rsidR="004D6878" w:rsidRPr="004D6878" w:rsidRDefault="004D6878" w:rsidP="004D6878">
            <w:pPr>
              <w:jc w:val="center"/>
              <w:rPr>
                <w:rFonts w:ascii="Comic Sans MS" w:hAnsi="Comic Sans MS"/>
                <w:sz w:val="20"/>
              </w:rPr>
            </w:pPr>
          </w:p>
          <w:p w:rsidR="00AE58E5" w:rsidRDefault="00AE58E5" w:rsidP="004D6878">
            <w:pPr>
              <w:jc w:val="center"/>
              <w:rPr>
                <w:rFonts w:ascii="Comic Sans MS" w:hAnsi="Comic Sans MS"/>
                <w:sz w:val="20"/>
              </w:rPr>
            </w:pPr>
          </w:p>
          <w:p w:rsidR="00AE58E5" w:rsidRDefault="00AE58E5" w:rsidP="004D6878">
            <w:pPr>
              <w:jc w:val="center"/>
              <w:rPr>
                <w:rFonts w:ascii="Comic Sans MS" w:hAnsi="Comic Sans MS"/>
                <w:sz w:val="20"/>
              </w:rPr>
            </w:pPr>
          </w:p>
          <w:p w:rsidR="00AE58E5" w:rsidRDefault="00AE58E5" w:rsidP="004D6878">
            <w:pPr>
              <w:jc w:val="center"/>
              <w:rPr>
                <w:rFonts w:ascii="Comic Sans MS" w:hAnsi="Comic Sans MS"/>
                <w:sz w:val="20"/>
              </w:rPr>
            </w:pPr>
          </w:p>
          <w:p w:rsidR="00AE58E5" w:rsidRDefault="00AE58E5" w:rsidP="004D6878">
            <w:pPr>
              <w:jc w:val="center"/>
              <w:rPr>
                <w:rFonts w:ascii="Comic Sans MS" w:hAnsi="Comic Sans MS"/>
                <w:sz w:val="20"/>
              </w:rPr>
            </w:pPr>
          </w:p>
          <w:p w:rsidR="004D6878" w:rsidRPr="004D6878" w:rsidRDefault="00AE58E5" w:rsidP="004D6878">
            <w:pPr>
              <w:jc w:val="center"/>
              <w:rPr>
                <w:rFonts w:ascii="Comic Sans MS" w:hAnsi="Comic Sans MS"/>
                <w:sz w:val="20"/>
              </w:rPr>
            </w:pPr>
            <w:r w:rsidRPr="004D6878">
              <w:rPr>
                <w:rFonts w:ascii="Comic Sans MS" w:hAnsi="Comic Sans MS"/>
                <w:noProof/>
                <w:sz w:val="20"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4A0095E1" wp14:editId="1382B188">
                  <wp:simplePos x="0" y="0"/>
                  <wp:positionH relativeFrom="column">
                    <wp:posOffset>101528</wp:posOffset>
                  </wp:positionH>
                  <wp:positionV relativeFrom="paragraph">
                    <wp:posOffset>303168</wp:posOffset>
                  </wp:positionV>
                  <wp:extent cx="631190" cy="697865"/>
                  <wp:effectExtent l="0" t="0" r="0" b="6985"/>
                  <wp:wrapTight wrapText="bothSides">
                    <wp:wrapPolygon edited="0">
                      <wp:start x="0" y="0"/>
                      <wp:lineTo x="0" y="21227"/>
                      <wp:lineTo x="20861" y="21227"/>
                      <wp:lineTo x="20861" y="0"/>
                      <wp:lineTo x="0" y="0"/>
                    </wp:wrapPolygon>
                  </wp:wrapTight>
                  <wp:docPr id="22" name="Picture 22" descr="Anna Hibiscus' Song by Atinuke, Lauren Tobia | Waterst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Anna Hibiscus' Song by Atinuke, Lauren Tobia | Watersto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90" cy="697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6878" w:rsidRPr="004D6878">
              <w:rPr>
                <w:rFonts w:ascii="Comic Sans MS" w:hAnsi="Comic Sans MS"/>
                <w:sz w:val="20"/>
              </w:rPr>
              <w:t>Anna Hibiscus’ Song</w:t>
            </w:r>
          </w:p>
          <w:p w:rsidR="004D6878" w:rsidRPr="004D6878" w:rsidRDefault="004D6878" w:rsidP="004D6878">
            <w:pPr>
              <w:jc w:val="center"/>
              <w:rPr>
                <w:rFonts w:ascii="Comic Sans MS" w:hAnsi="Comic Sans MS"/>
                <w:sz w:val="20"/>
              </w:rPr>
            </w:pPr>
          </w:p>
        </w:tc>
      </w:tr>
      <w:tr w:rsidR="00B233E3" w:rsidTr="00C846F1">
        <w:trPr>
          <w:cantSplit/>
          <w:trHeight w:val="1134"/>
        </w:trPr>
        <w:tc>
          <w:tcPr>
            <w:tcW w:w="1537" w:type="dxa"/>
            <w:shd w:val="clear" w:color="auto" w:fill="92D050"/>
            <w:textDirection w:val="btLr"/>
          </w:tcPr>
          <w:p w:rsidR="00B233E3" w:rsidRPr="00331C46" w:rsidRDefault="00B233E3" w:rsidP="004D6878">
            <w:pPr>
              <w:ind w:left="113" w:right="113"/>
              <w:jc w:val="center"/>
              <w:rPr>
                <w:rFonts w:ascii="Comic Sans MS" w:hAnsi="Comic Sans MS"/>
                <w:sz w:val="20"/>
              </w:rPr>
            </w:pPr>
            <w:r w:rsidRPr="00331C46">
              <w:rPr>
                <w:rFonts w:ascii="Comic Sans MS" w:hAnsi="Comic Sans MS"/>
                <w:sz w:val="20"/>
              </w:rPr>
              <w:lastRenderedPageBreak/>
              <w:t>Writing opportunities</w:t>
            </w:r>
          </w:p>
        </w:tc>
        <w:tc>
          <w:tcPr>
            <w:tcW w:w="2792" w:type="dxa"/>
          </w:tcPr>
          <w:p w:rsidR="00B233E3" w:rsidRDefault="00B233E3" w:rsidP="004D6878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7C4D38">
              <w:rPr>
                <w:rFonts w:ascii="Comic Sans MS" w:hAnsi="Comic Sans MS"/>
                <w:color w:val="FF0000"/>
                <w:sz w:val="18"/>
                <w:szCs w:val="20"/>
              </w:rPr>
              <w:t>Non-chronological report- observational field journal- describing features of moths</w:t>
            </w:r>
          </w:p>
          <w:p w:rsidR="00B233E3" w:rsidRDefault="00B233E3" w:rsidP="004D6878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>
              <w:rPr>
                <w:rFonts w:ascii="Comic Sans MS" w:hAnsi="Comic Sans MS"/>
                <w:color w:val="FF0000"/>
                <w:sz w:val="18"/>
                <w:szCs w:val="20"/>
              </w:rPr>
              <w:t>Non-chronological report- moths</w:t>
            </w:r>
          </w:p>
          <w:p w:rsidR="00B233E3" w:rsidRDefault="00B233E3" w:rsidP="004D6878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>
              <w:rPr>
                <w:rFonts w:ascii="Comic Sans MS" w:hAnsi="Comic Sans MS"/>
                <w:color w:val="FF0000"/>
                <w:sz w:val="18"/>
                <w:szCs w:val="20"/>
              </w:rPr>
              <w:t xml:space="preserve">Non-chronological report- encyclopaedia entry- different moths </w:t>
            </w:r>
          </w:p>
          <w:p w:rsidR="00B233E3" w:rsidRDefault="00B233E3" w:rsidP="004D6878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>
              <w:rPr>
                <w:rFonts w:ascii="Comic Sans MS" w:hAnsi="Comic Sans MS"/>
                <w:color w:val="FF0000"/>
                <w:sz w:val="18"/>
                <w:szCs w:val="20"/>
              </w:rPr>
              <w:t>Non-chronological report- inventions</w:t>
            </w:r>
          </w:p>
          <w:p w:rsidR="00B233E3" w:rsidRDefault="00B233E3" w:rsidP="004D6878">
            <w:pPr>
              <w:rPr>
                <w:rFonts w:ascii="Comic Sans MS" w:hAnsi="Comic Sans MS"/>
                <w:color w:val="00B0F0"/>
                <w:sz w:val="18"/>
                <w:szCs w:val="20"/>
              </w:rPr>
            </w:pPr>
            <w:r w:rsidRPr="00FB28AA">
              <w:rPr>
                <w:rFonts w:ascii="Comic Sans MS" w:hAnsi="Comic Sans MS"/>
                <w:color w:val="00B0F0"/>
                <w:sz w:val="18"/>
                <w:szCs w:val="20"/>
              </w:rPr>
              <w:t>Persuasion- letter- prevention of pollution to save peppered moths</w:t>
            </w:r>
          </w:p>
          <w:p w:rsidR="00B233E3" w:rsidRDefault="00B233E3" w:rsidP="004D6878">
            <w:pPr>
              <w:rPr>
                <w:rFonts w:ascii="Comic Sans MS" w:hAnsi="Comic Sans MS"/>
                <w:color w:val="00B0F0"/>
                <w:sz w:val="18"/>
                <w:szCs w:val="20"/>
              </w:rPr>
            </w:pPr>
            <w:r>
              <w:rPr>
                <w:rFonts w:ascii="Comic Sans MS" w:hAnsi="Comic Sans MS"/>
                <w:color w:val="00B0F0"/>
                <w:sz w:val="18"/>
                <w:szCs w:val="20"/>
              </w:rPr>
              <w:t>Persuasion- leaflet- don’t drop litter</w:t>
            </w:r>
          </w:p>
          <w:p w:rsidR="00B233E3" w:rsidRPr="00FB28AA" w:rsidRDefault="00B233E3" w:rsidP="004D6878">
            <w:pPr>
              <w:rPr>
                <w:rFonts w:ascii="Comic Sans MS" w:hAnsi="Comic Sans MS"/>
                <w:color w:val="00B0F0"/>
                <w:sz w:val="18"/>
                <w:szCs w:val="20"/>
              </w:rPr>
            </w:pPr>
            <w:r>
              <w:rPr>
                <w:rFonts w:ascii="Comic Sans MS" w:hAnsi="Comic Sans MS"/>
                <w:color w:val="00B0F0"/>
                <w:sz w:val="18"/>
                <w:szCs w:val="20"/>
              </w:rPr>
              <w:t xml:space="preserve">Persuasion- book review </w:t>
            </w:r>
          </w:p>
          <w:p w:rsidR="00B233E3" w:rsidRPr="007C4D38" w:rsidRDefault="00B233E3" w:rsidP="004D6878">
            <w:pPr>
              <w:rPr>
                <w:rFonts w:ascii="Comic Sans MS" w:hAnsi="Comic Sans MS"/>
                <w:color w:val="00B050"/>
                <w:sz w:val="18"/>
                <w:szCs w:val="20"/>
              </w:rPr>
            </w:pPr>
            <w:r w:rsidRPr="007C4D38">
              <w:rPr>
                <w:rFonts w:ascii="Comic Sans MS" w:hAnsi="Comic Sans MS"/>
                <w:color w:val="00B050"/>
                <w:sz w:val="18"/>
                <w:szCs w:val="20"/>
              </w:rPr>
              <w:t>Instructions- how to make a moth feeder</w:t>
            </w:r>
          </w:p>
          <w:p w:rsidR="00B233E3" w:rsidRDefault="00B233E3" w:rsidP="007C4D38">
            <w:pPr>
              <w:rPr>
                <w:rFonts w:ascii="Comic Sans MS" w:hAnsi="Comic Sans MS"/>
                <w:color w:val="00B050"/>
                <w:sz w:val="18"/>
                <w:szCs w:val="20"/>
              </w:rPr>
            </w:pPr>
            <w:r w:rsidRPr="007C4D38">
              <w:rPr>
                <w:rFonts w:ascii="Comic Sans MS" w:hAnsi="Comic Sans MS"/>
                <w:color w:val="00B050"/>
                <w:sz w:val="18"/>
                <w:szCs w:val="20"/>
              </w:rPr>
              <w:t>Instructions- how to make a moth trap</w:t>
            </w:r>
          </w:p>
          <w:p w:rsidR="00B233E3" w:rsidRPr="00157CA6" w:rsidRDefault="00B233E3" w:rsidP="007C4D38">
            <w:pPr>
              <w:rPr>
                <w:rFonts w:ascii="Comic Sans MS" w:hAnsi="Comic Sans MS"/>
                <w:color w:val="C00000"/>
                <w:sz w:val="18"/>
                <w:szCs w:val="20"/>
              </w:rPr>
            </w:pPr>
            <w:r w:rsidRPr="00157CA6">
              <w:rPr>
                <w:rFonts w:ascii="Comic Sans MS" w:hAnsi="Comic Sans MS"/>
                <w:color w:val="C00000"/>
                <w:sz w:val="18"/>
                <w:szCs w:val="20"/>
              </w:rPr>
              <w:t xml:space="preserve">Explanation- how- the life cycle of the moth </w:t>
            </w:r>
          </w:p>
          <w:p w:rsidR="00B233E3" w:rsidRPr="009A6007" w:rsidRDefault="00B233E3" w:rsidP="007C4D38">
            <w:pPr>
              <w:rPr>
                <w:rFonts w:ascii="Comic Sans MS" w:hAnsi="Comic Sans MS"/>
                <w:color w:val="0000FF"/>
                <w:sz w:val="18"/>
                <w:szCs w:val="20"/>
              </w:rPr>
            </w:pPr>
            <w:r w:rsidRPr="00157CA6">
              <w:rPr>
                <w:rFonts w:ascii="Comic Sans MS" w:hAnsi="Comic Sans MS"/>
                <w:sz w:val="18"/>
                <w:szCs w:val="20"/>
              </w:rPr>
              <w:t>Narrative- the story of the moth</w:t>
            </w:r>
          </w:p>
        </w:tc>
        <w:tc>
          <w:tcPr>
            <w:tcW w:w="2796" w:type="dxa"/>
          </w:tcPr>
          <w:p w:rsidR="00B233E3" w:rsidRDefault="00B233E3" w:rsidP="004D6878">
            <w:pPr>
              <w:rPr>
                <w:rFonts w:ascii="Comic Sans MS" w:hAnsi="Comic Sans MS"/>
                <w:color w:val="FF3399"/>
                <w:sz w:val="18"/>
                <w:szCs w:val="20"/>
              </w:rPr>
            </w:pPr>
            <w:r w:rsidRPr="002041F9">
              <w:rPr>
                <w:rFonts w:ascii="Comic Sans MS" w:hAnsi="Comic Sans MS"/>
                <w:color w:val="FF3399"/>
                <w:sz w:val="18"/>
                <w:szCs w:val="20"/>
              </w:rPr>
              <w:t xml:space="preserve">Recount- story- writing as Rapunzel </w:t>
            </w:r>
          </w:p>
          <w:p w:rsidR="00B233E3" w:rsidRDefault="00B233E3" w:rsidP="004D6878">
            <w:pPr>
              <w:rPr>
                <w:rFonts w:ascii="Comic Sans MS" w:hAnsi="Comic Sans MS"/>
                <w:color w:val="00B050"/>
                <w:sz w:val="18"/>
                <w:szCs w:val="20"/>
              </w:rPr>
            </w:pPr>
            <w:r w:rsidRPr="00350786">
              <w:rPr>
                <w:rFonts w:ascii="Comic Sans MS" w:hAnsi="Comic Sans MS"/>
                <w:color w:val="00B050"/>
                <w:sz w:val="18"/>
                <w:szCs w:val="20"/>
              </w:rPr>
              <w:t>Instructions- making a potion</w:t>
            </w:r>
          </w:p>
          <w:p w:rsidR="00B233E3" w:rsidRDefault="00B233E3" w:rsidP="004D6878">
            <w:pPr>
              <w:rPr>
                <w:rFonts w:ascii="Comic Sans MS" w:hAnsi="Comic Sans MS"/>
                <w:color w:val="00B050"/>
                <w:sz w:val="18"/>
                <w:szCs w:val="20"/>
              </w:rPr>
            </w:pPr>
            <w:r>
              <w:rPr>
                <w:rFonts w:ascii="Comic Sans MS" w:hAnsi="Comic Sans MS"/>
                <w:color w:val="00B050"/>
                <w:sz w:val="18"/>
                <w:szCs w:val="20"/>
              </w:rPr>
              <w:t>Instructions- writing a spell</w:t>
            </w:r>
          </w:p>
          <w:p w:rsidR="00B233E3" w:rsidRDefault="00B233E3" w:rsidP="004D6878">
            <w:pPr>
              <w:rPr>
                <w:rFonts w:ascii="Comic Sans MS" w:hAnsi="Comic Sans MS"/>
                <w:color w:val="C00000"/>
                <w:sz w:val="18"/>
                <w:szCs w:val="20"/>
              </w:rPr>
            </w:pPr>
            <w:r w:rsidRPr="00E2044C">
              <w:rPr>
                <w:rFonts w:ascii="Comic Sans MS" w:hAnsi="Comic Sans MS"/>
                <w:color w:val="C00000"/>
                <w:sz w:val="18"/>
                <w:szCs w:val="20"/>
              </w:rPr>
              <w:t xml:space="preserve">Explanation- how- how to defeat a witch </w:t>
            </w:r>
          </w:p>
          <w:p w:rsidR="00B233E3" w:rsidRDefault="00B233E3" w:rsidP="00E2044C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2041F9">
              <w:rPr>
                <w:rFonts w:ascii="Comic Sans MS" w:hAnsi="Comic Sans MS"/>
                <w:color w:val="0070C0"/>
                <w:sz w:val="18"/>
                <w:szCs w:val="20"/>
              </w:rPr>
              <w:t xml:space="preserve">Poetry- </w:t>
            </w:r>
            <w:r>
              <w:rPr>
                <w:rFonts w:ascii="Comic Sans MS" w:hAnsi="Comic Sans MS"/>
                <w:color w:val="0070C0"/>
                <w:sz w:val="18"/>
                <w:szCs w:val="20"/>
              </w:rPr>
              <w:t>using repetition- witches spell</w:t>
            </w:r>
          </w:p>
          <w:p w:rsidR="00B233E3" w:rsidRDefault="00B233E3" w:rsidP="00E2044C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Narrative- retell of Rapunzel original story</w:t>
            </w:r>
          </w:p>
          <w:p w:rsidR="00B233E3" w:rsidRDefault="00B233E3" w:rsidP="00E2044C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Narrative- alternate versions of fairy tales</w:t>
            </w:r>
          </w:p>
          <w:p w:rsidR="00B233E3" w:rsidRDefault="00B233E3" w:rsidP="00E2044C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Narrative- character description of Rapunzel </w:t>
            </w:r>
          </w:p>
          <w:p w:rsidR="00B233E3" w:rsidRDefault="00B233E3" w:rsidP="004D6878">
            <w:pPr>
              <w:rPr>
                <w:rFonts w:ascii="Comic Sans MS" w:hAnsi="Comic Sans MS"/>
                <w:sz w:val="18"/>
                <w:szCs w:val="20"/>
              </w:rPr>
            </w:pPr>
            <w:r w:rsidRPr="00E2044C">
              <w:rPr>
                <w:rFonts w:ascii="Comic Sans MS" w:hAnsi="Comic Sans MS"/>
                <w:sz w:val="18"/>
                <w:szCs w:val="20"/>
              </w:rPr>
              <w:t>Description- wanted poster- villain description</w:t>
            </w:r>
          </w:p>
          <w:p w:rsidR="00B233E3" w:rsidRPr="002041F9" w:rsidRDefault="00B233E3" w:rsidP="004D6878">
            <w:pPr>
              <w:rPr>
                <w:rFonts w:ascii="Comic Sans MS" w:hAnsi="Comic Sans MS"/>
                <w:color w:val="FF3399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Narrative- writing own traditional stories </w:t>
            </w:r>
          </w:p>
        </w:tc>
        <w:tc>
          <w:tcPr>
            <w:tcW w:w="2120" w:type="dxa"/>
          </w:tcPr>
          <w:p w:rsidR="00B233E3" w:rsidRDefault="00B233E3" w:rsidP="004D6878">
            <w:pPr>
              <w:rPr>
                <w:rFonts w:ascii="Comic Sans MS" w:hAnsi="Comic Sans MS"/>
                <w:color w:val="FF3399"/>
                <w:sz w:val="18"/>
                <w:szCs w:val="20"/>
              </w:rPr>
            </w:pPr>
            <w:r w:rsidRPr="00E615D9">
              <w:rPr>
                <w:rFonts w:ascii="Comic Sans MS" w:hAnsi="Comic Sans MS"/>
                <w:color w:val="FF3399"/>
                <w:sz w:val="18"/>
                <w:szCs w:val="20"/>
              </w:rPr>
              <w:t xml:space="preserve">Recount- biography- significant family member </w:t>
            </w:r>
          </w:p>
          <w:p w:rsidR="00B233E3" w:rsidRDefault="00B233E3" w:rsidP="004D6878">
            <w:pPr>
              <w:rPr>
                <w:rFonts w:ascii="Comic Sans MS" w:hAnsi="Comic Sans MS"/>
                <w:color w:val="FF3399"/>
                <w:sz w:val="18"/>
                <w:szCs w:val="20"/>
              </w:rPr>
            </w:pPr>
            <w:r>
              <w:rPr>
                <w:rFonts w:ascii="Comic Sans MS" w:hAnsi="Comic Sans MS"/>
                <w:color w:val="FF3399"/>
                <w:sz w:val="18"/>
                <w:szCs w:val="20"/>
              </w:rPr>
              <w:t xml:space="preserve">Recount- diary- writing from different characters point of view </w:t>
            </w:r>
          </w:p>
          <w:p w:rsidR="00B233E3" w:rsidRPr="00470502" w:rsidRDefault="00B233E3" w:rsidP="00470502">
            <w:pPr>
              <w:rPr>
                <w:rFonts w:ascii="Comic Sans MS" w:hAnsi="Comic Sans MS"/>
                <w:color w:val="00B0F0"/>
                <w:sz w:val="18"/>
                <w:szCs w:val="20"/>
              </w:rPr>
            </w:pPr>
            <w:r w:rsidRPr="00470502">
              <w:rPr>
                <w:rFonts w:ascii="Comic Sans MS" w:hAnsi="Comic Sans MS"/>
                <w:color w:val="00B0F0"/>
                <w:sz w:val="18"/>
                <w:szCs w:val="20"/>
              </w:rPr>
              <w:t xml:space="preserve">Persuasion- magazine article/leaflet- ocean pollution </w:t>
            </w:r>
          </w:p>
          <w:p w:rsidR="00B233E3" w:rsidRPr="00470502" w:rsidRDefault="00B233E3" w:rsidP="004D6878">
            <w:pPr>
              <w:rPr>
                <w:rFonts w:ascii="Comic Sans MS" w:hAnsi="Comic Sans MS"/>
                <w:color w:val="C00000"/>
                <w:sz w:val="18"/>
                <w:szCs w:val="20"/>
              </w:rPr>
            </w:pPr>
            <w:r w:rsidRPr="00470502">
              <w:rPr>
                <w:rFonts w:ascii="Comic Sans MS" w:hAnsi="Comic Sans MS"/>
                <w:color w:val="C00000"/>
                <w:sz w:val="18"/>
                <w:szCs w:val="20"/>
              </w:rPr>
              <w:t>Explanation- scientific explanation</w:t>
            </w:r>
            <w:r>
              <w:rPr>
                <w:rFonts w:ascii="Comic Sans MS" w:hAnsi="Comic Sans MS"/>
                <w:color w:val="C00000"/>
                <w:sz w:val="18"/>
                <w:szCs w:val="20"/>
              </w:rPr>
              <w:t>s</w:t>
            </w:r>
            <w:r w:rsidRPr="00470502">
              <w:rPr>
                <w:rFonts w:ascii="Comic Sans MS" w:hAnsi="Comic Sans MS"/>
                <w:color w:val="C00000"/>
                <w:sz w:val="18"/>
                <w:szCs w:val="20"/>
              </w:rPr>
              <w:t xml:space="preserve"> </w:t>
            </w:r>
          </w:p>
          <w:p w:rsidR="00B233E3" w:rsidRDefault="00B233E3" w:rsidP="004D6878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E615D9">
              <w:rPr>
                <w:rFonts w:ascii="Comic Sans MS" w:hAnsi="Comic Sans MS"/>
                <w:color w:val="0070C0"/>
                <w:sz w:val="18"/>
                <w:szCs w:val="20"/>
              </w:rPr>
              <w:t xml:space="preserve">Poetry- song writing </w:t>
            </w:r>
          </w:p>
          <w:p w:rsidR="00B233E3" w:rsidRDefault="00B233E3" w:rsidP="004D6878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>
              <w:rPr>
                <w:rFonts w:ascii="Comic Sans MS" w:hAnsi="Comic Sans MS"/>
                <w:color w:val="0070C0"/>
                <w:sz w:val="18"/>
                <w:szCs w:val="20"/>
              </w:rPr>
              <w:t xml:space="preserve">Poetry- Erin’s feelings </w:t>
            </w:r>
          </w:p>
          <w:p w:rsidR="00B233E3" w:rsidRDefault="00B233E3" w:rsidP="004D6878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Narrative- setting description- seaside setting</w:t>
            </w:r>
          </w:p>
          <w:p w:rsidR="00B233E3" w:rsidRPr="00E615D9" w:rsidRDefault="00B233E3" w:rsidP="004D6878">
            <w:pPr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2330" w:type="dxa"/>
          </w:tcPr>
          <w:p w:rsidR="00536913" w:rsidRDefault="00536913" w:rsidP="00536913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C27016">
              <w:rPr>
                <w:rFonts w:ascii="Comic Sans MS" w:hAnsi="Comic Sans MS"/>
                <w:color w:val="FF0000"/>
                <w:sz w:val="18"/>
                <w:szCs w:val="20"/>
              </w:rPr>
              <w:t xml:space="preserve">Non-chronological report- environmental problems </w:t>
            </w:r>
          </w:p>
          <w:p w:rsidR="00B233E3" w:rsidRPr="00C27016" w:rsidRDefault="00B233E3" w:rsidP="004D6878">
            <w:pPr>
              <w:rPr>
                <w:rFonts w:ascii="Comic Sans MS" w:hAnsi="Comic Sans MS"/>
                <w:color w:val="00B0F0"/>
                <w:sz w:val="18"/>
                <w:szCs w:val="20"/>
              </w:rPr>
            </w:pPr>
            <w:r w:rsidRPr="00C27016">
              <w:rPr>
                <w:rFonts w:ascii="Comic Sans MS" w:hAnsi="Comic Sans MS"/>
                <w:color w:val="00B0F0"/>
                <w:sz w:val="18"/>
                <w:szCs w:val="20"/>
              </w:rPr>
              <w:t xml:space="preserve">Persuasion- letter- </w:t>
            </w:r>
            <w:r w:rsidR="00C27016" w:rsidRPr="00C27016">
              <w:rPr>
                <w:rFonts w:ascii="Comic Sans MS" w:hAnsi="Comic Sans MS"/>
                <w:color w:val="00B0F0"/>
                <w:sz w:val="18"/>
                <w:szCs w:val="20"/>
              </w:rPr>
              <w:t xml:space="preserve">prevention of damage to the environment </w:t>
            </w:r>
          </w:p>
          <w:p w:rsidR="00C27016" w:rsidRPr="009A6007" w:rsidRDefault="00C27016" w:rsidP="004D6878">
            <w:pPr>
              <w:rPr>
                <w:rFonts w:ascii="Comic Sans MS" w:hAnsi="Comic Sans MS"/>
                <w:sz w:val="18"/>
                <w:szCs w:val="20"/>
              </w:rPr>
            </w:pPr>
            <w:r w:rsidRPr="00C27016">
              <w:rPr>
                <w:rFonts w:ascii="Comic Sans MS" w:hAnsi="Comic Sans MS"/>
                <w:color w:val="0070C0"/>
                <w:sz w:val="18"/>
                <w:szCs w:val="20"/>
              </w:rPr>
              <w:t xml:space="preserve">Poetry- writing own versions of poems </w:t>
            </w:r>
          </w:p>
        </w:tc>
        <w:tc>
          <w:tcPr>
            <w:tcW w:w="2027" w:type="dxa"/>
            <w:gridSpan w:val="2"/>
          </w:tcPr>
          <w:p w:rsidR="00536913" w:rsidRDefault="00536913" w:rsidP="00536913">
            <w:pPr>
              <w:rPr>
                <w:rFonts w:ascii="Comic Sans MS" w:hAnsi="Comic Sans MS"/>
                <w:color w:val="FF3399"/>
                <w:sz w:val="18"/>
                <w:szCs w:val="20"/>
              </w:rPr>
            </w:pPr>
            <w:r w:rsidRPr="003D712E">
              <w:rPr>
                <w:rFonts w:ascii="Comic Sans MS" w:hAnsi="Comic Sans MS"/>
                <w:color w:val="FF3399"/>
                <w:sz w:val="18"/>
                <w:szCs w:val="20"/>
              </w:rPr>
              <w:t xml:space="preserve">Recount- diary- Lazlo’s feelings </w:t>
            </w:r>
          </w:p>
          <w:p w:rsidR="00536913" w:rsidRPr="00536913" w:rsidRDefault="00536913" w:rsidP="004D6878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536913">
              <w:rPr>
                <w:rFonts w:ascii="Comic Sans MS" w:hAnsi="Comic Sans MS"/>
                <w:color w:val="FF0000"/>
                <w:sz w:val="18"/>
                <w:szCs w:val="20"/>
              </w:rPr>
              <w:t xml:space="preserve">Non-chronological report- nocturnal animals </w:t>
            </w:r>
          </w:p>
          <w:p w:rsidR="003D712E" w:rsidRPr="003D712E" w:rsidRDefault="003D712E" w:rsidP="004D6878">
            <w:pPr>
              <w:rPr>
                <w:rFonts w:ascii="Comic Sans MS" w:hAnsi="Comic Sans MS"/>
                <w:color w:val="00B050"/>
                <w:sz w:val="18"/>
                <w:szCs w:val="20"/>
              </w:rPr>
            </w:pPr>
            <w:r w:rsidRPr="003D712E">
              <w:rPr>
                <w:rFonts w:ascii="Comic Sans MS" w:hAnsi="Comic Sans MS"/>
                <w:color w:val="00B050"/>
                <w:sz w:val="18"/>
                <w:szCs w:val="20"/>
              </w:rPr>
              <w:t xml:space="preserve">Instructions- how to make a glow jar </w:t>
            </w:r>
          </w:p>
          <w:p w:rsidR="00745856" w:rsidRPr="00536913" w:rsidRDefault="00745856" w:rsidP="004D6878">
            <w:pPr>
              <w:rPr>
                <w:rFonts w:ascii="Comic Sans MS" w:hAnsi="Comic Sans MS"/>
                <w:color w:val="7030A0"/>
                <w:sz w:val="18"/>
                <w:szCs w:val="20"/>
              </w:rPr>
            </w:pPr>
            <w:r w:rsidRPr="00536913">
              <w:rPr>
                <w:rFonts w:ascii="Comic Sans MS" w:hAnsi="Comic Sans MS"/>
                <w:color w:val="7030A0"/>
                <w:sz w:val="18"/>
                <w:szCs w:val="20"/>
              </w:rPr>
              <w:t xml:space="preserve">Discussion- should we be afraid of the dark? </w:t>
            </w:r>
          </w:p>
          <w:p w:rsidR="00745856" w:rsidRDefault="00745856" w:rsidP="00745856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745856">
              <w:rPr>
                <w:rFonts w:ascii="Comic Sans MS" w:hAnsi="Comic Sans MS"/>
                <w:color w:val="0070C0"/>
                <w:sz w:val="18"/>
                <w:szCs w:val="20"/>
              </w:rPr>
              <w:t xml:space="preserve">Poetry- the dark/ fear of the dark </w:t>
            </w:r>
          </w:p>
          <w:p w:rsidR="003D712E" w:rsidRDefault="003D712E" w:rsidP="003D712E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Description- the dark</w:t>
            </w:r>
          </w:p>
          <w:p w:rsidR="003D712E" w:rsidRDefault="003D712E" w:rsidP="00745856">
            <w:pPr>
              <w:rPr>
                <w:rFonts w:ascii="Comic Sans MS" w:hAnsi="Comic Sans MS"/>
                <w:sz w:val="18"/>
                <w:szCs w:val="20"/>
              </w:rPr>
            </w:pPr>
            <w:r w:rsidRPr="003D712E">
              <w:rPr>
                <w:rFonts w:ascii="Comic Sans MS" w:hAnsi="Comic Sans MS"/>
                <w:sz w:val="18"/>
                <w:szCs w:val="20"/>
              </w:rPr>
              <w:t xml:space="preserve">Narrative- write a bedtime story </w:t>
            </w:r>
          </w:p>
          <w:p w:rsidR="003D712E" w:rsidRPr="009A6007" w:rsidRDefault="003D712E" w:rsidP="00745856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Narrative- writing from the Dark’s point of view </w:t>
            </w:r>
          </w:p>
        </w:tc>
        <w:tc>
          <w:tcPr>
            <w:tcW w:w="2028" w:type="dxa"/>
            <w:gridSpan w:val="2"/>
          </w:tcPr>
          <w:p w:rsidR="00905064" w:rsidRPr="00905064" w:rsidRDefault="00905064" w:rsidP="004D6878">
            <w:pPr>
              <w:rPr>
                <w:rFonts w:ascii="Comic Sans MS" w:hAnsi="Comic Sans MS"/>
                <w:color w:val="FF3399"/>
                <w:sz w:val="18"/>
                <w:szCs w:val="20"/>
              </w:rPr>
            </w:pPr>
            <w:r w:rsidRPr="00905064">
              <w:rPr>
                <w:rFonts w:ascii="Comic Sans MS" w:hAnsi="Comic Sans MS"/>
                <w:color w:val="FF3399"/>
                <w:sz w:val="18"/>
                <w:szCs w:val="20"/>
              </w:rPr>
              <w:t>Recount- postcards from Anna</w:t>
            </w:r>
          </w:p>
          <w:p w:rsidR="00BF225F" w:rsidRDefault="00BF225F" w:rsidP="004D6878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BF225F">
              <w:rPr>
                <w:rFonts w:ascii="Comic Sans MS" w:hAnsi="Comic Sans MS"/>
                <w:color w:val="FF0000"/>
                <w:sz w:val="18"/>
                <w:szCs w:val="20"/>
              </w:rPr>
              <w:t>Non-chronological report- Nigeria</w:t>
            </w:r>
            <w:r>
              <w:rPr>
                <w:rFonts w:ascii="Comic Sans MS" w:hAnsi="Comic Sans MS"/>
                <w:color w:val="FF0000"/>
                <w:sz w:val="18"/>
                <w:szCs w:val="20"/>
              </w:rPr>
              <w:t xml:space="preserve"> and Canada </w:t>
            </w:r>
          </w:p>
          <w:p w:rsidR="002B5EBC" w:rsidRDefault="002B5EBC" w:rsidP="004D6878">
            <w:pPr>
              <w:rPr>
                <w:rFonts w:ascii="Comic Sans MS" w:hAnsi="Comic Sans MS"/>
                <w:color w:val="993366"/>
                <w:sz w:val="18"/>
                <w:szCs w:val="20"/>
              </w:rPr>
            </w:pPr>
            <w:r w:rsidRPr="002B5EBC">
              <w:rPr>
                <w:rFonts w:ascii="Comic Sans MS" w:hAnsi="Comic Sans MS"/>
                <w:color w:val="993366"/>
                <w:sz w:val="18"/>
                <w:szCs w:val="20"/>
              </w:rPr>
              <w:t xml:space="preserve">Letter- to the local care home inviting them into school </w:t>
            </w:r>
          </w:p>
          <w:p w:rsidR="00D742B0" w:rsidRPr="002B5EBC" w:rsidRDefault="00D742B0" w:rsidP="004D6878">
            <w:pPr>
              <w:rPr>
                <w:rFonts w:ascii="Comic Sans MS" w:hAnsi="Comic Sans MS"/>
                <w:color w:val="993366"/>
                <w:sz w:val="18"/>
                <w:szCs w:val="20"/>
              </w:rPr>
            </w:pPr>
            <w:r>
              <w:rPr>
                <w:rFonts w:ascii="Comic Sans MS" w:hAnsi="Comic Sans MS"/>
                <w:color w:val="993366"/>
                <w:sz w:val="18"/>
                <w:szCs w:val="20"/>
              </w:rPr>
              <w:t xml:space="preserve">Letter- informal- a letter to Aunt Comfort </w:t>
            </w:r>
          </w:p>
          <w:p w:rsidR="00BF225F" w:rsidRPr="00BF225F" w:rsidRDefault="00BF225F" w:rsidP="004D6878">
            <w:pPr>
              <w:rPr>
                <w:rFonts w:ascii="Comic Sans MS" w:hAnsi="Comic Sans MS"/>
                <w:color w:val="7030A0"/>
                <w:sz w:val="18"/>
                <w:szCs w:val="20"/>
              </w:rPr>
            </w:pPr>
            <w:r w:rsidRPr="00BF225F">
              <w:rPr>
                <w:rFonts w:ascii="Comic Sans MS" w:hAnsi="Comic Sans MS"/>
                <w:color w:val="7030A0"/>
                <w:sz w:val="18"/>
                <w:szCs w:val="20"/>
              </w:rPr>
              <w:t xml:space="preserve">Discussion- being alone Vs being lonely </w:t>
            </w:r>
          </w:p>
          <w:p w:rsidR="00B233E3" w:rsidRDefault="0029610A" w:rsidP="004D6878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Description- character description of Anna</w:t>
            </w:r>
          </w:p>
          <w:p w:rsidR="0029610A" w:rsidRPr="009A6007" w:rsidRDefault="002B5EBC" w:rsidP="004D6878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Narrative- writing as Anna</w:t>
            </w:r>
          </w:p>
        </w:tc>
      </w:tr>
      <w:tr w:rsidR="00BF225F" w:rsidTr="000E7291">
        <w:trPr>
          <w:gridAfter w:val="1"/>
          <w:wAfter w:w="6" w:type="dxa"/>
          <w:cantSplit/>
          <w:trHeight w:val="1134"/>
        </w:trPr>
        <w:tc>
          <w:tcPr>
            <w:tcW w:w="1537" w:type="dxa"/>
            <w:shd w:val="clear" w:color="auto" w:fill="92D050"/>
            <w:textDirection w:val="btLr"/>
          </w:tcPr>
          <w:p w:rsidR="00D01BE1" w:rsidRDefault="00D01BE1" w:rsidP="00D01B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31C46">
              <w:rPr>
                <w:rFonts w:ascii="Comic Sans MS" w:hAnsi="Comic Sans MS"/>
                <w:sz w:val="20"/>
              </w:rPr>
              <w:lastRenderedPageBreak/>
              <w:t>Grammar</w:t>
            </w:r>
          </w:p>
          <w:p w:rsidR="00D01BE1" w:rsidRPr="00331C46" w:rsidRDefault="00D01BE1" w:rsidP="00D01BE1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792" w:type="dxa"/>
          </w:tcPr>
          <w:p w:rsidR="00D01BE1" w:rsidRPr="00D01BE1" w:rsidRDefault="00D01BE1" w:rsidP="00D01BE1">
            <w:pPr>
              <w:pStyle w:val="Default"/>
              <w:spacing w:after="120"/>
              <w:rPr>
                <w:rFonts w:ascii="Comic Sans MS" w:hAnsi="Comic Sans MS"/>
                <w:sz w:val="20"/>
                <w:szCs w:val="20"/>
              </w:rPr>
            </w:pPr>
            <w:r w:rsidRPr="00D01BE1">
              <w:rPr>
                <w:rFonts w:ascii="Comic Sans MS" w:hAnsi="Comic Sans MS"/>
                <w:sz w:val="20"/>
                <w:szCs w:val="20"/>
              </w:rPr>
              <w:t xml:space="preserve">Use of capital letters, full stops, question marks and exclamation marks to demarcate </w:t>
            </w:r>
            <w:r w:rsidRPr="00D01BE1">
              <w:rPr>
                <w:rFonts w:ascii="Comic Sans MS" w:hAnsi="Comic Sans MS"/>
                <w:bCs/>
                <w:sz w:val="20"/>
                <w:szCs w:val="20"/>
              </w:rPr>
              <w:t xml:space="preserve">sentences </w:t>
            </w:r>
          </w:p>
          <w:p w:rsidR="00D01BE1" w:rsidRPr="00D01BE1" w:rsidRDefault="00D01BE1" w:rsidP="00D01BE1">
            <w:pPr>
              <w:pStyle w:val="Default"/>
              <w:spacing w:after="120"/>
              <w:rPr>
                <w:rFonts w:ascii="Comic Sans MS" w:hAnsi="Comic Sans MS"/>
                <w:sz w:val="20"/>
                <w:szCs w:val="20"/>
              </w:rPr>
            </w:pPr>
            <w:r w:rsidRPr="00D01BE1">
              <w:rPr>
                <w:rFonts w:ascii="Comic Sans MS" w:hAnsi="Comic Sans MS"/>
                <w:sz w:val="20"/>
                <w:szCs w:val="20"/>
              </w:rPr>
              <w:t>noun, noun phrases</w:t>
            </w:r>
          </w:p>
          <w:p w:rsidR="00D01BE1" w:rsidRPr="00D01BE1" w:rsidRDefault="00D01BE1" w:rsidP="00D01BE1">
            <w:pPr>
              <w:pStyle w:val="Default"/>
              <w:spacing w:after="120"/>
              <w:rPr>
                <w:rFonts w:ascii="Comic Sans MS" w:hAnsi="Comic Sans MS"/>
                <w:sz w:val="20"/>
                <w:szCs w:val="20"/>
              </w:rPr>
            </w:pPr>
          </w:p>
          <w:p w:rsidR="00D01BE1" w:rsidRPr="00D01BE1" w:rsidRDefault="00D01BE1" w:rsidP="00D01BE1">
            <w:pPr>
              <w:pStyle w:val="Default"/>
              <w:spacing w:before="120" w:after="24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96" w:type="dxa"/>
          </w:tcPr>
          <w:p w:rsidR="00D01BE1" w:rsidRPr="00D01BE1" w:rsidRDefault="00D01BE1" w:rsidP="00D01BE1">
            <w:pPr>
              <w:pStyle w:val="Default"/>
              <w:spacing w:before="120" w:after="240"/>
              <w:rPr>
                <w:rFonts w:ascii="Comic Sans MS" w:hAnsi="Comic Sans MS"/>
                <w:sz w:val="20"/>
                <w:szCs w:val="20"/>
              </w:rPr>
            </w:pPr>
            <w:r w:rsidRPr="00D01BE1">
              <w:rPr>
                <w:rFonts w:ascii="Comic Sans MS" w:hAnsi="Comic Sans MS"/>
                <w:sz w:val="20"/>
                <w:szCs w:val="20"/>
              </w:rPr>
              <w:t>Subordination (using when, if, that or because)</w:t>
            </w:r>
          </w:p>
          <w:p w:rsidR="00D01BE1" w:rsidRPr="00D01BE1" w:rsidRDefault="00D01BE1" w:rsidP="00D01BE1">
            <w:pPr>
              <w:pStyle w:val="Default"/>
              <w:spacing w:after="240"/>
              <w:rPr>
                <w:rFonts w:ascii="Comic Sans MS" w:hAnsi="Comic Sans MS"/>
                <w:sz w:val="20"/>
                <w:szCs w:val="20"/>
              </w:rPr>
            </w:pPr>
            <w:r w:rsidRPr="00D01BE1">
              <w:rPr>
                <w:rFonts w:ascii="Comic Sans MS" w:hAnsi="Comic Sans MS"/>
                <w:sz w:val="20"/>
                <w:szCs w:val="20"/>
              </w:rPr>
              <w:t>Coordination (using or, and, or but)</w:t>
            </w:r>
          </w:p>
          <w:p w:rsidR="00D01BE1" w:rsidRPr="00D01BE1" w:rsidRDefault="00D01BE1" w:rsidP="00D01BE1">
            <w:pPr>
              <w:pStyle w:val="Default"/>
              <w:spacing w:before="120" w:after="240"/>
              <w:rPr>
                <w:rFonts w:ascii="Comic Sans MS" w:hAnsi="Comic Sans MS"/>
                <w:sz w:val="20"/>
                <w:szCs w:val="20"/>
              </w:rPr>
            </w:pPr>
            <w:r w:rsidRPr="00D01BE1">
              <w:rPr>
                <w:rFonts w:ascii="Comic Sans MS" w:hAnsi="Comic Sans MS"/>
                <w:sz w:val="20"/>
                <w:szCs w:val="20"/>
              </w:rPr>
              <w:t>Different types of sentences: statement, question, exclamation, command.</w:t>
            </w:r>
          </w:p>
          <w:p w:rsidR="00D01BE1" w:rsidRPr="00D01BE1" w:rsidRDefault="00D01BE1" w:rsidP="00D01BE1">
            <w:pPr>
              <w:pStyle w:val="Default"/>
              <w:spacing w:after="240"/>
              <w:rPr>
                <w:rFonts w:ascii="Comic Sans MS" w:hAnsi="Comic Sans MS"/>
                <w:sz w:val="20"/>
                <w:szCs w:val="20"/>
              </w:rPr>
            </w:pPr>
            <w:r w:rsidRPr="00D01BE1">
              <w:rPr>
                <w:rFonts w:ascii="Comic Sans MS" w:hAnsi="Comic Sans MS"/>
                <w:sz w:val="20"/>
                <w:szCs w:val="20"/>
              </w:rPr>
              <w:t>Compound sentences</w:t>
            </w:r>
          </w:p>
          <w:p w:rsidR="00D01BE1" w:rsidRPr="00D01BE1" w:rsidRDefault="00D01BE1" w:rsidP="00D01BE1">
            <w:pPr>
              <w:pStyle w:val="Default"/>
              <w:spacing w:after="24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20" w:type="dxa"/>
          </w:tcPr>
          <w:p w:rsidR="00D01BE1" w:rsidRPr="00D01BE1" w:rsidRDefault="00D01BE1" w:rsidP="00D01BE1">
            <w:pPr>
              <w:pStyle w:val="Default"/>
              <w:spacing w:before="120" w:after="240"/>
              <w:rPr>
                <w:rFonts w:ascii="Comic Sans MS" w:hAnsi="Comic Sans MS"/>
                <w:sz w:val="20"/>
                <w:szCs w:val="20"/>
              </w:rPr>
            </w:pPr>
            <w:r w:rsidRPr="00D01BE1">
              <w:rPr>
                <w:rFonts w:ascii="Comic Sans MS" w:hAnsi="Comic Sans MS"/>
                <w:sz w:val="20"/>
                <w:szCs w:val="20"/>
              </w:rPr>
              <w:t>Past and present tense</w:t>
            </w:r>
          </w:p>
          <w:p w:rsidR="00D01BE1" w:rsidRPr="00D01BE1" w:rsidRDefault="00D01BE1" w:rsidP="00D01BE1">
            <w:pPr>
              <w:pStyle w:val="Default"/>
              <w:spacing w:after="120"/>
              <w:rPr>
                <w:rFonts w:ascii="Comic Sans MS" w:hAnsi="Comic Sans MS"/>
                <w:sz w:val="20"/>
                <w:szCs w:val="20"/>
              </w:rPr>
            </w:pPr>
            <w:r w:rsidRPr="00D01BE1">
              <w:rPr>
                <w:rFonts w:ascii="Comic Sans MS" w:hAnsi="Comic Sans MS"/>
                <w:sz w:val="20"/>
                <w:szCs w:val="20"/>
              </w:rPr>
              <w:t xml:space="preserve">Use of the </w:t>
            </w:r>
            <w:r w:rsidRPr="00D01BE1">
              <w:rPr>
                <w:rFonts w:ascii="Comic Sans MS" w:hAnsi="Comic Sans MS"/>
                <w:bCs/>
                <w:sz w:val="20"/>
                <w:szCs w:val="20"/>
              </w:rPr>
              <w:t xml:space="preserve">progressive </w:t>
            </w:r>
            <w:r w:rsidRPr="00D01BE1">
              <w:rPr>
                <w:rFonts w:ascii="Comic Sans MS" w:hAnsi="Comic Sans MS"/>
                <w:sz w:val="20"/>
                <w:szCs w:val="20"/>
              </w:rPr>
              <w:t xml:space="preserve">form of </w:t>
            </w:r>
            <w:r w:rsidRPr="00D01BE1">
              <w:rPr>
                <w:rFonts w:ascii="Comic Sans MS" w:hAnsi="Comic Sans MS"/>
                <w:bCs/>
                <w:sz w:val="20"/>
                <w:szCs w:val="20"/>
              </w:rPr>
              <w:t xml:space="preserve">verbs </w:t>
            </w:r>
            <w:r w:rsidRPr="00D01BE1">
              <w:rPr>
                <w:rFonts w:ascii="Comic Sans MS" w:hAnsi="Comic Sans MS"/>
                <w:sz w:val="20"/>
                <w:szCs w:val="20"/>
              </w:rPr>
              <w:t xml:space="preserve">in the </w:t>
            </w:r>
            <w:r w:rsidRPr="00D01BE1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present </w:t>
            </w:r>
            <w:r w:rsidRPr="00D01BE1">
              <w:rPr>
                <w:rFonts w:ascii="Comic Sans MS" w:hAnsi="Comic Sans MS"/>
                <w:sz w:val="20"/>
                <w:szCs w:val="20"/>
              </w:rPr>
              <w:t xml:space="preserve">and </w:t>
            </w:r>
            <w:r w:rsidRPr="00D01BE1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past tense </w:t>
            </w:r>
            <w:r w:rsidRPr="00D01BE1">
              <w:rPr>
                <w:rFonts w:ascii="Comic Sans MS" w:hAnsi="Comic Sans MS"/>
                <w:sz w:val="20"/>
                <w:szCs w:val="20"/>
              </w:rPr>
              <w:t>to mark actions in progress [</w:t>
            </w:r>
            <w:proofErr w:type="spellStart"/>
            <w:r w:rsidRPr="00D01BE1">
              <w:rPr>
                <w:rFonts w:ascii="Comic Sans MS" w:hAnsi="Comic Sans MS"/>
                <w:sz w:val="20"/>
                <w:szCs w:val="20"/>
              </w:rPr>
              <w:t>eg</w:t>
            </w:r>
            <w:proofErr w:type="spellEnd"/>
            <w:r w:rsidRPr="00D01BE1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D01BE1">
              <w:rPr>
                <w:rFonts w:ascii="Comic Sans MS" w:hAnsi="Comic Sans MS"/>
                <w:i/>
                <w:iCs/>
                <w:sz w:val="20"/>
                <w:szCs w:val="20"/>
              </w:rPr>
              <w:t>she is drumming</w:t>
            </w:r>
            <w:r w:rsidRPr="00D01BE1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D01BE1">
              <w:rPr>
                <w:rFonts w:ascii="Comic Sans MS" w:hAnsi="Comic Sans MS"/>
                <w:i/>
                <w:iCs/>
                <w:sz w:val="20"/>
                <w:szCs w:val="20"/>
              </w:rPr>
              <w:t>he was shouting</w:t>
            </w:r>
            <w:r w:rsidRPr="00D01BE1">
              <w:rPr>
                <w:rFonts w:ascii="Comic Sans MS" w:hAnsi="Comic Sans MS"/>
                <w:sz w:val="20"/>
                <w:szCs w:val="20"/>
              </w:rPr>
              <w:t xml:space="preserve">] </w:t>
            </w:r>
          </w:p>
          <w:p w:rsidR="00D01BE1" w:rsidRPr="00D01BE1" w:rsidRDefault="00D01BE1" w:rsidP="00D01BE1">
            <w:pPr>
              <w:pStyle w:val="Default"/>
              <w:spacing w:after="120"/>
              <w:rPr>
                <w:rFonts w:ascii="Comic Sans MS" w:hAnsi="Comic Sans MS"/>
                <w:sz w:val="20"/>
                <w:szCs w:val="20"/>
              </w:rPr>
            </w:pPr>
            <w:r w:rsidRPr="00D01BE1">
              <w:rPr>
                <w:rFonts w:ascii="Comic Sans MS" w:hAnsi="Comic Sans MS"/>
                <w:sz w:val="20"/>
                <w:szCs w:val="20"/>
              </w:rPr>
              <w:t>Homophones</w:t>
            </w:r>
          </w:p>
        </w:tc>
        <w:tc>
          <w:tcPr>
            <w:tcW w:w="2330" w:type="dxa"/>
          </w:tcPr>
          <w:p w:rsidR="00D01BE1" w:rsidRPr="00D01BE1" w:rsidRDefault="00D01BE1" w:rsidP="00D01BE1">
            <w:pPr>
              <w:pStyle w:val="Default"/>
              <w:spacing w:after="120"/>
              <w:rPr>
                <w:rFonts w:ascii="Comic Sans MS" w:hAnsi="Comic Sans MS"/>
                <w:sz w:val="20"/>
                <w:szCs w:val="20"/>
              </w:rPr>
            </w:pPr>
            <w:r w:rsidRPr="00D01BE1">
              <w:rPr>
                <w:rFonts w:ascii="Comic Sans MS" w:hAnsi="Comic Sans MS"/>
                <w:sz w:val="20"/>
                <w:szCs w:val="20"/>
              </w:rPr>
              <w:t xml:space="preserve">Commas to separate items in a list </w:t>
            </w:r>
          </w:p>
          <w:p w:rsidR="00D01BE1" w:rsidRPr="00D01BE1" w:rsidRDefault="00D01BE1" w:rsidP="00D01BE1">
            <w:pPr>
              <w:pStyle w:val="Default"/>
              <w:spacing w:after="120"/>
              <w:rPr>
                <w:rFonts w:ascii="Comic Sans MS" w:hAnsi="Comic Sans MS"/>
                <w:sz w:val="20"/>
                <w:szCs w:val="20"/>
              </w:rPr>
            </w:pPr>
            <w:r w:rsidRPr="00D01BE1">
              <w:rPr>
                <w:rFonts w:ascii="Comic Sans MS" w:hAnsi="Comic Sans MS"/>
                <w:sz w:val="20"/>
                <w:szCs w:val="20"/>
              </w:rPr>
              <w:t xml:space="preserve">Expanded </w:t>
            </w:r>
            <w:r w:rsidRPr="00D01BE1">
              <w:rPr>
                <w:rFonts w:ascii="Comic Sans MS" w:hAnsi="Comic Sans MS"/>
                <w:bCs/>
                <w:sz w:val="20"/>
                <w:szCs w:val="20"/>
              </w:rPr>
              <w:t xml:space="preserve">noun phrases </w:t>
            </w:r>
            <w:r w:rsidRPr="00D01BE1">
              <w:rPr>
                <w:rFonts w:ascii="Comic Sans MS" w:hAnsi="Comic Sans MS"/>
                <w:sz w:val="20"/>
                <w:szCs w:val="20"/>
              </w:rPr>
              <w:t xml:space="preserve">for description and specification [for example, </w:t>
            </w:r>
            <w:r w:rsidRPr="00D01BE1">
              <w:rPr>
                <w:rFonts w:ascii="Comic Sans MS" w:hAnsi="Comic Sans MS"/>
                <w:i/>
                <w:iCs/>
                <w:sz w:val="20"/>
                <w:szCs w:val="20"/>
              </w:rPr>
              <w:t>the blue butterfly</w:t>
            </w:r>
            <w:r w:rsidRPr="00D01BE1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D01BE1">
              <w:rPr>
                <w:rFonts w:ascii="Comic Sans MS" w:hAnsi="Comic Sans MS"/>
                <w:i/>
                <w:iCs/>
                <w:sz w:val="20"/>
                <w:szCs w:val="20"/>
              </w:rPr>
              <w:t>plain flour</w:t>
            </w:r>
            <w:r w:rsidRPr="00D01BE1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D01BE1">
              <w:rPr>
                <w:rFonts w:ascii="Comic Sans MS" w:hAnsi="Comic Sans MS"/>
                <w:i/>
                <w:iCs/>
                <w:sz w:val="20"/>
                <w:szCs w:val="20"/>
              </w:rPr>
              <w:t>the man in the moon</w:t>
            </w:r>
            <w:r w:rsidRPr="00D01BE1">
              <w:rPr>
                <w:rFonts w:ascii="Comic Sans MS" w:hAnsi="Comic Sans MS"/>
                <w:sz w:val="20"/>
                <w:szCs w:val="20"/>
              </w:rPr>
              <w:t xml:space="preserve">] </w:t>
            </w:r>
          </w:p>
          <w:p w:rsidR="00D01BE1" w:rsidRPr="00D01BE1" w:rsidRDefault="00D01BE1" w:rsidP="00D01BE1">
            <w:pPr>
              <w:pStyle w:val="Default"/>
              <w:spacing w:before="120" w:after="240"/>
              <w:rPr>
                <w:rFonts w:ascii="Comic Sans MS" w:hAnsi="Comic Sans MS"/>
                <w:sz w:val="20"/>
                <w:szCs w:val="20"/>
              </w:rPr>
            </w:pPr>
            <w:r w:rsidRPr="00D01BE1">
              <w:rPr>
                <w:rFonts w:ascii="Comic Sans MS" w:hAnsi="Comic Sans MS"/>
                <w:sz w:val="20"/>
                <w:szCs w:val="20"/>
              </w:rPr>
              <w:t>adjectives</w:t>
            </w:r>
          </w:p>
          <w:p w:rsidR="00D01BE1" w:rsidRPr="00D01BE1" w:rsidRDefault="00D01BE1" w:rsidP="00D01BE1">
            <w:pPr>
              <w:pStyle w:val="Default"/>
              <w:spacing w:after="12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87" w:type="dxa"/>
          </w:tcPr>
          <w:p w:rsidR="00D01BE1" w:rsidRPr="00D01BE1" w:rsidRDefault="00D01BE1" w:rsidP="00D01BE1">
            <w:pPr>
              <w:pStyle w:val="Default"/>
              <w:spacing w:after="24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Su</w:t>
            </w:r>
            <w:r w:rsidRPr="00D01BE1">
              <w:rPr>
                <w:rFonts w:ascii="Comic Sans MS" w:hAnsi="Comic Sans MS"/>
                <w:sz w:val="20"/>
                <w:szCs w:val="20"/>
              </w:rPr>
              <w:t>ffixes and prefixes</w:t>
            </w:r>
          </w:p>
          <w:p w:rsidR="00D01BE1" w:rsidRPr="00D01BE1" w:rsidRDefault="00D01BE1" w:rsidP="00D01BE1">
            <w:pPr>
              <w:pStyle w:val="Default"/>
              <w:spacing w:before="120" w:after="24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</w:t>
            </w:r>
            <w:r w:rsidRPr="00D01BE1">
              <w:rPr>
                <w:rFonts w:ascii="Comic Sans MS" w:hAnsi="Comic Sans MS"/>
                <w:sz w:val="20"/>
                <w:szCs w:val="20"/>
              </w:rPr>
              <w:t>dverbs</w:t>
            </w:r>
          </w:p>
          <w:p w:rsidR="00D01BE1" w:rsidRPr="00D01BE1" w:rsidRDefault="00D01BE1" w:rsidP="00D01BE1">
            <w:pPr>
              <w:pStyle w:val="Default"/>
              <w:spacing w:before="120" w:after="24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</w:t>
            </w:r>
            <w:r w:rsidRPr="00D01BE1">
              <w:rPr>
                <w:rFonts w:ascii="Comic Sans MS" w:hAnsi="Comic Sans MS"/>
                <w:sz w:val="20"/>
                <w:szCs w:val="20"/>
              </w:rPr>
              <w:t>erbs- different types of verbs.</w:t>
            </w:r>
          </w:p>
          <w:p w:rsidR="00D01BE1" w:rsidRPr="00D01BE1" w:rsidRDefault="00D01BE1" w:rsidP="00D01BE1">
            <w:pPr>
              <w:pStyle w:val="Default"/>
              <w:spacing w:after="120"/>
              <w:rPr>
                <w:rFonts w:ascii="Comic Sans MS" w:hAnsi="Comic Sans MS"/>
                <w:sz w:val="20"/>
                <w:szCs w:val="20"/>
              </w:rPr>
            </w:pPr>
            <w:r w:rsidRPr="00D01BE1">
              <w:rPr>
                <w:rFonts w:ascii="Comic Sans MS" w:hAnsi="Comic Sans MS"/>
                <w:bCs/>
                <w:sz w:val="20"/>
                <w:szCs w:val="20"/>
              </w:rPr>
              <w:t>Apostrophes</w:t>
            </w:r>
            <w:r w:rsidRPr="00D01BE1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D01BE1">
              <w:rPr>
                <w:rFonts w:ascii="Comic Sans MS" w:hAnsi="Comic Sans MS"/>
                <w:sz w:val="20"/>
                <w:szCs w:val="20"/>
              </w:rPr>
              <w:t>for omission</w:t>
            </w:r>
          </w:p>
          <w:p w:rsidR="00D01BE1" w:rsidRPr="00D01BE1" w:rsidRDefault="00D01BE1" w:rsidP="00D01BE1">
            <w:pPr>
              <w:pStyle w:val="Default"/>
              <w:spacing w:after="120"/>
              <w:rPr>
                <w:rFonts w:ascii="Comic Sans MS" w:hAnsi="Comic Sans MS"/>
                <w:sz w:val="20"/>
                <w:szCs w:val="20"/>
              </w:rPr>
            </w:pPr>
            <w:r w:rsidRPr="00D01BE1">
              <w:rPr>
                <w:rFonts w:ascii="Comic Sans MS" w:hAnsi="Comic Sans MS"/>
                <w:sz w:val="20"/>
                <w:szCs w:val="20"/>
              </w:rPr>
              <w:t>Apostrophes for possession</w:t>
            </w:r>
          </w:p>
          <w:p w:rsidR="00D01BE1" w:rsidRPr="00D01BE1" w:rsidRDefault="00D01BE1" w:rsidP="00D01BE1">
            <w:pPr>
              <w:pStyle w:val="Default"/>
              <w:spacing w:before="120" w:after="24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62" w:type="dxa"/>
            <w:gridSpan w:val="2"/>
          </w:tcPr>
          <w:p w:rsidR="00D01BE1" w:rsidRPr="00D01BE1" w:rsidRDefault="00D01BE1" w:rsidP="00D01BE1">
            <w:pPr>
              <w:pStyle w:val="Default"/>
              <w:spacing w:after="120"/>
              <w:rPr>
                <w:rFonts w:ascii="Comic Sans MS" w:hAnsi="Comic Sans MS"/>
                <w:sz w:val="20"/>
                <w:szCs w:val="20"/>
              </w:rPr>
            </w:pPr>
            <w:r w:rsidRPr="00D01BE1">
              <w:rPr>
                <w:rFonts w:ascii="Comic Sans MS" w:hAnsi="Comic Sans MS"/>
                <w:sz w:val="20"/>
                <w:szCs w:val="20"/>
              </w:rPr>
              <w:t xml:space="preserve">Formation of </w:t>
            </w:r>
            <w:r w:rsidRPr="00D01BE1">
              <w:rPr>
                <w:rFonts w:ascii="Comic Sans MS" w:hAnsi="Comic Sans MS"/>
                <w:bCs/>
                <w:sz w:val="20"/>
                <w:szCs w:val="20"/>
              </w:rPr>
              <w:t xml:space="preserve">nouns </w:t>
            </w:r>
            <w:r w:rsidRPr="00D01BE1">
              <w:rPr>
                <w:rFonts w:ascii="Comic Sans MS" w:hAnsi="Comic Sans MS"/>
                <w:sz w:val="20"/>
                <w:szCs w:val="20"/>
              </w:rPr>
              <w:t xml:space="preserve">using </w:t>
            </w:r>
            <w:r w:rsidRPr="00D01BE1">
              <w:rPr>
                <w:rFonts w:ascii="Comic Sans MS" w:hAnsi="Comic Sans MS"/>
                <w:bCs/>
                <w:sz w:val="20"/>
                <w:szCs w:val="20"/>
              </w:rPr>
              <w:t>suffixes</w:t>
            </w:r>
            <w:r w:rsidRPr="00D01BE1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D01BE1">
              <w:rPr>
                <w:rFonts w:ascii="Comic Sans MS" w:hAnsi="Comic Sans MS"/>
                <w:sz w:val="20"/>
                <w:szCs w:val="20"/>
              </w:rPr>
              <w:t>such as –</w:t>
            </w:r>
            <w:r w:rsidRPr="00D01BE1">
              <w:rPr>
                <w:rFonts w:ascii="Comic Sans MS" w:hAnsi="Comic Sans MS"/>
                <w:i/>
                <w:iCs/>
                <w:sz w:val="20"/>
                <w:szCs w:val="20"/>
              </w:rPr>
              <w:t>ness</w:t>
            </w:r>
            <w:r w:rsidRPr="00D01BE1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D01BE1">
              <w:rPr>
                <w:rFonts w:ascii="Comic Sans MS" w:hAnsi="Comic Sans MS"/>
                <w:i/>
                <w:iCs/>
                <w:sz w:val="20"/>
                <w:szCs w:val="20"/>
              </w:rPr>
              <w:t>–</w:t>
            </w:r>
            <w:proofErr w:type="spellStart"/>
            <w:r w:rsidRPr="00D01BE1">
              <w:rPr>
                <w:rFonts w:ascii="Comic Sans MS" w:hAnsi="Comic Sans MS"/>
                <w:i/>
                <w:iCs/>
                <w:sz w:val="20"/>
                <w:szCs w:val="20"/>
              </w:rPr>
              <w:t>er</w:t>
            </w:r>
            <w:proofErr w:type="spellEnd"/>
            <w:r w:rsidRPr="00D01BE1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 </w:t>
            </w:r>
            <w:r w:rsidRPr="00D01BE1">
              <w:rPr>
                <w:rFonts w:ascii="Comic Sans MS" w:hAnsi="Comic Sans MS"/>
                <w:sz w:val="20"/>
                <w:szCs w:val="20"/>
              </w:rPr>
              <w:t>and by compounding [</w:t>
            </w:r>
            <w:proofErr w:type="spellStart"/>
            <w:r w:rsidRPr="00D01BE1">
              <w:rPr>
                <w:rFonts w:ascii="Comic Sans MS" w:hAnsi="Comic Sans MS"/>
                <w:sz w:val="20"/>
                <w:szCs w:val="20"/>
              </w:rPr>
              <w:t>eg.</w:t>
            </w:r>
            <w:r w:rsidRPr="00D01BE1">
              <w:rPr>
                <w:rFonts w:ascii="Comic Sans MS" w:hAnsi="Comic Sans MS"/>
                <w:i/>
                <w:iCs/>
                <w:sz w:val="20"/>
                <w:szCs w:val="20"/>
              </w:rPr>
              <w:t>whiteboard</w:t>
            </w:r>
            <w:proofErr w:type="spellEnd"/>
            <w:r w:rsidRPr="00D01BE1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D01BE1">
              <w:rPr>
                <w:rFonts w:ascii="Comic Sans MS" w:hAnsi="Comic Sans MS"/>
                <w:i/>
                <w:iCs/>
                <w:sz w:val="20"/>
                <w:szCs w:val="20"/>
              </w:rPr>
              <w:t>superman</w:t>
            </w:r>
            <w:r w:rsidRPr="00D01BE1">
              <w:rPr>
                <w:rFonts w:ascii="Comic Sans MS" w:hAnsi="Comic Sans MS"/>
                <w:sz w:val="20"/>
                <w:szCs w:val="20"/>
              </w:rPr>
              <w:t xml:space="preserve">] </w:t>
            </w:r>
          </w:p>
          <w:p w:rsidR="00D01BE1" w:rsidRPr="00D01BE1" w:rsidRDefault="00D01BE1" w:rsidP="00D01BE1">
            <w:pPr>
              <w:pStyle w:val="Default"/>
              <w:spacing w:after="120"/>
              <w:rPr>
                <w:rFonts w:ascii="Comic Sans MS" w:hAnsi="Comic Sans MS"/>
                <w:sz w:val="20"/>
                <w:szCs w:val="20"/>
              </w:rPr>
            </w:pPr>
            <w:r w:rsidRPr="00D01BE1">
              <w:rPr>
                <w:rFonts w:ascii="Comic Sans MS" w:hAnsi="Comic Sans MS"/>
                <w:sz w:val="20"/>
                <w:szCs w:val="20"/>
              </w:rPr>
              <w:t xml:space="preserve">Formation of </w:t>
            </w:r>
            <w:r w:rsidRPr="00D01BE1">
              <w:rPr>
                <w:rFonts w:ascii="Comic Sans MS" w:hAnsi="Comic Sans MS"/>
                <w:bCs/>
                <w:sz w:val="20"/>
                <w:szCs w:val="20"/>
              </w:rPr>
              <w:t xml:space="preserve">adjectives </w:t>
            </w:r>
            <w:r w:rsidRPr="00D01BE1">
              <w:rPr>
                <w:rFonts w:ascii="Comic Sans MS" w:hAnsi="Comic Sans MS"/>
                <w:sz w:val="20"/>
                <w:szCs w:val="20"/>
              </w:rPr>
              <w:t xml:space="preserve">using </w:t>
            </w:r>
            <w:r w:rsidRPr="00D01BE1">
              <w:rPr>
                <w:rFonts w:ascii="Comic Sans MS" w:hAnsi="Comic Sans MS"/>
                <w:bCs/>
                <w:sz w:val="20"/>
                <w:szCs w:val="20"/>
              </w:rPr>
              <w:t>suffixes</w:t>
            </w:r>
            <w:r w:rsidRPr="00D01BE1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D01BE1">
              <w:rPr>
                <w:rFonts w:ascii="Comic Sans MS" w:hAnsi="Comic Sans MS"/>
                <w:sz w:val="20"/>
                <w:szCs w:val="20"/>
              </w:rPr>
              <w:t xml:space="preserve">such as </w:t>
            </w:r>
            <w:r w:rsidRPr="00D01BE1">
              <w:rPr>
                <w:rFonts w:ascii="Comic Sans MS" w:hAnsi="Comic Sans MS"/>
                <w:i/>
                <w:iCs/>
                <w:sz w:val="20"/>
                <w:szCs w:val="20"/>
              </w:rPr>
              <w:t>–</w:t>
            </w:r>
            <w:proofErr w:type="spellStart"/>
            <w:r w:rsidRPr="00D01BE1">
              <w:rPr>
                <w:rFonts w:ascii="Comic Sans MS" w:hAnsi="Comic Sans MS"/>
                <w:i/>
                <w:iCs/>
                <w:sz w:val="20"/>
                <w:szCs w:val="20"/>
              </w:rPr>
              <w:t>ful</w:t>
            </w:r>
            <w:proofErr w:type="spellEnd"/>
            <w:r w:rsidRPr="00D01BE1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D01BE1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–less </w:t>
            </w:r>
          </w:p>
          <w:p w:rsidR="00D01BE1" w:rsidRPr="00D01BE1" w:rsidRDefault="00D01BE1" w:rsidP="00D01BE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01BE1" w:rsidRPr="00D01BE1" w:rsidRDefault="00D01BE1" w:rsidP="00D01BE1">
            <w:pPr>
              <w:rPr>
                <w:rFonts w:ascii="Comic Sans MS" w:hAnsi="Comic Sans MS"/>
                <w:sz w:val="20"/>
                <w:szCs w:val="20"/>
              </w:rPr>
            </w:pPr>
            <w:r w:rsidRPr="00D01BE1">
              <w:rPr>
                <w:rFonts w:ascii="Comic Sans MS" w:hAnsi="Comic Sans MS"/>
                <w:sz w:val="20"/>
                <w:szCs w:val="20"/>
              </w:rPr>
              <w:t xml:space="preserve">Use of the </w:t>
            </w:r>
            <w:r w:rsidRPr="00D01BE1">
              <w:rPr>
                <w:rFonts w:ascii="Comic Sans MS" w:hAnsi="Comic Sans MS"/>
                <w:bCs/>
                <w:sz w:val="20"/>
                <w:szCs w:val="20"/>
              </w:rPr>
              <w:t xml:space="preserve">suffixes </w:t>
            </w:r>
            <w:r w:rsidRPr="00D01BE1">
              <w:rPr>
                <w:rFonts w:ascii="Comic Sans MS" w:hAnsi="Comic Sans MS"/>
                <w:i/>
                <w:iCs/>
                <w:sz w:val="20"/>
                <w:szCs w:val="20"/>
              </w:rPr>
              <w:t>–</w:t>
            </w:r>
            <w:proofErr w:type="spellStart"/>
            <w:r w:rsidRPr="00D01BE1">
              <w:rPr>
                <w:rFonts w:ascii="Comic Sans MS" w:hAnsi="Comic Sans MS"/>
                <w:i/>
                <w:iCs/>
                <w:sz w:val="20"/>
                <w:szCs w:val="20"/>
              </w:rPr>
              <w:t>er</w:t>
            </w:r>
            <w:proofErr w:type="spellEnd"/>
            <w:r w:rsidRPr="00D01BE1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D01BE1">
              <w:rPr>
                <w:rFonts w:ascii="Comic Sans MS" w:hAnsi="Comic Sans MS"/>
                <w:i/>
                <w:iCs/>
                <w:sz w:val="20"/>
                <w:szCs w:val="20"/>
              </w:rPr>
              <w:t>–</w:t>
            </w:r>
            <w:proofErr w:type="spellStart"/>
            <w:r w:rsidRPr="00D01BE1">
              <w:rPr>
                <w:rFonts w:ascii="Comic Sans MS" w:hAnsi="Comic Sans MS"/>
                <w:i/>
                <w:iCs/>
                <w:sz w:val="20"/>
                <w:szCs w:val="20"/>
              </w:rPr>
              <w:t>est</w:t>
            </w:r>
            <w:proofErr w:type="spellEnd"/>
            <w:r w:rsidRPr="00D01BE1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 </w:t>
            </w:r>
            <w:r w:rsidRPr="00D01BE1">
              <w:rPr>
                <w:rFonts w:ascii="Comic Sans MS" w:hAnsi="Comic Sans MS"/>
                <w:sz w:val="20"/>
                <w:szCs w:val="20"/>
              </w:rPr>
              <w:t xml:space="preserve">in </w:t>
            </w:r>
            <w:r w:rsidRPr="00D01BE1">
              <w:rPr>
                <w:rFonts w:ascii="Comic Sans MS" w:hAnsi="Comic Sans MS"/>
                <w:bCs/>
                <w:sz w:val="20"/>
                <w:szCs w:val="20"/>
              </w:rPr>
              <w:t>adjectives</w:t>
            </w:r>
            <w:r w:rsidRPr="00D01BE1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D01BE1">
              <w:rPr>
                <w:rFonts w:ascii="Comic Sans MS" w:hAnsi="Comic Sans MS"/>
                <w:sz w:val="20"/>
                <w:szCs w:val="20"/>
              </w:rPr>
              <w:t>and the use of –</w:t>
            </w:r>
            <w:proofErr w:type="spellStart"/>
            <w:r w:rsidRPr="00D01BE1">
              <w:rPr>
                <w:rFonts w:ascii="Comic Sans MS" w:hAnsi="Comic Sans MS"/>
                <w:sz w:val="20"/>
                <w:szCs w:val="20"/>
              </w:rPr>
              <w:t>ly</w:t>
            </w:r>
            <w:proofErr w:type="spellEnd"/>
            <w:r w:rsidRPr="00D01BE1">
              <w:rPr>
                <w:rFonts w:ascii="Comic Sans MS" w:hAnsi="Comic Sans MS"/>
                <w:sz w:val="20"/>
                <w:szCs w:val="20"/>
              </w:rPr>
              <w:t xml:space="preserve"> in Standard English to turn adjectives into </w:t>
            </w:r>
            <w:r w:rsidRPr="00D01BE1">
              <w:rPr>
                <w:rFonts w:ascii="Comic Sans MS" w:hAnsi="Comic Sans MS"/>
                <w:bCs/>
                <w:sz w:val="20"/>
                <w:szCs w:val="20"/>
              </w:rPr>
              <w:t>adverbs</w:t>
            </w:r>
          </w:p>
        </w:tc>
      </w:tr>
      <w:tr w:rsidR="00BF225F" w:rsidTr="000E7291">
        <w:trPr>
          <w:cantSplit/>
          <w:trHeight w:val="2108"/>
        </w:trPr>
        <w:tc>
          <w:tcPr>
            <w:tcW w:w="1537" w:type="dxa"/>
            <w:shd w:val="clear" w:color="auto" w:fill="92D050"/>
            <w:textDirection w:val="btLr"/>
          </w:tcPr>
          <w:p w:rsidR="007113EA" w:rsidRDefault="007113EA" w:rsidP="00D01BE1">
            <w:pPr>
              <w:ind w:left="113" w:right="113"/>
              <w:jc w:val="center"/>
              <w:rPr>
                <w:rFonts w:ascii="Comic Sans MS" w:hAnsi="Comic Sans MS"/>
                <w:sz w:val="20"/>
              </w:rPr>
            </w:pPr>
            <w:r w:rsidRPr="00331C46">
              <w:rPr>
                <w:rFonts w:ascii="Comic Sans MS" w:hAnsi="Comic Sans MS"/>
                <w:sz w:val="20"/>
              </w:rPr>
              <w:lastRenderedPageBreak/>
              <w:t>Reading Comprehension</w:t>
            </w:r>
          </w:p>
          <w:p w:rsidR="007113EA" w:rsidRPr="00881408" w:rsidRDefault="007113EA" w:rsidP="00D01BE1">
            <w:pPr>
              <w:ind w:left="113" w:right="113"/>
              <w:jc w:val="center"/>
              <w:rPr>
                <w:rFonts w:ascii="Comic Sans MS" w:hAnsi="Comic Sans MS"/>
                <w:color w:val="7030A0"/>
                <w:sz w:val="20"/>
              </w:rPr>
            </w:pPr>
            <w:r w:rsidRPr="00881408">
              <w:rPr>
                <w:rFonts w:ascii="Comic Sans MS" w:hAnsi="Comic Sans MS"/>
                <w:color w:val="7030A0"/>
                <w:sz w:val="20"/>
              </w:rPr>
              <w:t>Topic linked</w:t>
            </w:r>
          </w:p>
          <w:p w:rsidR="007113EA" w:rsidRDefault="007113EA" w:rsidP="00D01BE1">
            <w:pPr>
              <w:ind w:left="113" w:right="113"/>
              <w:jc w:val="center"/>
              <w:rPr>
                <w:rFonts w:ascii="Comic Sans MS" w:hAnsi="Comic Sans MS"/>
                <w:color w:val="00B050"/>
                <w:sz w:val="20"/>
              </w:rPr>
            </w:pPr>
            <w:r w:rsidRPr="00881408">
              <w:rPr>
                <w:rFonts w:ascii="Comic Sans MS" w:hAnsi="Comic Sans MS"/>
                <w:color w:val="00B050"/>
                <w:sz w:val="20"/>
              </w:rPr>
              <w:t xml:space="preserve">Book linked </w:t>
            </w:r>
          </w:p>
          <w:p w:rsidR="007113EA" w:rsidRPr="00952C2A" w:rsidRDefault="007113EA" w:rsidP="00D01BE1">
            <w:pPr>
              <w:ind w:left="113" w:right="113"/>
              <w:jc w:val="center"/>
              <w:rPr>
                <w:rFonts w:ascii="Comic Sans MS" w:hAnsi="Comic Sans MS"/>
                <w:color w:val="FF00FF"/>
                <w:sz w:val="20"/>
              </w:rPr>
            </w:pPr>
            <w:r w:rsidRPr="00952C2A">
              <w:rPr>
                <w:rFonts w:ascii="Comic Sans MS" w:hAnsi="Comic Sans MS"/>
                <w:color w:val="FF00FF"/>
                <w:sz w:val="20"/>
              </w:rPr>
              <w:t>Science Linked</w:t>
            </w:r>
          </w:p>
          <w:p w:rsidR="007113EA" w:rsidRPr="00331C46" w:rsidRDefault="007113EA" w:rsidP="00D01BE1">
            <w:pPr>
              <w:ind w:left="113" w:right="113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2792" w:type="dxa"/>
          </w:tcPr>
          <w:p w:rsidR="007113EA" w:rsidRPr="00CF130B" w:rsidRDefault="007113EA" w:rsidP="00D01BE1">
            <w:pPr>
              <w:rPr>
                <w:rFonts w:ascii="Comic Sans MS" w:hAnsi="Comic Sans MS"/>
                <w:color w:val="FF00FF"/>
                <w:sz w:val="20"/>
                <w:szCs w:val="20"/>
              </w:rPr>
            </w:pPr>
            <w:r w:rsidRPr="00CF130B">
              <w:rPr>
                <w:rFonts w:ascii="Comic Sans MS" w:hAnsi="Comic Sans MS"/>
                <w:color w:val="FF00FF"/>
                <w:sz w:val="20"/>
                <w:szCs w:val="20"/>
              </w:rPr>
              <w:t>Nelson- Book 2- Unit 4- Finding Information</w:t>
            </w:r>
          </w:p>
          <w:p w:rsidR="007113EA" w:rsidRDefault="007113EA" w:rsidP="00D01BE1">
            <w:pPr>
              <w:rPr>
                <w:rFonts w:ascii="Comic Sans MS" w:hAnsi="Comic Sans MS"/>
                <w:color w:val="FF00FF"/>
                <w:sz w:val="20"/>
                <w:szCs w:val="20"/>
              </w:rPr>
            </w:pPr>
            <w:r w:rsidRPr="00CF130B">
              <w:rPr>
                <w:rFonts w:ascii="Comic Sans MS" w:hAnsi="Comic Sans MS"/>
                <w:color w:val="FF00FF"/>
                <w:sz w:val="20"/>
                <w:szCs w:val="20"/>
              </w:rPr>
              <w:t xml:space="preserve">Nelson- Book 2- Unit 4- What does my heart do? </w:t>
            </w:r>
          </w:p>
          <w:p w:rsidR="00115700" w:rsidRPr="00115700" w:rsidRDefault="00115700" w:rsidP="00D01BE1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115700">
              <w:rPr>
                <w:rFonts w:ascii="Comic Sans MS" w:hAnsi="Comic Sans MS"/>
                <w:color w:val="00B050"/>
                <w:sz w:val="20"/>
                <w:szCs w:val="20"/>
              </w:rPr>
              <w:t xml:space="preserve">Literacy Shed – </w:t>
            </w:r>
            <w:r w:rsidR="000F7E2B">
              <w:rPr>
                <w:rFonts w:ascii="Comic Sans MS" w:hAnsi="Comic Sans MS"/>
                <w:color w:val="00B050"/>
                <w:sz w:val="20"/>
                <w:szCs w:val="20"/>
              </w:rPr>
              <w:t xml:space="preserve">Stage 2- </w:t>
            </w:r>
            <w:r w:rsidRPr="00115700">
              <w:rPr>
                <w:rFonts w:ascii="Comic Sans MS" w:hAnsi="Comic Sans MS"/>
                <w:color w:val="00B050"/>
                <w:sz w:val="20"/>
                <w:szCs w:val="20"/>
              </w:rPr>
              <w:t>Nature- Life of a tree, Adaptations</w:t>
            </w:r>
          </w:p>
          <w:p w:rsidR="007113EA" w:rsidRPr="00331C46" w:rsidRDefault="007113EA" w:rsidP="00D01BE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96" w:type="dxa"/>
          </w:tcPr>
          <w:p w:rsidR="007113EA" w:rsidRDefault="007113EA" w:rsidP="00D01BE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t>Rapunzel- VIPERS</w:t>
            </w:r>
          </w:p>
          <w:p w:rsidR="007113EA" w:rsidRDefault="007113EA" w:rsidP="00D01BE1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7113EA">
              <w:rPr>
                <w:rFonts w:ascii="Comic Sans MS" w:hAnsi="Comic Sans MS"/>
                <w:color w:val="00B050"/>
                <w:sz w:val="20"/>
                <w:szCs w:val="20"/>
              </w:rPr>
              <w:t>Nelson- Book 2- Unit 3- Little Red Riding Hood (X2)</w:t>
            </w:r>
          </w:p>
          <w:p w:rsidR="00E338BE" w:rsidRDefault="00E338BE" w:rsidP="00D01BE1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t>Literacy Shed-</w:t>
            </w:r>
            <w:r w:rsidR="000F7E2B">
              <w:rPr>
                <w:rFonts w:ascii="Comic Sans MS" w:hAnsi="Comic Sans MS"/>
                <w:color w:val="00B050"/>
                <w:sz w:val="20"/>
                <w:szCs w:val="20"/>
              </w:rPr>
              <w:t xml:space="preserve">Stage 2- </w:t>
            </w:r>
            <w:r>
              <w:rPr>
                <w:rFonts w:ascii="Comic Sans MS" w:hAnsi="Comic Sans MS"/>
                <w:color w:val="00B050"/>
                <w:sz w:val="20"/>
                <w:szCs w:val="20"/>
              </w:rPr>
              <w:t xml:space="preserve"> Fairy Tales</w:t>
            </w:r>
          </w:p>
          <w:p w:rsidR="00E338BE" w:rsidRPr="00331C46" w:rsidRDefault="00E338BE" w:rsidP="00D01BE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t xml:space="preserve">The frog prince, Hansel and </w:t>
            </w:r>
            <w:proofErr w:type="spellStart"/>
            <w:r>
              <w:rPr>
                <w:rFonts w:ascii="Comic Sans MS" w:hAnsi="Comic Sans MS"/>
                <w:color w:val="00B050"/>
                <w:sz w:val="20"/>
                <w:szCs w:val="20"/>
              </w:rPr>
              <w:t>Gretal</w:t>
            </w:r>
            <w:proofErr w:type="spellEnd"/>
            <w:r>
              <w:rPr>
                <w:rFonts w:ascii="Comic Sans MS" w:hAnsi="Comic Sans MS"/>
                <w:color w:val="00B050"/>
                <w:sz w:val="20"/>
                <w:szCs w:val="20"/>
              </w:rPr>
              <w:t xml:space="preserve">, Little Red Riding Hood, The Pied Piper, The Elves and the Shoemaker </w:t>
            </w:r>
          </w:p>
        </w:tc>
        <w:tc>
          <w:tcPr>
            <w:tcW w:w="2120" w:type="dxa"/>
          </w:tcPr>
          <w:p w:rsidR="007113EA" w:rsidRDefault="007113EA" w:rsidP="00D01BE1">
            <w:pPr>
              <w:rPr>
                <w:rFonts w:ascii="Comic Sans MS" w:hAnsi="Comic Sans MS"/>
                <w:color w:val="FF00FF"/>
                <w:sz w:val="20"/>
                <w:szCs w:val="20"/>
              </w:rPr>
            </w:pPr>
            <w:r w:rsidRPr="00CF130B">
              <w:rPr>
                <w:rFonts w:ascii="Comic Sans MS" w:hAnsi="Comic Sans MS"/>
                <w:color w:val="FF00FF"/>
                <w:sz w:val="20"/>
                <w:szCs w:val="20"/>
              </w:rPr>
              <w:t>Nelson- Book 2- Unit 2- Make a mess</w:t>
            </w:r>
          </w:p>
          <w:p w:rsidR="007113EA" w:rsidRDefault="007113EA" w:rsidP="00D01BE1">
            <w:pPr>
              <w:rPr>
                <w:rFonts w:ascii="Comic Sans MS" w:hAnsi="Comic Sans MS"/>
                <w:color w:val="FF00FF"/>
                <w:sz w:val="20"/>
                <w:szCs w:val="20"/>
              </w:rPr>
            </w:pPr>
            <w:r w:rsidRPr="00CF130B">
              <w:rPr>
                <w:rFonts w:ascii="Comic Sans MS" w:hAnsi="Comic Sans MS"/>
                <w:color w:val="FF00FF"/>
                <w:sz w:val="20"/>
                <w:szCs w:val="20"/>
              </w:rPr>
              <w:t>Nel</w:t>
            </w:r>
            <w:r>
              <w:rPr>
                <w:rFonts w:ascii="Comic Sans MS" w:hAnsi="Comic Sans MS"/>
                <w:color w:val="FF00FF"/>
                <w:sz w:val="20"/>
                <w:szCs w:val="20"/>
              </w:rPr>
              <w:t>son- Book 2- Unit 2- Making butter</w:t>
            </w:r>
          </w:p>
          <w:p w:rsidR="007113EA" w:rsidRPr="00CF130B" w:rsidRDefault="007113EA" w:rsidP="00D01BE1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CF130B">
              <w:rPr>
                <w:rFonts w:ascii="Comic Sans MS" w:hAnsi="Comic Sans MS"/>
                <w:color w:val="7030A0"/>
                <w:sz w:val="20"/>
                <w:szCs w:val="20"/>
              </w:rPr>
              <w:t>Nelson- Book 2- Unit 8- Jellyfish Shoes</w:t>
            </w:r>
          </w:p>
          <w:p w:rsidR="007113EA" w:rsidRDefault="007113EA" w:rsidP="00D01BE1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CF130B">
              <w:rPr>
                <w:rFonts w:ascii="Comic Sans MS" w:hAnsi="Comic Sans MS"/>
                <w:color w:val="7030A0"/>
                <w:sz w:val="20"/>
                <w:szCs w:val="20"/>
              </w:rPr>
              <w:t xml:space="preserve">Nelson-  Book 2- Unit 8- The Shoes Come Back </w:t>
            </w:r>
          </w:p>
          <w:p w:rsidR="007113EA" w:rsidRDefault="007113EA" w:rsidP="00D01BE1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color w:val="7030A0"/>
                <w:sz w:val="20"/>
                <w:szCs w:val="20"/>
              </w:rPr>
              <w:t>Grammarsarus</w:t>
            </w:r>
            <w:proofErr w:type="spellEnd"/>
            <w:r>
              <w:rPr>
                <w:rFonts w:ascii="Comic Sans MS" w:hAnsi="Comic Sans MS"/>
                <w:color w:val="7030A0"/>
                <w:sz w:val="20"/>
                <w:szCs w:val="20"/>
              </w:rPr>
              <w:t xml:space="preserve">- Big Blue Whale </w:t>
            </w:r>
          </w:p>
          <w:p w:rsidR="007113EA" w:rsidRDefault="007113EA" w:rsidP="00D01BE1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color w:val="7030A0"/>
                <w:sz w:val="20"/>
                <w:szCs w:val="20"/>
              </w:rPr>
              <w:t>Grammarsaurus</w:t>
            </w:r>
            <w:proofErr w:type="spellEnd"/>
            <w:r>
              <w:rPr>
                <w:rFonts w:ascii="Comic Sans MS" w:hAnsi="Comic Sans MS"/>
                <w:color w:val="7030A0"/>
                <w:sz w:val="20"/>
                <w:szCs w:val="20"/>
              </w:rPr>
              <w:t>- Life at the Beach</w:t>
            </w:r>
          </w:p>
          <w:p w:rsidR="00115700" w:rsidRPr="00CF130B" w:rsidRDefault="00115700" w:rsidP="00D01BE1">
            <w:pPr>
              <w:rPr>
                <w:rFonts w:ascii="Comic Sans MS" w:hAnsi="Comic Sans MS"/>
                <w:color w:val="FF00FF"/>
                <w:sz w:val="20"/>
                <w:szCs w:val="20"/>
              </w:rPr>
            </w:pPr>
            <w:r>
              <w:rPr>
                <w:rFonts w:ascii="Comic Sans MS" w:hAnsi="Comic Sans MS"/>
                <w:color w:val="7030A0"/>
                <w:sz w:val="20"/>
                <w:szCs w:val="20"/>
              </w:rPr>
              <w:t xml:space="preserve">Literacy Shed- </w:t>
            </w:r>
            <w:r w:rsidR="000F7E2B">
              <w:rPr>
                <w:rFonts w:ascii="Comic Sans MS" w:hAnsi="Comic Sans MS"/>
                <w:color w:val="7030A0"/>
                <w:sz w:val="20"/>
                <w:szCs w:val="20"/>
              </w:rPr>
              <w:t xml:space="preserve">Stage 2- </w:t>
            </w:r>
            <w:r>
              <w:rPr>
                <w:rFonts w:ascii="Comic Sans MS" w:hAnsi="Comic Sans MS"/>
                <w:color w:val="7030A0"/>
                <w:sz w:val="20"/>
                <w:szCs w:val="20"/>
              </w:rPr>
              <w:t xml:space="preserve">Nature- Oceans </w:t>
            </w:r>
          </w:p>
        </w:tc>
        <w:tc>
          <w:tcPr>
            <w:tcW w:w="2330" w:type="dxa"/>
          </w:tcPr>
          <w:p w:rsidR="00E338BE" w:rsidRDefault="007113EA" w:rsidP="00D01BE1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proofErr w:type="spellStart"/>
            <w:r w:rsidRPr="00DF1FF6">
              <w:rPr>
                <w:rFonts w:ascii="Comic Sans MS" w:hAnsi="Comic Sans MS"/>
                <w:color w:val="7030A0"/>
                <w:sz w:val="20"/>
                <w:szCs w:val="20"/>
              </w:rPr>
              <w:t>Grammarsaurus</w:t>
            </w:r>
            <w:proofErr w:type="spellEnd"/>
            <w:r w:rsidRPr="00DF1FF6">
              <w:rPr>
                <w:rFonts w:ascii="Comic Sans MS" w:hAnsi="Comic Sans MS"/>
                <w:color w:val="7030A0"/>
                <w:sz w:val="20"/>
                <w:szCs w:val="20"/>
              </w:rPr>
              <w:t xml:space="preserve">- Great Fire of London </w:t>
            </w:r>
          </w:p>
          <w:p w:rsidR="00E338BE" w:rsidRDefault="00E338BE" w:rsidP="00D01BE1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>
              <w:rPr>
                <w:rFonts w:ascii="Comic Sans MS" w:hAnsi="Comic Sans MS"/>
                <w:color w:val="7030A0"/>
                <w:sz w:val="20"/>
                <w:szCs w:val="20"/>
              </w:rPr>
              <w:t xml:space="preserve">Literacy Shed- </w:t>
            </w:r>
            <w:r w:rsidR="000F7E2B">
              <w:rPr>
                <w:rFonts w:ascii="Comic Sans MS" w:hAnsi="Comic Sans MS"/>
                <w:color w:val="7030A0"/>
                <w:sz w:val="20"/>
                <w:szCs w:val="20"/>
              </w:rPr>
              <w:t xml:space="preserve">Stage 2- </w:t>
            </w:r>
            <w:r>
              <w:rPr>
                <w:rFonts w:ascii="Comic Sans MS" w:hAnsi="Comic Sans MS"/>
                <w:color w:val="7030A0"/>
                <w:sz w:val="20"/>
                <w:szCs w:val="20"/>
              </w:rPr>
              <w:t>The Great Fire of London, The Hungry Fire, Facts about Fire, After the Fire, Samuel’s Diary</w:t>
            </w:r>
          </w:p>
          <w:p w:rsidR="00E338BE" w:rsidRPr="00E338BE" w:rsidRDefault="00E338BE" w:rsidP="00D01BE1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1887" w:type="dxa"/>
          </w:tcPr>
          <w:p w:rsidR="007113EA" w:rsidRDefault="007113EA" w:rsidP="00D01BE1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7113EA">
              <w:rPr>
                <w:rFonts w:ascii="Comic Sans MS" w:hAnsi="Comic Sans MS"/>
                <w:color w:val="00B050"/>
                <w:sz w:val="20"/>
                <w:szCs w:val="20"/>
              </w:rPr>
              <w:t>The Dark- VIPERS</w:t>
            </w:r>
          </w:p>
          <w:p w:rsidR="00E338BE" w:rsidRDefault="00E338BE" w:rsidP="00D01BE1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E338BE">
              <w:rPr>
                <w:rFonts w:ascii="Comic Sans MS" w:hAnsi="Comic Sans MS"/>
                <w:color w:val="7030A0"/>
                <w:sz w:val="20"/>
                <w:szCs w:val="20"/>
              </w:rPr>
              <w:t xml:space="preserve">Literacy Shed- </w:t>
            </w:r>
            <w:r w:rsidR="000F7E2B">
              <w:rPr>
                <w:rFonts w:ascii="Comic Sans MS" w:hAnsi="Comic Sans MS"/>
                <w:color w:val="7030A0"/>
                <w:sz w:val="20"/>
                <w:szCs w:val="20"/>
              </w:rPr>
              <w:t xml:space="preserve">Stage 2- </w:t>
            </w:r>
            <w:r w:rsidRPr="00E338BE">
              <w:rPr>
                <w:rFonts w:ascii="Comic Sans MS" w:hAnsi="Comic Sans MS"/>
                <w:color w:val="7030A0"/>
                <w:sz w:val="20"/>
                <w:szCs w:val="20"/>
              </w:rPr>
              <w:t xml:space="preserve">The Monarchy- </w:t>
            </w:r>
          </w:p>
          <w:p w:rsidR="00E338BE" w:rsidRPr="00331C46" w:rsidRDefault="00E338BE" w:rsidP="00D01BE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color w:val="7030A0"/>
                <w:sz w:val="20"/>
                <w:szCs w:val="20"/>
              </w:rPr>
              <w:t xml:space="preserve">The Crown Jewels, Trooping the Colour, Queen Elizabeth II, Memorable Monarchs, Imperial State Crown </w:t>
            </w:r>
          </w:p>
        </w:tc>
        <w:tc>
          <w:tcPr>
            <w:tcW w:w="2168" w:type="dxa"/>
            <w:gridSpan w:val="3"/>
          </w:tcPr>
          <w:p w:rsidR="007113EA" w:rsidRPr="00331C46" w:rsidRDefault="002342D9" w:rsidP="00D01BE1">
            <w:pPr>
              <w:rPr>
                <w:rFonts w:ascii="Comic Sans MS" w:hAnsi="Comic Sans MS"/>
                <w:sz w:val="20"/>
                <w:szCs w:val="20"/>
              </w:rPr>
            </w:pPr>
            <w:r w:rsidRPr="002342D9">
              <w:rPr>
                <w:rFonts w:ascii="Comic Sans MS" w:hAnsi="Comic Sans MS"/>
                <w:color w:val="00B050"/>
                <w:sz w:val="20"/>
                <w:szCs w:val="20"/>
              </w:rPr>
              <w:t xml:space="preserve">Literacy Shed- </w:t>
            </w:r>
            <w:r w:rsidR="000F7E2B">
              <w:rPr>
                <w:rFonts w:ascii="Comic Sans MS" w:hAnsi="Comic Sans MS"/>
                <w:color w:val="00B050"/>
                <w:sz w:val="20"/>
                <w:szCs w:val="20"/>
              </w:rPr>
              <w:t xml:space="preserve">Stage 2- </w:t>
            </w:r>
            <w:bookmarkStart w:id="0" w:name="_GoBack"/>
            <w:bookmarkEnd w:id="0"/>
            <w:r w:rsidRPr="002342D9">
              <w:rPr>
                <w:rFonts w:ascii="Comic Sans MS" w:hAnsi="Comic Sans MS"/>
                <w:color w:val="00B050"/>
                <w:sz w:val="20"/>
                <w:szCs w:val="20"/>
              </w:rPr>
              <w:t xml:space="preserve">Traditional Tales from Around the World- </w:t>
            </w:r>
            <w:r>
              <w:rPr>
                <w:rFonts w:ascii="Comic Sans MS" w:hAnsi="Comic Sans MS"/>
                <w:color w:val="00B050"/>
                <w:sz w:val="20"/>
                <w:szCs w:val="20"/>
              </w:rPr>
              <w:t xml:space="preserve">The Magic Mirror, Friends Forever, The boastful Turtle, Jackal and the Lion, The Frist Sunrise </w:t>
            </w:r>
          </w:p>
        </w:tc>
      </w:tr>
      <w:tr w:rsidR="00D01BE1" w:rsidTr="00AE58E5">
        <w:trPr>
          <w:cantSplit/>
          <w:trHeight w:val="1134"/>
        </w:trPr>
        <w:tc>
          <w:tcPr>
            <w:tcW w:w="1537" w:type="dxa"/>
            <w:shd w:val="clear" w:color="auto" w:fill="92D050"/>
            <w:textDirection w:val="btLr"/>
          </w:tcPr>
          <w:p w:rsidR="00D01BE1" w:rsidRPr="00331C46" w:rsidRDefault="00D01BE1" w:rsidP="00D01BE1">
            <w:pPr>
              <w:ind w:left="113" w:right="113"/>
              <w:jc w:val="center"/>
              <w:rPr>
                <w:rFonts w:ascii="Comic Sans MS" w:hAnsi="Comic Sans MS"/>
                <w:sz w:val="20"/>
              </w:rPr>
            </w:pPr>
            <w:r w:rsidRPr="00331C46">
              <w:rPr>
                <w:rFonts w:ascii="Comic Sans MS" w:hAnsi="Comic Sans MS"/>
                <w:sz w:val="20"/>
              </w:rPr>
              <w:t>Additional Texts</w:t>
            </w:r>
          </w:p>
        </w:tc>
        <w:tc>
          <w:tcPr>
            <w:tcW w:w="2792" w:type="dxa"/>
          </w:tcPr>
          <w:p w:rsidR="00D01BE1" w:rsidRPr="00331C46" w:rsidRDefault="00D01BE1" w:rsidP="00D01BE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96" w:type="dxa"/>
          </w:tcPr>
          <w:p w:rsidR="00D01BE1" w:rsidRPr="00331C46" w:rsidRDefault="00D01BE1" w:rsidP="00D01BE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Cinderella of the Nile-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Marjan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Vafaeian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(Alternate fairy tale link)</w:t>
            </w:r>
          </w:p>
        </w:tc>
        <w:tc>
          <w:tcPr>
            <w:tcW w:w="2120" w:type="dxa"/>
          </w:tcPr>
          <w:p w:rsidR="00D01BE1" w:rsidRDefault="00D01BE1" w:rsidP="00D01BE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The Proudest Blue-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Ibtihaj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Muhammad (Oceans and seas link)</w:t>
            </w:r>
          </w:p>
          <w:p w:rsidR="00D01BE1" w:rsidRPr="00331C46" w:rsidRDefault="00D01BE1" w:rsidP="00D01BE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The Big Book of the Blue – Yuval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Zommer</w:t>
            </w:r>
            <w:proofErr w:type="spellEnd"/>
          </w:p>
        </w:tc>
        <w:tc>
          <w:tcPr>
            <w:tcW w:w="2330" w:type="dxa"/>
          </w:tcPr>
          <w:p w:rsidR="00D01BE1" w:rsidRPr="00331C46" w:rsidRDefault="00D01BE1" w:rsidP="00D01BE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55" w:type="dxa"/>
            <w:gridSpan w:val="4"/>
          </w:tcPr>
          <w:p w:rsidR="00D01BE1" w:rsidRPr="00331C46" w:rsidRDefault="00D01BE1" w:rsidP="00D01BE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F91E46" w:rsidRDefault="00F91E46" w:rsidP="00F91E46">
      <w:pPr>
        <w:rPr>
          <w:rFonts w:ascii="XCCW Joined 4a" w:hAnsi="XCCW Joined 4a"/>
          <w:sz w:val="32"/>
        </w:rPr>
      </w:pPr>
    </w:p>
    <w:p w:rsidR="00FC0900" w:rsidRDefault="00FC0900" w:rsidP="00F91E46">
      <w:pPr>
        <w:rPr>
          <w:rFonts w:ascii="XCCW Joined 4a" w:hAnsi="XCCW Joined 4a"/>
          <w:sz w:val="32"/>
        </w:rPr>
      </w:pPr>
    </w:p>
    <w:p w:rsidR="00FC0900" w:rsidRDefault="00FC0900" w:rsidP="00F91E46">
      <w:pPr>
        <w:rPr>
          <w:rFonts w:ascii="XCCW Joined 4a" w:hAnsi="XCCW Joined 4a"/>
          <w:sz w:val="32"/>
        </w:rPr>
      </w:pPr>
    </w:p>
    <w:p w:rsidR="00FC0900" w:rsidRDefault="00FC0900" w:rsidP="00F91E46">
      <w:pPr>
        <w:rPr>
          <w:rFonts w:ascii="XCCW Joined 4a" w:hAnsi="XCCW Joined 4a"/>
          <w:sz w:val="32"/>
        </w:rPr>
      </w:pPr>
    </w:p>
    <w:p w:rsidR="00FC0900" w:rsidRDefault="00FC0900" w:rsidP="00F91E46">
      <w:pPr>
        <w:rPr>
          <w:rFonts w:ascii="XCCW Joined 4a" w:hAnsi="XCCW Joined 4a"/>
          <w:sz w:val="32"/>
        </w:rPr>
      </w:pPr>
    </w:p>
    <w:p w:rsidR="00FC0900" w:rsidRDefault="00FC0900" w:rsidP="00F91E46">
      <w:pPr>
        <w:rPr>
          <w:rFonts w:ascii="XCCW Joined 4a" w:hAnsi="XCCW Joined 4a"/>
          <w:sz w:val="32"/>
        </w:rPr>
      </w:pPr>
    </w:p>
    <w:p w:rsidR="00FC0900" w:rsidRDefault="00FC0900" w:rsidP="00F91E46">
      <w:pPr>
        <w:rPr>
          <w:rFonts w:ascii="XCCW Joined 4a" w:hAnsi="XCCW Joined 4a"/>
          <w:sz w:val="32"/>
        </w:rPr>
      </w:pPr>
    </w:p>
    <w:p w:rsidR="00FC0900" w:rsidRDefault="00FC0900" w:rsidP="00F91E46">
      <w:pPr>
        <w:rPr>
          <w:rFonts w:ascii="XCCW Joined 4a" w:hAnsi="XCCW Joined 4a"/>
          <w:sz w:val="32"/>
        </w:rPr>
      </w:pPr>
    </w:p>
    <w:p w:rsidR="00FC0900" w:rsidRDefault="00FC0900" w:rsidP="00F91E46">
      <w:pPr>
        <w:rPr>
          <w:rFonts w:ascii="XCCW Joined 4a" w:hAnsi="XCCW Joined 4a"/>
          <w:sz w:val="32"/>
        </w:rPr>
      </w:pPr>
    </w:p>
    <w:p w:rsidR="00FC0900" w:rsidRDefault="00FC0900" w:rsidP="00F91E46">
      <w:pPr>
        <w:rPr>
          <w:rFonts w:ascii="XCCW Joined 4a" w:hAnsi="XCCW Joined 4a"/>
          <w:sz w:val="32"/>
        </w:rPr>
      </w:pPr>
    </w:p>
    <w:p w:rsidR="00FC0900" w:rsidRDefault="00FC0900" w:rsidP="00F91E46">
      <w:pPr>
        <w:rPr>
          <w:rFonts w:ascii="XCCW Joined 4a" w:hAnsi="XCCW Joined 4a"/>
          <w:sz w:val="32"/>
        </w:rPr>
      </w:pPr>
    </w:p>
    <w:p w:rsidR="00FC0900" w:rsidRPr="00F91E46" w:rsidRDefault="00FC0900" w:rsidP="00F91E46">
      <w:pPr>
        <w:rPr>
          <w:rFonts w:ascii="XCCW Joined 4a" w:hAnsi="XCCW Joined 4a"/>
          <w:sz w:val="32"/>
        </w:rPr>
      </w:pPr>
    </w:p>
    <w:p w:rsidR="000A328F" w:rsidRPr="000A328F" w:rsidRDefault="00FC7ACE">
      <w:pPr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Text Types Key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0A328F" w:rsidRPr="000A328F" w:rsidTr="00FC7ACE">
        <w:tc>
          <w:tcPr>
            <w:tcW w:w="2198" w:type="dxa"/>
            <w:shd w:val="clear" w:color="auto" w:fill="92D050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sz w:val="28"/>
              </w:rPr>
              <w:t>Non-fiction</w:t>
            </w:r>
          </w:p>
        </w:tc>
        <w:tc>
          <w:tcPr>
            <w:tcW w:w="2198" w:type="dxa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color w:val="00B050"/>
                <w:sz w:val="28"/>
              </w:rPr>
              <w:t>Instructions</w:t>
            </w:r>
          </w:p>
        </w:tc>
        <w:tc>
          <w:tcPr>
            <w:tcW w:w="2198" w:type="dxa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color w:val="FF00FF"/>
                <w:sz w:val="28"/>
              </w:rPr>
              <w:t>Recount</w:t>
            </w:r>
          </w:p>
        </w:tc>
        <w:tc>
          <w:tcPr>
            <w:tcW w:w="2198" w:type="dxa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color w:val="C45911" w:themeColor="accent2" w:themeShade="BF"/>
                <w:sz w:val="28"/>
              </w:rPr>
              <w:t>Explanation- how or why</w:t>
            </w:r>
          </w:p>
        </w:tc>
        <w:tc>
          <w:tcPr>
            <w:tcW w:w="2198" w:type="dxa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color w:val="0070C0"/>
                <w:sz w:val="28"/>
              </w:rPr>
              <w:t>Persuasion</w:t>
            </w:r>
          </w:p>
        </w:tc>
        <w:tc>
          <w:tcPr>
            <w:tcW w:w="2199" w:type="dxa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color w:val="6600CC"/>
                <w:sz w:val="28"/>
              </w:rPr>
              <w:t>Discussion</w:t>
            </w:r>
          </w:p>
        </w:tc>
        <w:tc>
          <w:tcPr>
            <w:tcW w:w="2199" w:type="dxa"/>
          </w:tcPr>
          <w:p w:rsidR="000A328F" w:rsidRPr="000A328F" w:rsidRDefault="00807BFD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color w:val="FF0000"/>
                <w:sz w:val="28"/>
              </w:rPr>
              <w:t xml:space="preserve">Non-chronological </w:t>
            </w:r>
            <w:r w:rsidR="000A328F" w:rsidRPr="000A328F">
              <w:rPr>
                <w:rFonts w:ascii="Comic Sans MS" w:hAnsi="Comic Sans MS"/>
                <w:color w:val="FF0000"/>
                <w:sz w:val="28"/>
              </w:rPr>
              <w:t>Reports</w:t>
            </w:r>
            <w:r w:rsidR="000A328F" w:rsidRPr="000A328F">
              <w:rPr>
                <w:rFonts w:ascii="Comic Sans MS" w:hAnsi="Comic Sans MS"/>
                <w:sz w:val="28"/>
              </w:rPr>
              <w:t xml:space="preserve">  </w:t>
            </w:r>
          </w:p>
        </w:tc>
      </w:tr>
      <w:tr w:rsidR="000A328F" w:rsidRPr="000A328F" w:rsidTr="00FC7ACE">
        <w:tc>
          <w:tcPr>
            <w:tcW w:w="2198" w:type="dxa"/>
            <w:shd w:val="clear" w:color="auto" w:fill="92D050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sz w:val="28"/>
              </w:rPr>
              <w:t xml:space="preserve">Other </w:t>
            </w:r>
          </w:p>
        </w:tc>
        <w:tc>
          <w:tcPr>
            <w:tcW w:w="2198" w:type="dxa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sz w:val="28"/>
              </w:rPr>
              <w:t>Narrative</w:t>
            </w:r>
          </w:p>
        </w:tc>
        <w:tc>
          <w:tcPr>
            <w:tcW w:w="2198" w:type="dxa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color w:val="0000FF"/>
                <w:sz w:val="28"/>
              </w:rPr>
              <w:t>Poetry</w:t>
            </w:r>
          </w:p>
        </w:tc>
        <w:tc>
          <w:tcPr>
            <w:tcW w:w="2198" w:type="dxa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color w:val="33CCCC"/>
                <w:sz w:val="28"/>
              </w:rPr>
              <w:t>Scripts</w:t>
            </w:r>
          </w:p>
        </w:tc>
        <w:tc>
          <w:tcPr>
            <w:tcW w:w="2198" w:type="dxa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color w:val="993366"/>
                <w:sz w:val="28"/>
              </w:rPr>
              <w:t>Informal letter</w:t>
            </w:r>
          </w:p>
        </w:tc>
        <w:tc>
          <w:tcPr>
            <w:tcW w:w="2199" w:type="dxa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99" w:type="dxa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</w:p>
        </w:tc>
      </w:tr>
    </w:tbl>
    <w:p w:rsidR="000A328F" w:rsidRDefault="000A328F"/>
    <w:p w:rsidR="00FC7ACE" w:rsidRDefault="00FC7ACE">
      <w:pPr>
        <w:rPr>
          <w:rFonts w:ascii="Comic Sans MS" w:hAnsi="Comic Sans MS"/>
          <w:color w:val="000000" w:themeColor="text1"/>
          <w:sz w:val="28"/>
          <w:u w:val="single"/>
        </w:rPr>
      </w:pPr>
    </w:p>
    <w:p w:rsidR="00DF0558" w:rsidRDefault="00DF0558">
      <w:pPr>
        <w:rPr>
          <w:rFonts w:ascii="Comic Sans MS" w:hAnsi="Comic Sans MS"/>
          <w:color w:val="000000" w:themeColor="text1"/>
          <w:sz w:val="28"/>
          <w:u w:val="single"/>
        </w:rPr>
      </w:pPr>
    </w:p>
    <w:p w:rsidR="00DF0558" w:rsidRDefault="00DF0558">
      <w:pPr>
        <w:rPr>
          <w:rFonts w:ascii="Comic Sans MS" w:hAnsi="Comic Sans MS"/>
          <w:color w:val="000000" w:themeColor="text1"/>
          <w:sz w:val="28"/>
          <w:u w:val="single"/>
        </w:rPr>
      </w:pPr>
    </w:p>
    <w:p w:rsidR="00FC7ACE" w:rsidRDefault="00FC7ACE">
      <w:pPr>
        <w:rPr>
          <w:rFonts w:ascii="Comic Sans MS" w:hAnsi="Comic Sans MS"/>
          <w:color w:val="000000" w:themeColor="text1"/>
          <w:sz w:val="28"/>
          <w:u w:val="single"/>
        </w:rPr>
      </w:pPr>
      <w:r w:rsidRPr="00FC7ACE">
        <w:rPr>
          <w:rFonts w:ascii="Comic Sans MS" w:hAnsi="Comic Sans MS"/>
          <w:color w:val="000000" w:themeColor="text1"/>
          <w:sz w:val="28"/>
          <w:u w:val="single"/>
        </w:rPr>
        <w:lastRenderedPageBreak/>
        <w:t xml:space="preserve">Formats of non-fiction writing </w:t>
      </w:r>
    </w:p>
    <w:p w:rsidR="00FC7ACE" w:rsidRPr="00FC7ACE" w:rsidRDefault="00FC7ACE">
      <w:pPr>
        <w:rPr>
          <w:rFonts w:ascii="Comic Sans MS" w:hAnsi="Comic Sans MS"/>
          <w:color w:val="000000" w:themeColor="text1"/>
          <w:sz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1"/>
        <w:gridCol w:w="2189"/>
        <w:gridCol w:w="2433"/>
        <w:gridCol w:w="2180"/>
        <w:gridCol w:w="1975"/>
        <w:gridCol w:w="2260"/>
        <w:gridCol w:w="2360"/>
      </w:tblGrid>
      <w:tr w:rsidR="00807BFD" w:rsidRPr="000A328F" w:rsidTr="002228C6">
        <w:tc>
          <w:tcPr>
            <w:tcW w:w="1991" w:type="dxa"/>
            <w:shd w:val="clear" w:color="auto" w:fill="92D050"/>
          </w:tcPr>
          <w:p w:rsidR="00807BFD" w:rsidRPr="000A328F" w:rsidRDefault="00807BFD" w:rsidP="00CF04E0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sz w:val="28"/>
              </w:rPr>
              <w:t>Non-fiction</w:t>
            </w:r>
          </w:p>
        </w:tc>
        <w:tc>
          <w:tcPr>
            <w:tcW w:w="2189" w:type="dxa"/>
          </w:tcPr>
          <w:p w:rsidR="00807BFD" w:rsidRPr="000A328F" w:rsidRDefault="00807BFD" w:rsidP="00CF04E0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color w:val="00B050"/>
                <w:sz w:val="28"/>
              </w:rPr>
              <w:t>Instructions</w:t>
            </w:r>
          </w:p>
        </w:tc>
        <w:tc>
          <w:tcPr>
            <w:tcW w:w="2433" w:type="dxa"/>
          </w:tcPr>
          <w:p w:rsidR="00807BFD" w:rsidRPr="000A328F" w:rsidRDefault="00807BFD" w:rsidP="00CF04E0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color w:val="FF00FF"/>
                <w:sz w:val="28"/>
              </w:rPr>
              <w:t>Recount</w:t>
            </w:r>
          </w:p>
        </w:tc>
        <w:tc>
          <w:tcPr>
            <w:tcW w:w="2180" w:type="dxa"/>
          </w:tcPr>
          <w:p w:rsidR="00807BFD" w:rsidRPr="000A328F" w:rsidRDefault="00807BFD" w:rsidP="00807BFD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color w:val="C45911" w:themeColor="accent2" w:themeShade="BF"/>
                <w:sz w:val="28"/>
              </w:rPr>
              <w:t>Explanation</w:t>
            </w:r>
          </w:p>
        </w:tc>
        <w:tc>
          <w:tcPr>
            <w:tcW w:w="1975" w:type="dxa"/>
          </w:tcPr>
          <w:p w:rsidR="00807BFD" w:rsidRPr="000A328F" w:rsidRDefault="00807BFD" w:rsidP="00CF04E0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color w:val="0070C0"/>
                <w:sz w:val="28"/>
              </w:rPr>
              <w:t>Persuasion</w:t>
            </w:r>
          </w:p>
        </w:tc>
        <w:tc>
          <w:tcPr>
            <w:tcW w:w="2260" w:type="dxa"/>
          </w:tcPr>
          <w:p w:rsidR="00807BFD" w:rsidRPr="000A328F" w:rsidRDefault="00807BFD" w:rsidP="00CF04E0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color w:val="6600CC"/>
                <w:sz w:val="28"/>
              </w:rPr>
              <w:t>Discussion</w:t>
            </w:r>
          </w:p>
        </w:tc>
        <w:tc>
          <w:tcPr>
            <w:tcW w:w="2360" w:type="dxa"/>
          </w:tcPr>
          <w:p w:rsidR="00807BFD" w:rsidRPr="000A328F" w:rsidRDefault="00807BFD" w:rsidP="00CF04E0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color w:val="FF0000"/>
                <w:sz w:val="28"/>
              </w:rPr>
              <w:t>Non-chronological reports</w:t>
            </w:r>
          </w:p>
        </w:tc>
      </w:tr>
      <w:tr w:rsidR="00807BFD" w:rsidRPr="000A328F" w:rsidTr="002228C6">
        <w:tc>
          <w:tcPr>
            <w:tcW w:w="1991" w:type="dxa"/>
            <w:shd w:val="clear" w:color="auto" w:fill="92D050"/>
          </w:tcPr>
          <w:p w:rsidR="00807BFD" w:rsidRPr="000A328F" w:rsidRDefault="00807BFD" w:rsidP="00CF04E0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Formats</w:t>
            </w:r>
          </w:p>
        </w:tc>
        <w:tc>
          <w:tcPr>
            <w:tcW w:w="2189" w:type="dxa"/>
          </w:tcPr>
          <w:p w:rsid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Written instructions</w:t>
            </w:r>
          </w:p>
          <w:p w:rsid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Recipe</w:t>
            </w:r>
          </w:p>
          <w:p w:rsidR="00807BFD" w:rsidRPr="00807BFD" w:rsidRDefault="00807BFD" w:rsidP="00807BFD">
            <w:pPr>
              <w:ind w:left="360"/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433" w:type="dxa"/>
          </w:tcPr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Diary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Biography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Autobiography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Letters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Newspaper reports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Eye witness account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 xml:space="preserve">Log book entry 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 xml:space="preserve">Email </w:t>
            </w:r>
          </w:p>
        </w:tc>
        <w:tc>
          <w:tcPr>
            <w:tcW w:w="2180" w:type="dxa"/>
          </w:tcPr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Explanation of how something works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Explanation of why something happened</w:t>
            </w:r>
          </w:p>
        </w:tc>
        <w:tc>
          <w:tcPr>
            <w:tcW w:w="1975" w:type="dxa"/>
          </w:tcPr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Letter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Advert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Leaflet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Radio script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Formal letter</w:t>
            </w:r>
          </w:p>
        </w:tc>
        <w:tc>
          <w:tcPr>
            <w:tcW w:w="2260" w:type="dxa"/>
          </w:tcPr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Debates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 xml:space="preserve">Written balanced arguments </w:t>
            </w:r>
          </w:p>
        </w:tc>
        <w:tc>
          <w:tcPr>
            <w:tcW w:w="2360" w:type="dxa"/>
          </w:tcPr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Fact file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Information spread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 xml:space="preserve">Leaflet </w:t>
            </w:r>
          </w:p>
          <w:p w:rsid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Information/ fact cards</w:t>
            </w:r>
          </w:p>
          <w:p w:rsid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List </w:t>
            </w:r>
          </w:p>
          <w:p w:rsidR="00953F71" w:rsidRDefault="00953F71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Character profile </w:t>
            </w:r>
          </w:p>
          <w:p w:rsidR="00E06D0A" w:rsidRPr="00807BFD" w:rsidRDefault="00E06D0A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Encyclopaedia entry </w:t>
            </w:r>
          </w:p>
          <w:p w:rsidR="00807BFD" w:rsidRPr="00807BFD" w:rsidRDefault="00807BFD" w:rsidP="00CF04E0">
            <w:pPr>
              <w:rPr>
                <w:rFonts w:ascii="Comic Sans MS" w:hAnsi="Comic Sans MS"/>
              </w:rPr>
            </w:pPr>
          </w:p>
          <w:p w:rsidR="00807BFD" w:rsidRPr="00807BFD" w:rsidRDefault="00807BFD" w:rsidP="00CF04E0">
            <w:pPr>
              <w:rPr>
                <w:rFonts w:ascii="Comic Sans MS" w:hAnsi="Comic Sans MS"/>
              </w:rPr>
            </w:pPr>
          </w:p>
        </w:tc>
      </w:tr>
    </w:tbl>
    <w:p w:rsidR="00807BFD" w:rsidRDefault="00807BFD"/>
    <w:p w:rsidR="00807BFD" w:rsidRDefault="00807BFD"/>
    <w:sectPr w:rsidR="00807BFD" w:rsidSect="00331C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CCW Joined 4a">
    <w:altName w:val="Mistral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0.95pt;height:10.95pt" o:bullet="t">
        <v:imagedata r:id="rId1" o:title="mso7061"/>
      </v:shape>
    </w:pict>
  </w:numPicBullet>
  <w:abstractNum w:abstractNumId="0" w15:restartNumberingAfterBreak="0">
    <w:nsid w:val="34B42600"/>
    <w:multiLevelType w:val="hybridMultilevel"/>
    <w:tmpl w:val="00283ED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E46"/>
    <w:rsid w:val="00007B44"/>
    <w:rsid w:val="0004069A"/>
    <w:rsid w:val="000526BE"/>
    <w:rsid w:val="000A328F"/>
    <w:rsid w:val="000E7291"/>
    <w:rsid w:val="000F7E2B"/>
    <w:rsid w:val="00115700"/>
    <w:rsid w:val="00157CA6"/>
    <w:rsid w:val="001B0C9D"/>
    <w:rsid w:val="001C5E5B"/>
    <w:rsid w:val="001D1521"/>
    <w:rsid w:val="002041F9"/>
    <w:rsid w:val="00216573"/>
    <w:rsid w:val="002228C6"/>
    <w:rsid w:val="002342D9"/>
    <w:rsid w:val="0029610A"/>
    <w:rsid w:val="002B5EBC"/>
    <w:rsid w:val="002E7B0F"/>
    <w:rsid w:val="002F785A"/>
    <w:rsid w:val="003007F0"/>
    <w:rsid w:val="00307AE2"/>
    <w:rsid w:val="00331C46"/>
    <w:rsid w:val="00350786"/>
    <w:rsid w:val="0038470D"/>
    <w:rsid w:val="003D1540"/>
    <w:rsid w:val="003D712E"/>
    <w:rsid w:val="00470502"/>
    <w:rsid w:val="004C7DAE"/>
    <w:rsid w:val="004D6878"/>
    <w:rsid w:val="004E5BD2"/>
    <w:rsid w:val="0052682A"/>
    <w:rsid w:val="00536913"/>
    <w:rsid w:val="00556B43"/>
    <w:rsid w:val="00586B4A"/>
    <w:rsid w:val="005A2A55"/>
    <w:rsid w:val="005B2127"/>
    <w:rsid w:val="005F1098"/>
    <w:rsid w:val="005F557F"/>
    <w:rsid w:val="00654E0D"/>
    <w:rsid w:val="00681125"/>
    <w:rsid w:val="006C40B7"/>
    <w:rsid w:val="006C70CF"/>
    <w:rsid w:val="006D74FB"/>
    <w:rsid w:val="006F0922"/>
    <w:rsid w:val="007113EA"/>
    <w:rsid w:val="00745856"/>
    <w:rsid w:val="007517A6"/>
    <w:rsid w:val="007615FC"/>
    <w:rsid w:val="00772DDB"/>
    <w:rsid w:val="0078767B"/>
    <w:rsid w:val="007C4D38"/>
    <w:rsid w:val="007C67E9"/>
    <w:rsid w:val="007F4D83"/>
    <w:rsid w:val="007F59F7"/>
    <w:rsid w:val="00807BFD"/>
    <w:rsid w:val="00881408"/>
    <w:rsid w:val="00890FF0"/>
    <w:rsid w:val="008F7867"/>
    <w:rsid w:val="00905064"/>
    <w:rsid w:val="00936750"/>
    <w:rsid w:val="00952C2A"/>
    <w:rsid w:val="00953F71"/>
    <w:rsid w:val="00974BEA"/>
    <w:rsid w:val="009963CB"/>
    <w:rsid w:val="009A1BA5"/>
    <w:rsid w:val="009A4B96"/>
    <w:rsid w:val="009A54E5"/>
    <w:rsid w:val="009A6007"/>
    <w:rsid w:val="009F60DA"/>
    <w:rsid w:val="00A134EF"/>
    <w:rsid w:val="00A261D3"/>
    <w:rsid w:val="00AA4CF3"/>
    <w:rsid w:val="00AC355C"/>
    <w:rsid w:val="00AE58E5"/>
    <w:rsid w:val="00AF158F"/>
    <w:rsid w:val="00B0155B"/>
    <w:rsid w:val="00B233E3"/>
    <w:rsid w:val="00B61DD0"/>
    <w:rsid w:val="00BE151F"/>
    <w:rsid w:val="00BF225F"/>
    <w:rsid w:val="00C27016"/>
    <w:rsid w:val="00C85631"/>
    <w:rsid w:val="00C8565A"/>
    <w:rsid w:val="00C9701E"/>
    <w:rsid w:val="00CC1EF2"/>
    <w:rsid w:val="00CF130B"/>
    <w:rsid w:val="00D01BE1"/>
    <w:rsid w:val="00D742B0"/>
    <w:rsid w:val="00DC6AE0"/>
    <w:rsid w:val="00DF0558"/>
    <w:rsid w:val="00DF1FF6"/>
    <w:rsid w:val="00E06D0A"/>
    <w:rsid w:val="00E136A2"/>
    <w:rsid w:val="00E2044C"/>
    <w:rsid w:val="00E338BE"/>
    <w:rsid w:val="00E41821"/>
    <w:rsid w:val="00E57EF8"/>
    <w:rsid w:val="00E615D9"/>
    <w:rsid w:val="00E82C2B"/>
    <w:rsid w:val="00EC3767"/>
    <w:rsid w:val="00F055DA"/>
    <w:rsid w:val="00F45834"/>
    <w:rsid w:val="00F62DC6"/>
    <w:rsid w:val="00F91E46"/>
    <w:rsid w:val="00FB28AA"/>
    <w:rsid w:val="00FC0900"/>
    <w:rsid w:val="00FC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78AAB"/>
  <w15:chartTrackingRefBased/>
  <w15:docId w15:val="{604280FD-5333-4DA0-848E-9B9B32F0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1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7BFD"/>
    <w:pPr>
      <w:ind w:left="720"/>
      <w:contextualSpacing/>
    </w:pPr>
  </w:style>
  <w:style w:type="paragraph" w:styleId="NoSpacing">
    <w:name w:val="No Spacing"/>
    <w:uiPriority w:val="1"/>
    <w:qFormat/>
    <w:rsid w:val="009F60DA"/>
    <w:pPr>
      <w:spacing w:after="0" w:line="240" w:lineRule="auto"/>
    </w:pPr>
  </w:style>
  <w:style w:type="paragraph" w:customStyle="1" w:styleId="Default">
    <w:name w:val="Default"/>
    <w:rsid w:val="009F60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043D6-6E4B-4D2C-BB8D-C20AC45E1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N.turner</dc:creator>
  <cp:keywords/>
  <dc:description/>
  <cp:lastModifiedBy>N.Turner@CONCEROUK2342.LOCAL</cp:lastModifiedBy>
  <cp:revision>32</cp:revision>
  <dcterms:created xsi:type="dcterms:W3CDTF">2020-06-17T19:00:00Z</dcterms:created>
  <dcterms:modified xsi:type="dcterms:W3CDTF">2020-08-17T12:37:00Z</dcterms:modified>
</cp:coreProperties>
</file>