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C7DBA" w14:textId="08FFF8E3" w:rsidR="008473AA" w:rsidRDefault="00B02283" w:rsidP="008473AA"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1" layoutInCell="1" allowOverlap="1" wp14:anchorId="7EE67572" wp14:editId="17E8F040">
                <wp:simplePos x="0" y="0"/>
                <wp:positionH relativeFrom="column">
                  <wp:posOffset>-635</wp:posOffset>
                </wp:positionH>
                <wp:positionV relativeFrom="paragraph">
                  <wp:posOffset>0</wp:posOffset>
                </wp:positionV>
                <wp:extent cx="7267575" cy="795020"/>
                <wp:effectExtent l="0" t="0" r="9525" b="5080"/>
                <wp:wrapNone/>
                <wp:docPr id="34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67575" cy="795020"/>
                          <a:chOff x="0" y="0"/>
                          <a:chExt cx="5229225" cy="2257425"/>
                        </a:xfrm>
                      </wpg:grpSpPr>
                      <wps:wsp>
                        <wps:cNvPr id="32" name="Pentagon 32"/>
                        <wps:cNvSpPr/>
                        <wps:spPr>
                          <a:xfrm>
                            <a:off x="800100" y="14287"/>
                            <a:ext cx="4429125" cy="2243138"/>
                          </a:xfrm>
                          <a:prstGeom prst="homePlat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Pentagon 33"/>
                        <wps:cNvSpPr/>
                        <wps:spPr>
                          <a:xfrm>
                            <a:off x="0" y="0"/>
                            <a:ext cx="5029200" cy="2243138"/>
                          </a:xfrm>
                          <a:prstGeom prst="homePlate">
                            <a:avLst/>
                          </a:prstGeom>
                          <a:solidFill>
                            <a:schemeClr val="accent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3724F0" id="Group 1" o:spid="_x0000_s1026" alt="&quot;&quot;" style="position:absolute;margin-left:-.05pt;margin-top:0;width:572.25pt;height:62.6pt;z-index:-251659264;mso-width-relative:margin;mso-height-relative:margin" coordsize="52292,22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"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Pentagon 32" o:spid="_x0000_s1027" type="#_x0000_t15" style="position:absolute;left:8001;top:142;width:44291;height:22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" adj="16130" fillcolor="white [3212]" stroked="f" strokeweight="2pt"/>
                <v:shape id="Pentagon 33" o:spid="_x0000_s1028" type="#_x0000_t15" style="position:absolute;width:50292;height:22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" adj="16783" fillcolor="#4bacc6 [3208]" stroked="f" strokeweight="2pt"/>
                <w10:anchorlock/>
              </v:group>
            </w:pict>
          </mc:Fallback>
        </mc:AlternateContent>
      </w:r>
      <w:r w:rsidR="00A25F7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FBD363" wp14:editId="7DE95C45">
                <wp:simplePos x="0" y="0"/>
                <wp:positionH relativeFrom="column">
                  <wp:posOffset>152400</wp:posOffset>
                </wp:positionH>
                <wp:positionV relativeFrom="paragraph">
                  <wp:posOffset>152400</wp:posOffset>
                </wp:positionV>
                <wp:extent cx="7258050" cy="800100"/>
                <wp:effectExtent l="0" t="0" r="0" b="0"/>
                <wp:wrapNone/>
                <wp:docPr id="181472692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75F6C7" w14:textId="0EF86D04" w:rsidR="00A25F7B" w:rsidRPr="00850950" w:rsidRDefault="00A25F7B" w:rsidP="00A25F7B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50950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Confirmation Y</w:t>
                            </w:r>
                            <w:r w:rsidR="0067536A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Pr="00850950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5B61F6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Confirmation Sponsor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FBD36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2pt;margin-top:12pt;width:571.5pt;height:63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" filled="f" stroked="f">
                <v:textbox style="mso-fit-shape-to-text:t">
                  <w:txbxContent>
                    <w:p w14:paraId="6375F6C7" w14:textId="0EF86D04" w:rsidR="00A25F7B" w:rsidRPr="00850950" w:rsidRDefault="00A25F7B" w:rsidP="00A25F7B">
                      <w:pPr>
                        <w:jc w:val="center"/>
                        <w:rPr>
                          <w:b/>
                          <w:bCs/>
                          <w:noProof/>
                          <w:color w:val="FFFFFF" w:themeColor="background1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50950">
                        <w:rPr>
                          <w:b/>
                          <w:bCs/>
                          <w:noProof/>
                          <w:color w:val="FFFFFF" w:themeColor="background1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Confirmation Y</w:t>
                      </w:r>
                      <w:r w:rsidR="0067536A">
                        <w:rPr>
                          <w:b/>
                          <w:bCs/>
                          <w:noProof/>
                          <w:color w:val="FFFFFF" w:themeColor="background1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Pr="00850950">
                        <w:rPr>
                          <w:b/>
                          <w:bCs/>
                          <w:noProof/>
                          <w:color w:val="FFFFFF" w:themeColor="background1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5B61F6">
                        <w:rPr>
                          <w:b/>
                          <w:bCs/>
                          <w:noProof/>
                          <w:color w:val="FFFFFF" w:themeColor="background1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Confirmation Sponsor</w:t>
                      </w:r>
                    </w:p>
                  </w:txbxContent>
                </v:textbox>
              </v:shape>
            </w:pict>
          </mc:Fallback>
        </mc:AlternateContent>
      </w:r>
    </w:p>
    <w:p w14:paraId="2B809228" w14:textId="77777777" w:rsidR="000146D0" w:rsidRDefault="000146D0" w:rsidP="000146D0">
      <w:pPr>
        <w:pStyle w:val="Title"/>
        <w:tabs>
          <w:tab w:val="left" w:pos="8850"/>
        </w:tabs>
        <w:ind w:left="0"/>
      </w:pPr>
    </w:p>
    <w:p w14:paraId="57D18C85" w14:textId="1D194CC5" w:rsidR="000146D0" w:rsidRPr="000146D0" w:rsidRDefault="000146D0" w:rsidP="000146D0">
      <w:pPr>
        <w:rPr>
          <w:b/>
          <w:bCs/>
          <w:sz w:val="24"/>
          <w:szCs w:val="24"/>
        </w:rPr>
      </w:pPr>
      <w:r w:rsidRPr="000146D0">
        <w:rPr>
          <w:b/>
          <w:bCs/>
          <w:sz w:val="24"/>
          <w:szCs w:val="24"/>
        </w:rPr>
        <w:t xml:space="preserve">The Role of a Confirmation Sponsor </w:t>
      </w:r>
      <w:r w:rsidR="005B61F6">
        <w:rPr>
          <w:b/>
          <w:bCs/>
          <w:sz w:val="24"/>
          <w:szCs w:val="24"/>
        </w:rPr>
        <w:br/>
      </w:r>
    </w:p>
    <w:p w14:paraId="70A18356" w14:textId="550763C4" w:rsidR="000146D0" w:rsidRDefault="000146D0" w:rsidP="000146D0">
      <w:pPr>
        <w:rPr>
          <w:sz w:val="24"/>
          <w:szCs w:val="24"/>
        </w:rPr>
      </w:pPr>
      <w:r w:rsidRPr="000146D0">
        <w:rPr>
          <w:sz w:val="24"/>
          <w:szCs w:val="24"/>
        </w:rPr>
        <w:t>A sponsor must be a person who knows the candidate and can help him/her on his/her spiritual journey and can share his/her own faith. This selection should be indicated at the beginning of the candidate’s immediate preparation (</w:t>
      </w:r>
      <w:r w:rsidR="0053772F">
        <w:rPr>
          <w:sz w:val="24"/>
          <w:szCs w:val="24"/>
        </w:rPr>
        <w:t>9th</w:t>
      </w:r>
      <w:r w:rsidRPr="000146D0">
        <w:rPr>
          <w:sz w:val="24"/>
          <w:szCs w:val="24"/>
        </w:rPr>
        <w:t xml:space="preserve"> grade) so that the sponsor can play an active part in the preparation process. Ideally, it should be someone who has been involved already in the candidate’s spiritual formation, such as a godparent, a family member, or a member of the local parish. </w:t>
      </w:r>
    </w:p>
    <w:p w14:paraId="323D35ED" w14:textId="77777777" w:rsidR="000146D0" w:rsidRDefault="000146D0" w:rsidP="000146D0">
      <w:pPr>
        <w:rPr>
          <w:sz w:val="24"/>
          <w:szCs w:val="24"/>
        </w:rPr>
      </w:pPr>
    </w:p>
    <w:p w14:paraId="3C4AD05A" w14:textId="4FEE42EC" w:rsidR="000146D0" w:rsidRPr="000146D0" w:rsidRDefault="000146D0" w:rsidP="000146D0">
      <w:pPr>
        <w:rPr>
          <w:b/>
          <w:bCs/>
          <w:sz w:val="24"/>
          <w:szCs w:val="24"/>
        </w:rPr>
      </w:pPr>
      <w:r w:rsidRPr="000146D0">
        <w:rPr>
          <w:b/>
          <w:bCs/>
          <w:sz w:val="24"/>
          <w:szCs w:val="24"/>
        </w:rPr>
        <w:t xml:space="preserve">Eligibility of a Confirmation Sponsor </w:t>
      </w:r>
    </w:p>
    <w:p w14:paraId="6F30E30F" w14:textId="77777777" w:rsidR="000146D0" w:rsidRPr="005B61F6" w:rsidRDefault="000146D0" w:rsidP="000146D0">
      <w:pPr>
        <w:ind w:firstLine="720"/>
        <w:rPr>
          <w:b/>
          <w:bCs/>
          <w:sz w:val="24"/>
          <w:szCs w:val="24"/>
        </w:rPr>
      </w:pPr>
      <w:r w:rsidRPr="005B61F6">
        <w:rPr>
          <w:b/>
          <w:bCs/>
          <w:sz w:val="24"/>
          <w:szCs w:val="24"/>
        </w:rPr>
        <w:t xml:space="preserve">A sponsor must: </w:t>
      </w:r>
    </w:p>
    <w:p w14:paraId="6FC2B9FE" w14:textId="77777777" w:rsidR="000146D0" w:rsidRPr="000146D0" w:rsidRDefault="000146D0" w:rsidP="000146D0">
      <w:pPr>
        <w:pStyle w:val="ListParagraph"/>
        <w:numPr>
          <w:ilvl w:val="0"/>
          <w:numId w:val="13"/>
        </w:numPr>
        <w:rPr>
          <w:sz w:val="24"/>
          <w:szCs w:val="24"/>
        </w:rPr>
      </w:pPr>
      <w:bookmarkStart w:id="0" w:name="_Hlk209791200"/>
      <w:r w:rsidRPr="000146D0">
        <w:rPr>
          <w:sz w:val="24"/>
          <w:szCs w:val="24"/>
        </w:rPr>
        <w:t xml:space="preserve">Be a practicing Catholic in good standing with the Church (Canon 874.3) </w:t>
      </w:r>
    </w:p>
    <w:p w14:paraId="4EAAD27F" w14:textId="77777777" w:rsidR="000146D0" w:rsidRPr="000146D0" w:rsidRDefault="000146D0" w:rsidP="000146D0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0146D0">
        <w:rPr>
          <w:sz w:val="24"/>
          <w:szCs w:val="24"/>
        </w:rPr>
        <w:t xml:space="preserve">Good standing includes being in a marital state that is blessed by the Church </w:t>
      </w:r>
    </w:p>
    <w:p w14:paraId="49537FBB" w14:textId="77777777" w:rsidR="000146D0" w:rsidRPr="000146D0" w:rsidRDefault="000146D0" w:rsidP="000146D0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0146D0">
        <w:rPr>
          <w:sz w:val="24"/>
          <w:szCs w:val="24"/>
        </w:rPr>
        <w:t xml:space="preserve">Be at least 16 years old (Canon 874.2) </w:t>
      </w:r>
    </w:p>
    <w:p w14:paraId="7B3D1B7E" w14:textId="77777777" w:rsidR="000146D0" w:rsidRPr="000146D0" w:rsidRDefault="000146D0" w:rsidP="000146D0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0146D0">
        <w:rPr>
          <w:sz w:val="24"/>
          <w:szCs w:val="24"/>
        </w:rPr>
        <w:t xml:space="preserve">Belong to the Catholic Church and have been fully initiated (have received the Sacraments of Baptism, Confirmation, and Eucharist) (Canon 874.3) </w:t>
      </w:r>
    </w:p>
    <w:p w14:paraId="5C94B229" w14:textId="3FEF79DF" w:rsidR="000146D0" w:rsidRPr="005B61F6" w:rsidRDefault="000146D0" w:rsidP="005B61F6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0146D0">
        <w:rPr>
          <w:sz w:val="24"/>
          <w:szCs w:val="24"/>
        </w:rPr>
        <w:t xml:space="preserve">Not be the biological parent of the candidate (Canon 874.5) </w:t>
      </w:r>
      <w:r w:rsidRPr="005B61F6">
        <w:rPr>
          <w:sz w:val="24"/>
          <w:szCs w:val="24"/>
        </w:rPr>
        <w:tab/>
      </w:r>
    </w:p>
    <w:bookmarkEnd w:id="0"/>
    <w:p w14:paraId="51D23A01" w14:textId="79BC82AE" w:rsidR="005B61F6" w:rsidRPr="005B61F6" w:rsidRDefault="005B61F6" w:rsidP="005B61F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/>
      </w:r>
      <w:r w:rsidRPr="005B61F6">
        <w:rPr>
          <w:b/>
          <w:bCs/>
          <w:sz w:val="24"/>
          <w:szCs w:val="24"/>
        </w:rPr>
        <w:t>Suggestions for Sponsors</w:t>
      </w:r>
    </w:p>
    <w:p w14:paraId="090818A6" w14:textId="77562FD9" w:rsidR="005B61F6" w:rsidRPr="005B61F6" w:rsidRDefault="005B61F6" w:rsidP="005B61F6">
      <w:pPr>
        <w:pStyle w:val="ListParagraph"/>
        <w:numPr>
          <w:ilvl w:val="0"/>
          <w:numId w:val="14"/>
        </w:numPr>
        <w:ind w:left="2160"/>
        <w:rPr>
          <w:sz w:val="24"/>
          <w:szCs w:val="24"/>
        </w:rPr>
      </w:pPr>
      <w:r w:rsidRPr="005B61F6">
        <w:rPr>
          <w:b/>
          <w:bCs/>
          <w:sz w:val="24"/>
          <w:szCs w:val="24"/>
        </w:rPr>
        <w:t>Be a good Catholic role model.</w:t>
      </w:r>
      <w:r w:rsidRPr="005B61F6">
        <w:rPr>
          <w:sz w:val="24"/>
          <w:szCs w:val="24"/>
        </w:rPr>
        <w:t xml:space="preserve"> The primary job of a sponsor is to</w:t>
      </w:r>
    </w:p>
    <w:p w14:paraId="16A65B71" w14:textId="77777777" w:rsidR="005B61F6" w:rsidRPr="005B61F6" w:rsidRDefault="005B61F6" w:rsidP="005B61F6">
      <w:pPr>
        <w:pStyle w:val="ListParagraph"/>
        <w:ind w:left="2160"/>
        <w:rPr>
          <w:sz w:val="24"/>
          <w:szCs w:val="24"/>
        </w:rPr>
      </w:pPr>
      <w:r w:rsidRPr="005B61F6">
        <w:rPr>
          <w:sz w:val="24"/>
          <w:szCs w:val="24"/>
        </w:rPr>
        <w:t>show a candidate how to live the faith as an adult. This includes</w:t>
      </w:r>
    </w:p>
    <w:p w14:paraId="070ECE4E" w14:textId="77777777" w:rsidR="005B61F6" w:rsidRPr="005B61F6" w:rsidRDefault="005B61F6" w:rsidP="005B61F6">
      <w:pPr>
        <w:pStyle w:val="ListParagraph"/>
        <w:ind w:left="2160"/>
        <w:rPr>
          <w:sz w:val="24"/>
          <w:szCs w:val="24"/>
        </w:rPr>
      </w:pPr>
      <w:r w:rsidRPr="005B61F6">
        <w:rPr>
          <w:sz w:val="24"/>
          <w:szCs w:val="24"/>
        </w:rPr>
        <w:t>going to Mass every Sunday and Holy Day, going to Confession</w:t>
      </w:r>
    </w:p>
    <w:p w14:paraId="5E0D280D" w14:textId="77777777" w:rsidR="005B61F6" w:rsidRPr="005B61F6" w:rsidRDefault="005B61F6" w:rsidP="005B61F6">
      <w:pPr>
        <w:pStyle w:val="ListParagraph"/>
        <w:ind w:left="2160"/>
        <w:rPr>
          <w:sz w:val="24"/>
          <w:szCs w:val="24"/>
        </w:rPr>
      </w:pPr>
      <w:r w:rsidRPr="005B61F6">
        <w:rPr>
          <w:sz w:val="24"/>
          <w:szCs w:val="24"/>
        </w:rPr>
        <w:t>regularly, and praying daily. But it also means bringing your faith</w:t>
      </w:r>
    </w:p>
    <w:p w14:paraId="39C670E3" w14:textId="77777777" w:rsidR="005B61F6" w:rsidRPr="005B61F6" w:rsidRDefault="005B61F6" w:rsidP="005B61F6">
      <w:pPr>
        <w:pStyle w:val="ListParagraph"/>
        <w:ind w:left="2160"/>
        <w:rPr>
          <w:sz w:val="24"/>
          <w:szCs w:val="24"/>
        </w:rPr>
      </w:pPr>
      <w:r w:rsidRPr="005B61F6">
        <w:rPr>
          <w:sz w:val="24"/>
          <w:szCs w:val="24"/>
        </w:rPr>
        <w:t xml:space="preserve">into </w:t>
      </w:r>
      <w:proofErr w:type="gramStart"/>
      <w:r w:rsidRPr="005B61F6">
        <w:rPr>
          <w:sz w:val="24"/>
          <w:szCs w:val="24"/>
        </w:rPr>
        <w:t>the ordinary</w:t>
      </w:r>
      <w:proofErr w:type="gramEnd"/>
      <w:r w:rsidRPr="005B61F6">
        <w:rPr>
          <w:sz w:val="24"/>
          <w:szCs w:val="24"/>
        </w:rPr>
        <w:t xml:space="preserve"> situations in daily </w:t>
      </w:r>
      <w:proofErr w:type="gramStart"/>
      <w:r w:rsidRPr="005B61F6">
        <w:rPr>
          <w:sz w:val="24"/>
          <w:szCs w:val="24"/>
        </w:rPr>
        <w:t>living</w:t>
      </w:r>
      <w:proofErr w:type="gramEnd"/>
      <w:r w:rsidRPr="005B61F6">
        <w:rPr>
          <w:sz w:val="24"/>
          <w:szCs w:val="24"/>
        </w:rPr>
        <w:t>: being a model of</w:t>
      </w:r>
    </w:p>
    <w:p w14:paraId="0CE5791A" w14:textId="77777777" w:rsidR="005B61F6" w:rsidRPr="005B61F6" w:rsidRDefault="005B61F6" w:rsidP="005B61F6">
      <w:pPr>
        <w:pStyle w:val="ListParagraph"/>
        <w:ind w:left="2160"/>
        <w:rPr>
          <w:sz w:val="24"/>
          <w:szCs w:val="24"/>
        </w:rPr>
      </w:pPr>
      <w:r w:rsidRPr="005B61F6">
        <w:rPr>
          <w:sz w:val="24"/>
          <w:szCs w:val="24"/>
        </w:rPr>
        <w:t>forgiveness, compassion, and personal sacrifice. If you are not</w:t>
      </w:r>
    </w:p>
    <w:p w14:paraId="5A639C9B" w14:textId="77777777" w:rsidR="005B61F6" w:rsidRPr="005B61F6" w:rsidRDefault="005B61F6" w:rsidP="005B61F6">
      <w:pPr>
        <w:pStyle w:val="ListParagraph"/>
        <w:ind w:left="2160"/>
        <w:rPr>
          <w:sz w:val="24"/>
          <w:szCs w:val="24"/>
        </w:rPr>
      </w:pPr>
      <w:r w:rsidRPr="005B61F6">
        <w:rPr>
          <w:sz w:val="24"/>
          <w:szCs w:val="24"/>
        </w:rPr>
        <w:t>growing in holiness yourself, you will not be able to help your</w:t>
      </w:r>
    </w:p>
    <w:p w14:paraId="3A7BCF0F" w14:textId="77777777" w:rsidR="005B61F6" w:rsidRPr="005B61F6" w:rsidRDefault="005B61F6" w:rsidP="005B61F6">
      <w:pPr>
        <w:pStyle w:val="ListParagraph"/>
        <w:ind w:left="2160"/>
        <w:rPr>
          <w:sz w:val="24"/>
          <w:szCs w:val="24"/>
        </w:rPr>
      </w:pPr>
      <w:proofErr w:type="gramStart"/>
      <w:r w:rsidRPr="005B61F6">
        <w:rPr>
          <w:sz w:val="24"/>
          <w:szCs w:val="24"/>
        </w:rPr>
        <w:t>candidate</w:t>
      </w:r>
      <w:proofErr w:type="gramEnd"/>
      <w:r w:rsidRPr="005B61F6">
        <w:rPr>
          <w:sz w:val="24"/>
          <w:szCs w:val="24"/>
        </w:rPr>
        <w:t xml:space="preserve"> grow in holiness.</w:t>
      </w:r>
    </w:p>
    <w:p w14:paraId="3AC349BE" w14:textId="208844E2" w:rsidR="005B61F6" w:rsidRPr="005B61F6" w:rsidRDefault="005B61F6" w:rsidP="005B61F6">
      <w:pPr>
        <w:pStyle w:val="ListParagraph"/>
        <w:numPr>
          <w:ilvl w:val="0"/>
          <w:numId w:val="14"/>
        </w:numPr>
        <w:ind w:left="2160"/>
        <w:rPr>
          <w:sz w:val="24"/>
          <w:szCs w:val="24"/>
        </w:rPr>
      </w:pPr>
      <w:r w:rsidRPr="005B61F6">
        <w:rPr>
          <w:b/>
          <w:bCs/>
          <w:sz w:val="24"/>
          <w:szCs w:val="24"/>
        </w:rPr>
        <w:t>Offer prayer support.</w:t>
      </w:r>
      <w:r w:rsidRPr="005B61F6">
        <w:rPr>
          <w:sz w:val="24"/>
          <w:szCs w:val="24"/>
        </w:rPr>
        <w:t xml:space="preserve"> Remember to pray for your candidate every</w:t>
      </w:r>
    </w:p>
    <w:p w14:paraId="70F0C8F3" w14:textId="77777777" w:rsidR="005B61F6" w:rsidRPr="005B61F6" w:rsidRDefault="005B61F6" w:rsidP="005B61F6">
      <w:pPr>
        <w:pStyle w:val="ListParagraph"/>
        <w:ind w:left="2160"/>
        <w:rPr>
          <w:sz w:val="24"/>
          <w:szCs w:val="24"/>
        </w:rPr>
      </w:pPr>
      <w:r w:rsidRPr="005B61F6">
        <w:rPr>
          <w:sz w:val="24"/>
          <w:szCs w:val="24"/>
        </w:rPr>
        <w:t>day for the rest of your life. It can be as simple as offering a Hail</w:t>
      </w:r>
    </w:p>
    <w:p w14:paraId="605A04B1" w14:textId="77777777" w:rsidR="005B61F6" w:rsidRPr="005B61F6" w:rsidRDefault="005B61F6" w:rsidP="005B61F6">
      <w:pPr>
        <w:pStyle w:val="ListParagraph"/>
        <w:ind w:left="2160"/>
        <w:rPr>
          <w:sz w:val="24"/>
          <w:szCs w:val="24"/>
        </w:rPr>
      </w:pPr>
      <w:r w:rsidRPr="005B61F6">
        <w:rPr>
          <w:sz w:val="24"/>
          <w:szCs w:val="24"/>
        </w:rPr>
        <w:t>Mary every morning or as complex as creating your own prayer</w:t>
      </w:r>
    </w:p>
    <w:p w14:paraId="7872E239" w14:textId="77777777" w:rsidR="005B61F6" w:rsidRPr="005B61F6" w:rsidRDefault="005B61F6" w:rsidP="005B61F6">
      <w:pPr>
        <w:pStyle w:val="ListParagraph"/>
        <w:ind w:left="2160"/>
        <w:rPr>
          <w:sz w:val="24"/>
          <w:szCs w:val="24"/>
        </w:rPr>
      </w:pPr>
      <w:r w:rsidRPr="005B61F6">
        <w:rPr>
          <w:sz w:val="24"/>
          <w:szCs w:val="24"/>
        </w:rPr>
        <w:t>routine. Remember your candidate in your Mass intention each</w:t>
      </w:r>
    </w:p>
    <w:p w14:paraId="6A5DA26F" w14:textId="77777777" w:rsidR="005B61F6" w:rsidRPr="005B61F6" w:rsidRDefault="005B61F6" w:rsidP="005B61F6">
      <w:pPr>
        <w:pStyle w:val="ListParagraph"/>
        <w:ind w:left="2160"/>
        <w:rPr>
          <w:sz w:val="24"/>
          <w:szCs w:val="24"/>
        </w:rPr>
      </w:pPr>
      <w:r w:rsidRPr="005B61F6">
        <w:rPr>
          <w:sz w:val="24"/>
          <w:szCs w:val="24"/>
        </w:rPr>
        <w:t>Sunday and Holy Day. And let him/her know that you are praying</w:t>
      </w:r>
    </w:p>
    <w:p w14:paraId="252D74BC" w14:textId="77777777" w:rsidR="005B61F6" w:rsidRPr="005B61F6" w:rsidRDefault="005B61F6" w:rsidP="005B61F6">
      <w:pPr>
        <w:pStyle w:val="ListParagraph"/>
        <w:ind w:left="2160"/>
        <w:rPr>
          <w:sz w:val="24"/>
          <w:szCs w:val="24"/>
        </w:rPr>
      </w:pPr>
      <w:r w:rsidRPr="005B61F6">
        <w:rPr>
          <w:sz w:val="24"/>
          <w:szCs w:val="24"/>
        </w:rPr>
        <w:t>for him/her.</w:t>
      </w:r>
    </w:p>
    <w:p w14:paraId="5BE4262A" w14:textId="03ED65BE" w:rsidR="005B61F6" w:rsidRPr="005B61F6" w:rsidRDefault="005B61F6" w:rsidP="005B61F6">
      <w:pPr>
        <w:pStyle w:val="ListParagraph"/>
        <w:numPr>
          <w:ilvl w:val="0"/>
          <w:numId w:val="14"/>
        </w:numPr>
        <w:ind w:left="2160"/>
        <w:rPr>
          <w:sz w:val="24"/>
          <w:szCs w:val="24"/>
        </w:rPr>
      </w:pPr>
      <w:r w:rsidRPr="005B61F6">
        <w:rPr>
          <w:b/>
          <w:bCs/>
          <w:sz w:val="24"/>
          <w:szCs w:val="24"/>
        </w:rPr>
        <w:t>Show visible spiritual support.</w:t>
      </w:r>
      <w:r w:rsidRPr="005B61F6">
        <w:rPr>
          <w:sz w:val="24"/>
          <w:szCs w:val="24"/>
        </w:rPr>
        <w:t xml:space="preserve"> Make it a point to ask your</w:t>
      </w:r>
    </w:p>
    <w:p w14:paraId="5A98F93D" w14:textId="77777777" w:rsidR="005B61F6" w:rsidRPr="005B61F6" w:rsidRDefault="005B61F6" w:rsidP="005B61F6">
      <w:pPr>
        <w:pStyle w:val="ListParagraph"/>
        <w:ind w:left="2160"/>
        <w:rPr>
          <w:sz w:val="24"/>
          <w:szCs w:val="24"/>
        </w:rPr>
      </w:pPr>
      <w:r w:rsidRPr="005B61F6">
        <w:rPr>
          <w:sz w:val="24"/>
          <w:szCs w:val="24"/>
        </w:rPr>
        <w:t>candidate about his/her prayer life on a regular basis. Is he/she</w:t>
      </w:r>
    </w:p>
    <w:p w14:paraId="399E8D26" w14:textId="77777777" w:rsidR="005B61F6" w:rsidRPr="005B61F6" w:rsidRDefault="005B61F6" w:rsidP="005B61F6">
      <w:pPr>
        <w:pStyle w:val="ListParagraph"/>
        <w:ind w:left="2160"/>
        <w:rPr>
          <w:sz w:val="24"/>
          <w:szCs w:val="24"/>
        </w:rPr>
      </w:pPr>
      <w:r w:rsidRPr="005B61F6">
        <w:rPr>
          <w:sz w:val="24"/>
          <w:szCs w:val="24"/>
        </w:rPr>
        <w:t>getting to Mass every Sunday and Holy Day? If not, how can you</w:t>
      </w:r>
    </w:p>
    <w:p w14:paraId="1299CB8A" w14:textId="77777777" w:rsidR="005B61F6" w:rsidRPr="005B61F6" w:rsidRDefault="005B61F6" w:rsidP="005B61F6">
      <w:pPr>
        <w:pStyle w:val="ListParagraph"/>
        <w:ind w:left="2160"/>
        <w:rPr>
          <w:sz w:val="24"/>
          <w:szCs w:val="24"/>
        </w:rPr>
      </w:pPr>
      <w:r w:rsidRPr="005B61F6">
        <w:rPr>
          <w:sz w:val="24"/>
          <w:szCs w:val="24"/>
        </w:rPr>
        <w:t>help (take him/</w:t>
      </w:r>
      <w:proofErr w:type="gramStart"/>
      <w:r w:rsidRPr="005B61F6">
        <w:rPr>
          <w:sz w:val="24"/>
          <w:szCs w:val="24"/>
        </w:rPr>
        <w:t>her yourself</w:t>
      </w:r>
      <w:proofErr w:type="gramEnd"/>
      <w:r w:rsidRPr="005B61F6">
        <w:rPr>
          <w:sz w:val="24"/>
          <w:szCs w:val="24"/>
        </w:rPr>
        <w:t>, talk to his/her parents about going as a</w:t>
      </w:r>
    </w:p>
    <w:p w14:paraId="312233B7" w14:textId="77777777" w:rsidR="005B61F6" w:rsidRPr="005B61F6" w:rsidRDefault="005B61F6" w:rsidP="005B61F6">
      <w:pPr>
        <w:pStyle w:val="ListParagraph"/>
        <w:ind w:left="2160"/>
        <w:rPr>
          <w:sz w:val="24"/>
          <w:szCs w:val="24"/>
        </w:rPr>
      </w:pPr>
      <w:r w:rsidRPr="005B61F6">
        <w:rPr>
          <w:sz w:val="24"/>
          <w:szCs w:val="24"/>
        </w:rPr>
        <w:t xml:space="preserve">family, </w:t>
      </w:r>
      <w:proofErr w:type="spellStart"/>
      <w:r w:rsidRPr="005B61F6">
        <w:rPr>
          <w:sz w:val="24"/>
          <w:szCs w:val="24"/>
        </w:rPr>
        <w:t>etc</w:t>
      </w:r>
      <w:proofErr w:type="spellEnd"/>
      <w:r w:rsidRPr="005B61F6">
        <w:rPr>
          <w:sz w:val="24"/>
          <w:szCs w:val="24"/>
        </w:rPr>
        <w:t>)? Is he/she getting to Confession regularly? If not, how</w:t>
      </w:r>
    </w:p>
    <w:p w14:paraId="0826D15F" w14:textId="77777777" w:rsidR="005B61F6" w:rsidRPr="005B61F6" w:rsidRDefault="005B61F6" w:rsidP="005B61F6">
      <w:pPr>
        <w:pStyle w:val="ListParagraph"/>
        <w:ind w:left="2160"/>
        <w:rPr>
          <w:sz w:val="24"/>
          <w:szCs w:val="24"/>
        </w:rPr>
      </w:pPr>
      <w:proofErr w:type="gramStart"/>
      <w:r w:rsidRPr="005B61F6">
        <w:rPr>
          <w:sz w:val="24"/>
          <w:szCs w:val="24"/>
        </w:rPr>
        <w:t>can</w:t>
      </w:r>
      <w:proofErr w:type="gramEnd"/>
      <w:r w:rsidRPr="005B61F6">
        <w:rPr>
          <w:sz w:val="24"/>
          <w:szCs w:val="24"/>
        </w:rPr>
        <w:t xml:space="preserve"> you help?</w:t>
      </w:r>
    </w:p>
    <w:p w14:paraId="543ACD7A" w14:textId="4C2D2B2B" w:rsidR="005B61F6" w:rsidRPr="005B61F6" w:rsidRDefault="005B61F6" w:rsidP="005B61F6">
      <w:pPr>
        <w:pStyle w:val="ListParagraph"/>
        <w:numPr>
          <w:ilvl w:val="0"/>
          <w:numId w:val="14"/>
        </w:numPr>
        <w:ind w:left="2160"/>
        <w:rPr>
          <w:sz w:val="24"/>
          <w:szCs w:val="24"/>
        </w:rPr>
      </w:pPr>
      <w:r w:rsidRPr="005B61F6">
        <w:rPr>
          <w:b/>
          <w:bCs/>
          <w:sz w:val="24"/>
          <w:szCs w:val="24"/>
        </w:rPr>
        <w:t>Mark the Confirmation Anniversary</w:t>
      </w:r>
      <w:r w:rsidRPr="005B61F6">
        <w:rPr>
          <w:sz w:val="24"/>
          <w:szCs w:val="24"/>
        </w:rPr>
        <w:t>. Remember the date that your</w:t>
      </w:r>
    </w:p>
    <w:p w14:paraId="6EE9A25A" w14:textId="77777777" w:rsidR="005B61F6" w:rsidRPr="005B61F6" w:rsidRDefault="005B61F6" w:rsidP="005B61F6">
      <w:pPr>
        <w:pStyle w:val="ListParagraph"/>
        <w:ind w:left="2160"/>
        <w:rPr>
          <w:sz w:val="24"/>
          <w:szCs w:val="24"/>
        </w:rPr>
      </w:pPr>
      <w:r w:rsidRPr="005B61F6">
        <w:rPr>
          <w:sz w:val="24"/>
          <w:szCs w:val="24"/>
        </w:rPr>
        <w:t xml:space="preserve">candidate is confirmed and </w:t>
      </w:r>
      <w:proofErr w:type="gramStart"/>
      <w:r w:rsidRPr="005B61F6">
        <w:rPr>
          <w:sz w:val="24"/>
          <w:szCs w:val="24"/>
        </w:rPr>
        <w:t>celebrate it</w:t>
      </w:r>
      <w:proofErr w:type="gramEnd"/>
      <w:r w:rsidRPr="005B61F6">
        <w:rPr>
          <w:sz w:val="24"/>
          <w:szCs w:val="24"/>
        </w:rPr>
        <w:t xml:space="preserve"> each year. Send a card,</w:t>
      </w:r>
    </w:p>
    <w:p w14:paraId="14063927" w14:textId="77777777" w:rsidR="005B61F6" w:rsidRPr="005B61F6" w:rsidRDefault="005B61F6" w:rsidP="005B61F6">
      <w:pPr>
        <w:pStyle w:val="ListParagraph"/>
        <w:ind w:left="2160"/>
        <w:rPr>
          <w:sz w:val="24"/>
          <w:szCs w:val="24"/>
        </w:rPr>
      </w:pPr>
      <w:r w:rsidRPr="005B61F6">
        <w:rPr>
          <w:sz w:val="24"/>
          <w:szCs w:val="24"/>
        </w:rPr>
        <w:t xml:space="preserve">make a phone </w:t>
      </w:r>
      <w:proofErr w:type="gramStart"/>
      <w:r w:rsidRPr="005B61F6">
        <w:rPr>
          <w:sz w:val="24"/>
          <w:szCs w:val="24"/>
        </w:rPr>
        <w:t>call, or</w:t>
      </w:r>
      <w:proofErr w:type="gramEnd"/>
      <w:r w:rsidRPr="005B61F6">
        <w:rPr>
          <w:sz w:val="24"/>
          <w:szCs w:val="24"/>
        </w:rPr>
        <w:t xml:space="preserve"> go out to dinner. Do something to remind</w:t>
      </w:r>
    </w:p>
    <w:p w14:paraId="4DCB5AB8" w14:textId="77777777" w:rsidR="005B61F6" w:rsidRPr="005B61F6" w:rsidRDefault="005B61F6" w:rsidP="005B61F6">
      <w:pPr>
        <w:pStyle w:val="ListParagraph"/>
        <w:ind w:left="2160"/>
        <w:rPr>
          <w:sz w:val="24"/>
          <w:szCs w:val="24"/>
        </w:rPr>
      </w:pPr>
      <w:r w:rsidRPr="005B61F6">
        <w:rPr>
          <w:sz w:val="24"/>
          <w:szCs w:val="24"/>
        </w:rPr>
        <w:t>your candidate (and yourself) that this is a major event in both of</w:t>
      </w:r>
    </w:p>
    <w:p w14:paraId="4CB3580F" w14:textId="0D641E9C" w:rsidR="005B61F6" w:rsidRDefault="005B61F6" w:rsidP="005B61F6">
      <w:pPr>
        <w:pStyle w:val="ListParagraph"/>
        <w:ind w:left="2160"/>
        <w:rPr>
          <w:sz w:val="24"/>
          <w:szCs w:val="24"/>
        </w:rPr>
      </w:pPr>
      <w:r w:rsidRPr="005B61F6">
        <w:rPr>
          <w:sz w:val="24"/>
          <w:szCs w:val="24"/>
        </w:rPr>
        <w:t>your lives.</w:t>
      </w:r>
      <w:r w:rsidRPr="005B61F6">
        <w:rPr>
          <w:sz w:val="24"/>
          <w:szCs w:val="24"/>
        </w:rPr>
        <w:cr/>
      </w:r>
    </w:p>
    <w:p w14:paraId="0D3136CE" w14:textId="77777777" w:rsidR="005B61F6" w:rsidRPr="005B61F6" w:rsidRDefault="005B61F6" w:rsidP="005B61F6">
      <w:pPr>
        <w:pStyle w:val="ListParagraph"/>
        <w:ind w:left="360"/>
        <w:rPr>
          <w:sz w:val="24"/>
          <w:szCs w:val="24"/>
        </w:rPr>
      </w:pPr>
    </w:p>
    <w:sectPr w:rsidR="005B61F6" w:rsidRPr="005B61F6" w:rsidSect="00D2319C">
      <w:pgSz w:w="12240" w:h="15840"/>
      <w:pgMar w:top="360" w:right="360" w:bottom="360" w:left="36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385FC" w14:textId="77777777" w:rsidR="009966C9" w:rsidRDefault="009966C9" w:rsidP="008473AA">
      <w:r>
        <w:separator/>
      </w:r>
    </w:p>
  </w:endnote>
  <w:endnote w:type="continuationSeparator" w:id="0">
    <w:p w14:paraId="6D3B2C3B" w14:textId="77777777" w:rsidR="009966C9" w:rsidRDefault="009966C9" w:rsidP="00847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D76DB" w14:textId="77777777" w:rsidR="009966C9" w:rsidRDefault="009966C9" w:rsidP="008473AA">
      <w:r>
        <w:separator/>
      </w:r>
    </w:p>
  </w:footnote>
  <w:footnote w:type="continuationSeparator" w:id="0">
    <w:p w14:paraId="0A51BDCB" w14:textId="77777777" w:rsidR="009966C9" w:rsidRDefault="009966C9" w:rsidP="008473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2E76"/>
    <w:multiLevelType w:val="hybridMultilevel"/>
    <w:tmpl w:val="4E7088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8BB0114"/>
    <w:multiLevelType w:val="hybridMultilevel"/>
    <w:tmpl w:val="1CAEABDC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2" w15:restartNumberingAfterBreak="0">
    <w:nsid w:val="1E2363E4"/>
    <w:multiLevelType w:val="hybridMultilevel"/>
    <w:tmpl w:val="3B0E0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23489"/>
    <w:multiLevelType w:val="hybridMultilevel"/>
    <w:tmpl w:val="62805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213C6"/>
    <w:multiLevelType w:val="hybridMultilevel"/>
    <w:tmpl w:val="948E8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2F0037"/>
    <w:multiLevelType w:val="hybridMultilevel"/>
    <w:tmpl w:val="CF6CF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7B42C4"/>
    <w:multiLevelType w:val="hybridMultilevel"/>
    <w:tmpl w:val="6BCAA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46A15"/>
    <w:multiLevelType w:val="hybridMultilevel"/>
    <w:tmpl w:val="D5AE1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50D8B"/>
    <w:multiLevelType w:val="hybridMultilevel"/>
    <w:tmpl w:val="65EED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6C75D1"/>
    <w:multiLevelType w:val="hybridMultilevel"/>
    <w:tmpl w:val="321A6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5904AE"/>
    <w:multiLevelType w:val="hybridMultilevel"/>
    <w:tmpl w:val="E702D04A"/>
    <w:lvl w:ilvl="0" w:tplc="7B96BAD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1B6EE0"/>
    <w:multiLevelType w:val="hybridMultilevel"/>
    <w:tmpl w:val="98243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9E2BEF"/>
    <w:multiLevelType w:val="hybridMultilevel"/>
    <w:tmpl w:val="776497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5EA5203"/>
    <w:multiLevelType w:val="hybridMultilevel"/>
    <w:tmpl w:val="178A8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4189696">
    <w:abstractNumId w:val="5"/>
  </w:num>
  <w:num w:numId="2" w16cid:durableId="1184788474">
    <w:abstractNumId w:val="4"/>
  </w:num>
  <w:num w:numId="3" w16cid:durableId="287129703">
    <w:abstractNumId w:val="11"/>
  </w:num>
  <w:num w:numId="4" w16cid:durableId="1718121944">
    <w:abstractNumId w:val="7"/>
  </w:num>
  <w:num w:numId="5" w16cid:durableId="1514026799">
    <w:abstractNumId w:val="8"/>
  </w:num>
  <w:num w:numId="6" w16cid:durableId="859125713">
    <w:abstractNumId w:val="3"/>
  </w:num>
  <w:num w:numId="7" w16cid:durableId="639656782">
    <w:abstractNumId w:val="13"/>
  </w:num>
  <w:num w:numId="8" w16cid:durableId="1884169502">
    <w:abstractNumId w:val="2"/>
  </w:num>
  <w:num w:numId="9" w16cid:durableId="2040009583">
    <w:abstractNumId w:val="10"/>
  </w:num>
  <w:num w:numId="10" w16cid:durableId="1559512519">
    <w:abstractNumId w:val="6"/>
  </w:num>
  <w:num w:numId="11" w16cid:durableId="1648314762">
    <w:abstractNumId w:val="12"/>
  </w:num>
  <w:num w:numId="12" w16cid:durableId="37702155">
    <w:abstractNumId w:val="9"/>
  </w:num>
  <w:num w:numId="13" w16cid:durableId="1807821796">
    <w:abstractNumId w:val="0"/>
  </w:num>
  <w:num w:numId="14" w16cid:durableId="291063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F4A"/>
    <w:rsid w:val="000146D0"/>
    <w:rsid w:val="00081562"/>
    <w:rsid w:val="000A2F57"/>
    <w:rsid w:val="00146EC1"/>
    <w:rsid w:val="0015329E"/>
    <w:rsid w:val="00163430"/>
    <w:rsid w:val="00187F95"/>
    <w:rsid w:val="001F20CA"/>
    <w:rsid w:val="0022481B"/>
    <w:rsid w:val="002451E5"/>
    <w:rsid w:val="002C68FE"/>
    <w:rsid w:val="00341E9B"/>
    <w:rsid w:val="00347FED"/>
    <w:rsid w:val="00387B4B"/>
    <w:rsid w:val="004567B7"/>
    <w:rsid w:val="00457A4D"/>
    <w:rsid w:val="004F0F49"/>
    <w:rsid w:val="005242A4"/>
    <w:rsid w:val="005279E4"/>
    <w:rsid w:val="0053772F"/>
    <w:rsid w:val="005642EC"/>
    <w:rsid w:val="005B0942"/>
    <w:rsid w:val="005B61F6"/>
    <w:rsid w:val="0067536A"/>
    <w:rsid w:val="006926C0"/>
    <w:rsid w:val="006B0252"/>
    <w:rsid w:val="006E2390"/>
    <w:rsid w:val="007852ED"/>
    <w:rsid w:val="0079499F"/>
    <w:rsid w:val="00795852"/>
    <w:rsid w:val="007B4156"/>
    <w:rsid w:val="008473AA"/>
    <w:rsid w:val="00850950"/>
    <w:rsid w:val="009966C9"/>
    <w:rsid w:val="009A61E0"/>
    <w:rsid w:val="009C430F"/>
    <w:rsid w:val="00A20553"/>
    <w:rsid w:val="00A25C39"/>
    <w:rsid w:val="00A25F7B"/>
    <w:rsid w:val="00AF4E79"/>
    <w:rsid w:val="00B02283"/>
    <w:rsid w:val="00B17F3A"/>
    <w:rsid w:val="00B221C1"/>
    <w:rsid w:val="00B305DA"/>
    <w:rsid w:val="00B63994"/>
    <w:rsid w:val="00B677C0"/>
    <w:rsid w:val="00B77F4A"/>
    <w:rsid w:val="00BA4BBC"/>
    <w:rsid w:val="00BE219B"/>
    <w:rsid w:val="00BF03A0"/>
    <w:rsid w:val="00C122CF"/>
    <w:rsid w:val="00C12C1E"/>
    <w:rsid w:val="00C45F03"/>
    <w:rsid w:val="00C641CD"/>
    <w:rsid w:val="00D0348C"/>
    <w:rsid w:val="00D15150"/>
    <w:rsid w:val="00D17546"/>
    <w:rsid w:val="00D2319C"/>
    <w:rsid w:val="00EC482A"/>
    <w:rsid w:val="00F1536A"/>
    <w:rsid w:val="00F23FBE"/>
    <w:rsid w:val="00F349C8"/>
    <w:rsid w:val="00F426A2"/>
    <w:rsid w:val="00F61AB7"/>
    <w:rsid w:val="00F85C91"/>
    <w:rsid w:val="00FD15F2"/>
    <w:rsid w:val="2439F359"/>
    <w:rsid w:val="5747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E2C31B"/>
  <w15:chartTrackingRefBased/>
  <w15:docId w15:val="{4C182B58-8AA8-4761-AF22-101397E84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4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852"/>
  </w:style>
  <w:style w:type="paragraph" w:styleId="Heading1">
    <w:name w:val="heading 1"/>
    <w:basedOn w:val="Normal"/>
    <w:link w:val="Heading1Char"/>
    <w:uiPriority w:val="9"/>
    <w:qFormat/>
    <w:rsid w:val="00B63994"/>
    <w:pPr>
      <w:spacing w:before="1320" w:after="200" w:line="360" w:lineRule="auto"/>
      <w:contextualSpacing/>
      <w:jc w:val="center"/>
      <w:outlineLvl w:val="0"/>
    </w:pPr>
    <w:rPr>
      <w:rFonts w:asciiTheme="majorHAnsi" w:hAnsiTheme="majorHAnsi" w:cs="Tahoma"/>
      <w:b/>
      <w:sz w:val="28"/>
      <w:szCs w:val="28"/>
    </w:rPr>
  </w:style>
  <w:style w:type="paragraph" w:styleId="Heading2">
    <w:name w:val="heading 2"/>
    <w:basedOn w:val="Normal"/>
    <w:next w:val="Heading3"/>
    <w:link w:val="Heading2Char"/>
    <w:uiPriority w:val="9"/>
    <w:unhideWhenUsed/>
    <w:qFormat/>
    <w:rsid w:val="008473AA"/>
    <w:pPr>
      <w:keepNext/>
      <w:keepLines/>
      <w:spacing w:before="960" w:after="200" w:line="276" w:lineRule="auto"/>
      <w:contextualSpacing/>
      <w:jc w:val="center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430F"/>
    <w:pPr>
      <w:keepNext/>
      <w:keepLines/>
      <w:contextualSpacing/>
      <w:jc w:val="center"/>
      <w:outlineLvl w:val="2"/>
    </w:pPr>
    <w:rPr>
      <w:rFonts w:asciiTheme="majorHAnsi" w:eastAsiaTheme="majorEastAsia" w:hAnsiTheme="majorHAnsi" w:cstheme="majorBidi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3994"/>
    <w:rPr>
      <w:rFonts w:asciiTheme="majorHAnsi" w:hAnsiTheme="majorHAnsi" w:cs="Tahoma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73AA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C430F"/>
    <w:rPr>
      <w:rFonts w:asciiTheme="majorHAnsi" w:eastAsiaTheme="majorEastAsia" w:hAnsiTheme="majorHAnsi" w:cstheme="majorBidi"/>
      <w:sz w:val="18"/>
      <w:szCs w:val="24"/>
    </w:rPr>
  </w:style>
  <w:style w:type="table" w:customStyle="1" w:styleId="ScienceFairTable">
    <w:name w:val="Science Fair Table"/>
    <w:basedOn w:val="TableNormal"/>
    <w:uiPriority w:val="99"/>
    <w:rsid w:val="008473AA"/>
    <w:rPr>
      <w:sz w:val="18"/>
    </w:rPr>
    <w:tblPr>
      <w:tblStyleRow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72" w:type="dxa"/>
        <w:left w:w="115" w:type="dxa"/>
        <w:bottom w:w="72" w:type="dxa"/>
        <w:right w:w="115" w:type="dxa"/>
      </w:tblCellMar>
    </w:tblPr>
    <w:tcPr>
      <w:vAlign w:val="center"/>
    </w:tcPr>
    <w:tblStylePr w:type="firstRow">
      <w:rPr>
        <w:rFonts w:asciiTheme="majorHAnsi" w:hAnsiTheme="majorHAnsi"/>
        <w:b/>
        <w:i w:val="0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4" w:space="0" w:color="4BACC6" w:themeColor="accent5"/>
          <w:insideV w:val="single" w:sz="4" w:space="0" w:color="4BACC6" w:themeColor="accent5"/>
          <w:tl2br w:val="nil"/>
          <w:tr2bl w:val="nil"/>
        </w:tcBorders>
        <w:shd w:val="clear" w:color="auto" w:fill="4BACC6" w:themeFill="accent5"/>
        <w:tcMar>
          <w:top w:w="144" w:type="dxa"/>
          <w:left w:w="115" w:type="dxa"/>
          <w:bottom w:w="144" w:type="dxa"/>
          <w:right w:w="115" w:type="dxa"/>
        </w:tcMar>
      </w:tcPr>
    </w:tblStylePr>
    <w:tblStylePr w:type="firstCol">
      <w:pPr>
        <w:wordWrap/>
        <w:jc w:val="center"/>
      </w:pPr>
      <w:rPr>
        <w:b/>
        <w:i w:val="0"/>
        <w:sz w:val="36"/>
      </w:rPr>
    </w:tblStylePr>
    <w:tblStylePr w:type="band1Horz">
      <w:tblPr/>
      <w:tcPr>
        <w:tcBorders>
          <w:top w:val="single" w:sz="4" w:space="0" w:color="92CDDC" w:themeColor="accent5" w:themeTint="99"/>
          <w:left w:val="single" w:sz="4" w:space="0" w:color="92CDDC" w:themeColor="accent5" w:themeTint="99"/>
          <w:bottom w:val="single" w:sz="4" w:space="0" w:color="92CDDC" w:themeColor="accent5" w:themeTint="99"/>
          <w:right w:val="single" w:sz="4" w:space="0" w:color="92CDDC" w:themeColor="accent5" w:themeTint="99"/>
          <w:insideH w:val="single" w:sz="4" w:space="0" w:color="92CDDC" w:themeColor="accent5" w:themeTint="99"/>
          <w:insideV w:val="single" w:sz="4" w:space="0" w:color="92CDDC" w:themeColor="accent5" w:themeTint="99"/>
          <w:tl2br w:val="nil"/>
          <w:tr2bl w:val="nil"/>
        </w:tcBorders>
        <w:shd w:val="clear" w:color="auto" w:fill="DAEEF3" w:themeFill="accent5" w:themeFillTint="33"/>
      </w:tcPr>
    </w:tblStylePr>
  </w:style>
  <w:style w:type="paragraph" w:styleId="Header">
    <w:name w:val="header"/>
    <w:basedOn w:val="Normal"/>
    <w:link w:val="HeaderChar"/>
    <w:uiPriority w:val="2"/>
    <w:unhideWhenUsed/>
    <w:rsid w:val="00F85C91"/>
    <w:pPr>
      <w:spacing w:after="200" w:line="276" w:lineRule="auto"/>
      <w:ind w:left="1588" w:right="4536"/>
    </w:pPr>
    <w:rPr>
      <w:rFonts w:asciiTheme="majorHAnsi" w:hAnsiTheme="majorHAnsi" w:cs="Tahoma"/>
      <w:color w:val="000000" w:themeColor="text1"/>
      <w:sz w:val="18"/>
    </w:rPr>
  </w:style>
  <w:style w:type="character" w:customStyle="1" w:styleId="HeaderChar">
    <w:name w:val="Header Char"/>
    <w:basedOn w:val="DefaultParagraphFont"/>
    <w:link w:val="Header"/>
    <w:uiPriority w:val="2"/>
    <w:rsid w:val="00F85C91"/>
    <w:rPr>
      <w:rFonts w:asciiTheme="majorHAnsi" w:hAnsiTheme="majorHAnsi" w:cs="Tahoma"/>
      <w:color w:val="000000" w:themeColor="text1"/>
      <w:sz w:val="18"/>
    </w:rPr>
  </w:style>
  <w:style w:type="paragraph" w:styleId="Title">
    <w:name w:val="Title"/>
    <w:basedOn w:val="Normal"/>
    <w:next w:val="Normal"/>
    <w:link w:val="TitleChar"/>
    <w:uiPriority w:val="1"/>
    <w:unhideWhenUsed/>
    <w:qFormat/>
    <w:rsid w:val="00F85C91"/>
    <w:pPr>
      <w:spacing w:before="480" w:line="800" w:lineRule="exact"/>
      <w:ind w:left="1588"/>
    </w:pPr>
    <w:rPr>
      <w:b/>
      <w:color w:val="000000" w:themeColor="text1"/>
      <w:sz w:val="48"/>
      <w:szCs w:val="66"/>
    </w:rPr>
  </w:style>
  <w:style w:type="character" w:customStyle="1" w:styleId="TitleChar">
    <w:name w:val="Title Char"/>
    <w:basedOn w:val="DefaultParagraphFont"/>
    <w:link w:val="Title"/>
    <w:uiPriority w:val="1"/>
    <w:rsid w:val="00F85C91"/>
    <w:rPr>
      <w:b/>
      <w:color w:val="000000" w:themeColor="text1"/>
      <w:sz w:val="48"/>
      <w:szCs w:val="66"/>
    </w:rPr>
  </w:style>
  <w:style w:type="table" w:styleId="TableGridLight">
    <w:name w:val="Grid Table Light"/>
    <w:basedOn w:val="TableNormal"/>
    <w:uiPriority w:val="40"/>
    <w:rsid w:val="008473AA"/>
    <w:rPr>
      <w:rFonts w:cstheme="minorBidi"/>
      <w:sz w:val="18"/>
      <w:szCs w:val="18"/>
    </w:rPr>
    <w:tblPr>
      <w:tblCellMar>
        <w:left w:w="0" w:type="dxa"/>
        <w:right w:w="0" w:type="dxa"/>
      </w:tblCellMar>
    </w:tblPr>
  </w:style>
  <w:style w:type="paragraph" w:styleId="NoSpacing">
    <w:name w:val="No Spacing"/>
    <w:uiPriority w:val="13"/>
    <w:qFormat/>
    <w:rsid w:val="008473AA"/>
    <w:rPr>
      <w:rFonts w:cstheme="minorBidi"/>
      <w:sz w:val="18"/>
      <w:szCs w:val="18"/>
    </w:rPr>
  </w:style>
  <w:style w:type="character" w:styleId="Strong">
    <w:name w:val="Strong"/>
    <w:basedOn w:val="DefaultParagraphFont"/>
    <w:uiPriority w:val="12"/>
    <w:qFormat/>
    <w:rsid w:val="008473AA"/>
    <w:rPr>
      <w:b/>
      <w:bCs/>
    </w:rPr>
  </w:style>
  <w:style w:type="paragraph" w:customStyle="1" w:styleId="Normal-Center">
    <w:name w:val="Normal - Center"/>
    <w:basedOn w:val="Normal"/>
    <w:uiPriority w:val="10"/>
    <w:qFormat/>
    <w:rsid w:val="008473AA"/>
    <w:pPr>
      <w:jc w:val="center"/>
    </w:pPr>
    <w:rPr>
      <w:sz w:val="22"/>
    </w:rPr>
  </w:style>
  <w:style w:type="paragraph" w:customStyle="1" w:styleId="Normal-CenterWithSpace">
    <w:name w:val="Normal - Center With Space"/>
    <w:basedOn w:val="Normal"/>
    <w:uiPriority w:val="11"/>
    <w:qFormat/>
    <w:rsid w:val="008473AA"/>
    <w:pPr>
      <w:spacing w:before="320" w:after="120" w:line="276" w:lineRule="auto"/>
      <w:contextualSpacing/>
      <w:jc w:val="center"/>
    </w:pPr>
    <w:rPr>
      <w:sz w:val="22"/>
    </w:rPr>
  </w:style>
  <w:style w:type="character" w:styleId="SubtleEmphasis">
    <w:name w:val="Subtle Emphasis"/>
    <w:basedOn w:val="DefaultParagraphFont"/>
    <w:uiPriority w:val="14"/>
    <w:qFormat/>
    <w:rsid w:val="008473AA"/>
    <w:rPr>
      <w:i/>
      <w:iCs/>
      <w:color w:val="auto"/>
    </w:rPr>
  </w:style>
  <w:style w:type="paragraph" w:customStyle="1" w:styleId="Normal-Small">
    <w:name w:val="Normal - Small"/>
    <w:basedOn w:val="Normal"/>
    <w:qFormat/>
    <w:rsid w:val="008473AA"/>
    <w:rPr>
      <w:sz w:val="16"/>
    </w:rPr>
  </w:style>
  <w:style w:type="paragraph" w:customStyle="1" w:styleId="Normal-Large">
    <w:name w:val="Normal - Large"/>
    <w:basedOn w:val="Normal"/>
    <w:link w:val="Normal-LargeChar"/>
    <w:qFormat/>
    <w:rsid w:val="008473AA"/>
    <w:pPr>
      <w:jc w:val="center"/>
    </w:pPr>
    <w:rPr>
      <w:b/>
      <w:sz w:val="36"/>
    </w:rPr>
  </w:style>
  <w:style w:type="character" w:customStyle="1" w:styleId="Normal-LargeChar">
    <w:name w:val="Normal - Large Char"/>
    <w:basedOn w:val="DefaultParagraphFont"/>
    <w:link w:val="Normal-Large"/>
    <w:rsid w:val="008473AA"/>
    <w:rPr>
      <w:rFonts w:asciiTheme="minorHAnsi" w:hAnsiTheme="minorHAnsi" w:cstheme="minorBidi"/>
      <w:b/>
      <w:sz w:val="36"/>
      <w:szCs w:val="18"/>
    </w:rPr>
  </w:style>
  <w:style w:type="paragraph" w:styleId="Footer">
    <w:name w:val="footer"/>
    <w:basedOn w:val="Normal"/>
    <w:link w:val="FooterChar"/>
    <w:uiPriority w:val="99"/>
    <w:unhideWhenUsed/>
    <w:rsid w:val="008473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73AA"/>
    <w:rPr>
      <w:rFonts w:asciiTheme="minorHAnsi" w:hAnsiTheme="minorHAnsi" w:cstheme="minorBid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1536A"/>
    <w:rPr>
      <w:color w:val="808080"/>
    </w:rPr>
  </w:style>
  <w:style w:type="table" w:styleId="TableGrid">
    <w:name w:val="Table Grid"/>
    <w:basedOn w:val="TableNormal"/>
    <w:uiPriority w:val="39"/>
    <w:rsid w:val="009C43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">
    <w:name w:val="Bold"/>
    <w:basedOn w:val="DefaultParagraphFont"/>
    <w:uiPriority w:val="1"/>
    <w:qFormat/>
    <w:rsid w:val="00C12C1E"/>
    <w:rPr>
      <w:b/>
      <w:sz w:val="18"/>
    </w:rPr>
  </w:style>
  <w:style w:type="paragraph" w:styleId="ListParagraph">
    <w:name w:val="List Paragraph"/>
    <w:basedOn w:val="Normal"/>
    <w:uiPriority w:val="34"/>
    <w:unhideWhenUsed/>
    <w:qFormat/>
    <w:rsid w:val="00564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gonzales\AppData\Roaming\Microsoft\Templates\Science%20fair%20planner.dotx" TargetMode="External"/></Relationships>
</file>

<file path=word/theme/theme1.xml><?xml version="1.0" encoding="utf-8"?>
<a:theme xmlns:a="http://schemas.openxmlformats.org/drawingml/2006/main" name="Theme1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BBF151D5-7CED-4FB3-AB09-8ED0DA2B1D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B804FD-3EBA-4B58-9B4D-FBA6D78B70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0E48DC-A991-4FEB-86BE-6164FD80ADD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Science fair planner</Template>
  <TotalTime>17</TotalTime>
  <Pages>1</Pages>
  <Words>417</Words>
  <Characters>2006</Characters>
  <Application>Microsoft Office Word</Application>
  <DocSecurity>0</DocSecurity>
  <Lines>47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Gonzales</dc:creator>
  <cp:keywords/>
  <dc:description/>
  <cp:lastModifiedBy>Nelson Gonzales</cp:lastModifiedBy>
  <cp:revision>4</cp:revision>
  <cp:lastPrinted>2025-09-26T22:19:00Z</cp:lastPrinted>
  <dcterms:created xsi:type="dcterms:W3CDTF">2025-09-26T21:48:00Z</dcterms:created>
  <dcterms:modified xsi:type="dcterms:W3CDTF">2025-10-06T15:58:00Z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