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E248"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1D3CE962" w14:textId="77777777" w:rsidR="00984311" w:rsidRPr="00984311" w:rsidRDefault="00984311" w:rsidP="00984311">
      <w:pPr>
        <w:spacing w:after="0" w:line="240" w:lineRule="auto"/>
        <w:jc w:val="center"/>
        <w:rPr>
          <w:rFonts w:ascii="Times New Roman" w:eastAsia="Times New Roman" w:hAnsi="Times New Roman" w:cs="Times New Roman"/>
          <w:kern w:val="0"/>
          <w14:ligatures w14:val="none"/>
        </w:rPr>
      </w:pPr>
      <w:r w:rsidRPr="00984311">
        <w:rPr>
          <w:rFonts w:ascii="Arial" w:eastAsia="Times New Roman" w:hAnsi="Arial" w:cs="Arial"/>
          <w:b/>
          <w:bCs/>
          <w:color w:val="000000"/>
          <w:kern w:val="0"/>
          <w:sz w:val="40"/>
          <w:szCs w:val="40"/>
          <w14:ligatures w14:val="none"/>
        </w:rPr>
        <w:t>FINANCIAL AID</w:t>
      </w:r>
    </w:p>
    <w:p w14:paraId="44D20694"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48533B86"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Carolina Rush FC believes that all children should have the opportunity to play soccer, even those who have a genuine challenge meeting the financial commitment of youth soccer. The Financial Aid Committee reviews all requests for financial aid and applies a uniform and objective formula by which need, and any corresponding aid is determined. Aid is granted </w:t>
      </w:r>
      <w:proofErr w:type="gramStart"/>
      <w:r w:rsidRPr="00984311">
        <w:rPr>
          <w:rFonts w:ascii="Arial" w:eastAsia="Times New Roman" w:hAnsi="Arial" w:cs="Arial"/>
          <w:color w:val="000000"/>
          <w:kern w:val="0"/>
          <w14:ligatures w14:val="none"/>
        </w:rPr>
        <w:t>on the basis of</w:t>
      </w:r>
      <w:proofErr w:type="gramEnd"/>
      <w:r w:rsidRPr="00984311">
        <w:rPr>
          <w:rFonts w:ascii="Arial" w:eastAsia="Times New Roman" w:hAnsi="Arial" w:cs="Arial"/>
          <w:color w:val="000000"/>
          <w:kern w:val="0"/>
          <w14:ligatures w14:val="none"/>
        </w:rPr>
        <w:t xml:space="preserve"> verifiable need and Club’s ability to fund the Financial Aid Program. As a non-profit corporation, Carolina Rush has limited funds available to apply toward financial aid. Financial Aid is granted on a first-come, first-served basis. Once the funds available for financial aid are exhausted, no other financial aid awards will be granted.</w:t>
      </w:r>
    </w:p>
    <w:p w14:paraId="3C1F62C4"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1B1CBFF0"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b/>
          <w:bCs/>
          <w:color w:val="000000"/>
          <w:kern w:val="0"/>
          <w14:ligatures w14:val="none"/>
        </w:rPr>
        <w:t>Qualifications, Criteria and Conditions for the Award of Financial Aid</w:t>
      </w:r>
    </w:p>
    <w:p w14:paraId="38FC1FA6"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3B56E564"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1) </w:t>
      </w:r>
      <w:r w:rsidRPr="00984311">
        <w:rPr>
          <w:rFonts w:ascii="Arial" w:eastAsia="Times New Roman" w:hAnsi="Arial" w:cs="Arial"/>
          <w:b/>
          <w:bCs/>
          <w:color w:val="000000"/>
          <w:kern w:val="0"/>
          <w14:ligatures w14:val="none"/>
        </w:rPr>
        <w:t>All applicants are required to pay the Carolina Rush Tryout Fees</w:t>
      </w:r>
      <w:r w:rsidRPr="00984311">
        <w:rPr>
          <w:rFonts w:ascii="Arial" w:eastAsia="Times New Roman" w:hAnsi="Arial" w:cs="Arial"/>
          <w:color w:val="000000"/>
          <w:kern w:val="0"/>
          <w14:ligatures w14:val="none"/>
        </w:rPr>
        <w:t>. These fees are non-refundable.</w:t>
      </w:r>
    </w:p>
    <w:p w14:paraId="0FAB0F1D"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306F8096" w14:textId="4016A5D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2) </w:t>
      </w:r>
      <w:r w:rsidRPr="00984311">
        <w:rPr>
          <w:rFonts w:ascii="Arial" w:eastAsia="Times New Roman" w:hAnsi="Arial" w:cs="Arial"/>
          <w:b/>
          <w:bCs/>
          <w:color w:val="000000"/>
          <w:kern w:val="0"/>
          <w14:ligatures w14:val="none"/>
        </w:rPr>
        <w:t>Carolina Rush Financial Aid is for registration fees only.</w:t>
      </w:r>
      <w:r w:rsidRPr="00984311">
        <w:rPr>
          <w:rFonts w:ascii="Arial" w:eastAsia="Times New Roman" w:hAnsi="Arial" w:cs="Arial"/>
          <w:color w:val="000000"/>
          <w:kern w:val="0"/>
          <w14:ligatures w14:val="none"/>
        </w:rPr>
        <w:t xml:space="preserve"> It does not extend to uniform costs or team fees such as </w:t>
      </w:r>
      <w:r w:rsidR="00B45045" w:rsidRPr="00984311">
        <w:rPr>
          <w:rFonts w:ascii="Arial" w:eastAsia="Times New Roman" w:hAnsi="Arial" w:cs="Arial"/>
          <w:color w:val="000000"/>
          <w:kern w:val="0"/>
          <w14:ligatures w14:val="none"/>
        </w:rPr>
        <w:t>tournaments</w:t>
      </w:r>
      <w:r w:rsidRPr="00984311">
        <w:rPr>
          <w:rFonts w:ascii="Arial" w:eastAsia="Times New Roman" w:hAnsi="Arial" w:cs="Arial"/>
          <w:color w:val="000000"/>
          <w:kern w:val="0"/>
          <w14:ligatures w14:val="none"/>
        </w:rPr>
        <w:t xml:space="preserve"> or costs or travel and accommodations.  Financial aid is provided for one seasonal year (e.g. 2026-2027) at a time. Players with continuing needs must reapply to Club each seasonal year.</w:t>
      </w:r>
    </w:p>
    <w:p w14:paraId="40A4C50C"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0C282CF0"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4) To be considered, </w:t>
      </w:r>
      <w:r w:rsidRPr="00984311">
        <w:rPr>
          <w:rFonts w:ascii="Arial" w:eastAsia="Times New Roman" w:hAnsi="Arial" w:cs="Arial"/>
          <w:b/>
          <w:bCs/>
          <w:color w:val="000000"/>
          <w:kern w:val="0"/>
          <w14:ligatures w14:val="none"/>
        </w:rPr>
        <w:t>ALL Financial Aid Applications together with all supporting documents MUST be submitted to the Club's Financial Aid Committee on or before June 1.</w:t>
      </w:r>
      <w:r w:rsidRPr="00984311">
        <w:rPr>
          <w:rFonts w:ascii="Arial" w:eastAsia="Times New Roman" w:hAnsi="Arial" w:cs="Arial"/>
          <w:color w:val="000000"/>
          <w:kern w:val="0"/>
          <w14:ligatures w14:val="none"/>
        </w:rPr>
        <w:t xml:space="preserve"> Applications will be reviewed in the order in which they are received. All Financial Aid applications shall be reviewed and decided by the Club's Financial Aid Committee, which is composed of board members. All decisions of the Committee are final</w:t>
      </w:r>
    </w:p>
    <w:p w14:paraId="7C50A2EA"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3C86DFE5"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5) Information disclosed in Financial Aid applications is confidential. The Club shall not disclose any information submitted and </w:t>
      </w:r>
      <w:proofErr w:type="gramStart"/>
      <w:r w:rsidRPr="00984311">
        <w:rPr>
          <w:rFonts w:ascii="Arial" w:eastAsia="Times New Roman" w:hAnsi="Arial" w:cs="Arial"/>
          <w:color w:val="000000"/>
          <w:kern w:val="0"/>
          <w14:ligatures w14:val="none"/>
        </w:rPr>
        <w:t>a recipient</w:t>
      </w:r>
      <w:proofErr w:type="gramEnd"/>
      <w:r w:rsidRPr="00984311">
        <w:rPr>
          <w:rFonts w:ascii="Arial" w:eastAsia="Times New Roman" w:hAnsi="Arial" w:cs="Arial"/>
          <w:color w:val="000000"/>
          <w:kern w:val="0"/>
          <w14:ligatures w14:val="none"/>
        </w:rPr>
        <w:t xml:space="preserve"> of  Financial Aid shall not disclose any determination and/or award of financial aid to any third person. </w:t>
      </w:r>
    </w:p>
    <w:p w14:paraId="1D483BD2"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772BA2C7"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6) The maximum amount of financial aid that Carolina Rush can award to any individual is </w:t>
      </w:r>
      <w:r w:rsidRPr="00984311">
        <w:rPr>
          <w:rFonts w:ascii="Arial" w:eastAsia="Times New Roman" w:hAnsi="Arial" w:cs="Arial"/>
          <w:b/>
          <w:bCs/>
          <w:color w:val="000000"/>
          <w:kern w:val="0"/>
          <w14:ligatures w14:val="none"/>
        </w:rPr>
        <w:t>50% of the registration fee.</w:t>
      </w:r>
    </w:p>
    <w:p w14:paraId="6010B509"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7BFE0723"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7) Payment plans may also be employed in lieu of or in addition to the award of Financial Aid. </w:t>
      </w:r>
      <w:r w:rsidRPr="00984311">
        <w:rPr>
          <w:rFonts w:ascii="Arial" w:eastAsia="Times New Roman" w:hAnsi="Arial" w:cs="Arial"/>
          <w:b/>
          <w:bCs/>
          <w:color w:val="000000"/>
          <w:kern w:val="0"/>
          <w14:ligatures w14:val="none"/>
        </w:rPr>
        <w:t>Payments will start in August after an initial down payment of $250. Sr. Select payments are due by December 1. Jr. Select &amp; Academy payments are due by April 1. </w:t>
      </w:r>
    </w:p>
    <w:p w14:paraId="5B64C6FE"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4432F316"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8) Carolina Rush FC relies on its members for volunteer services. </w:t>
      </w:r>
      <w:r w:rsidRPr="00984311">
        <w:rPr>
          <w:rFonts w:ascii="Arial" w:eastAsia="Times New Roman" w:hAnsi="Arial" w:cs="Arial"/>
          <w:b/>
          <w:bCs/>
          <w:color w:val="000000"/>
          <w:kern w:val="0"/>
          <w14:ligatures w14:val="none"/>
        </w:rPr>
        <w:t>All Financial Aid Award recipients will be required to complete 1 hour of service per $25 awarded.</w:t>
      </w:r>
      <w:r w:rsidRPr="00984311">
        <w:rPr>
          <w:rFonts w:ascii="Arial" w:eastAsia="Times New Roman" w:hAnsi="Arial" w:cs="Arial"/>
          <w:color w:val="000000"/>
          <w:kern w:val="0"/>
          <w14:ligatures w14:val="none"/>
        </w:rPr>
        <w:t xml:space="preserve"> Volunteer services include but are not limited to working concessions, helping with </w:t>
      </w:r>
      <w:proofErr w:type="gramStart"/>
      <w:r w:rsidRPr="00984311">
        <w:rPr>
          <w:rFonts w:ascii="Arial" w:eastAsia="Times New Roman" w:hAnsi="Arial" w:cs="Arial"/>
          <w:color w:val="000000"/>
          <w:kern w:val="0"/>
          <w14:ligatures w14:val="none"/>
        </w:rPr>
        <w:t>set</w:t>
      </w:r>
      <w:proofErr w:type="gramEnd"/>
      <w:r w:rsidRPr="00984311">
        <w:rPr>
          <w:rFonts w:ascii="Arial" w:eastAsia="Times New Roman" w:hAnsi="Arial" w:cs="Arial"/>
          <w:color w:val="000000"/>
          <w:kern w:val="0"/>
          <w14:ligatures w14:val="none"/>
        </w:rPr>
        <w:t xml:space="preserve"> up and take down of fields and events, assisting with field care, volunteering time </w:t>
      </w:r>
      <w:r w:rsidRPr="00984311">
        <w:rPr>
          <w:rFonts w:ascii="Arial" w:eastAsia="Times New Roman" w:hAnsi="Arial" w:cs="Arial"/>
          <w:color w:val="000000"/>
          <w:kern w:val="0"/>
          <w14:ligatures w14:val="none"/>
        </w:rPr>
        <w:lastRenderedPageBreak/>
        <w:t xml:space="preserve">towards Carolina Rush programs, etc. Volunteer opportunities will be coordinated by the Volunteer Coordinator. </w:t>
      </w:r>
      <w:r w:rsidRPr="00984311">
        <w:rPr>
          <w:rFonts w:ascii="Arial" w:eastAsia="Times New Roman" w:hAnsi="Arial" w:cs="Arial"/>
          <w:b/>
          <w:bCs/>
          <w:color w:val="000000"/>
          <w:kern w:val="0"/>
          <w14:ligatures w14:val="none"/>
        </w:rPr>
        <w:t>If volunteer service hours are not completed,</w:t>
      </w:r>
      <w:r w:rsidRPr="00984311">
        <w:rPr>
          <w:rFonts w:ascii="Arial" w:eastAsia="Times New Roman" w:hAnsi="Arial" w:cs="Arial"/>
          <w:color w:val="000000"/>
          <w:kern w:val="0"/>
          <w14:ligatures w14:val="none"/>
        </w:rPr>
        <w:t xml:space="preserve"> </w:t>
      </w:r>
      <w:r w:rsidRPr="00984311">
        <w:rPr>
          <w:rFonts w:ascii="Arial" w:eastAsia="Times New Roman" w:hAnsi="Arial" w:cs="Arial"/>
          <w:b/>
          <w:bCs/>
          <w:color w:val="000000"/>
          <w:kern w:val="0"/>
          <w14:ligatures w14:val="none"/>
        </w:rPr>
        <w:t>the club may suspend a player's privilege to participate with Carolina Rush FC including, but not limited to, training, games, tournaments and tryouts. This may also impact future financial assistance.</w:t>
      </w:r>
    </w:p>
    <w:p w14:paraId="71A473A6"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4CF58D48"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9) Any recipient who does not remain current on any Financial Aid payment or team fees may be subject to loss of Financial Aid for the remainder of the current seasonal year and/or future years and payment in full may be required before the player is permitted to continue his/her participation with any Carolina Rush team or program. </w:t>
      </w:r>
      <w:r w:rsidRPr="00984311">
        <w:rPr>
          <w:rFonts w:ascii="Arial" w:eastAsia="Times New Roman" w:hAnsi="Arial" w:cs="Arial"/>
          <w:b/>
          <w:bCs/>
          <w:color w:val="000000"/>
          <w:kern w:val="0"/>
          <w14:ligatures w14:val="none"/>
        </w:rPr>
        <w:t>Further, if any payment is not paid when due, the club may suspend a player's privilege to participate with Carolina Rush FC including, but not limited to, training, games, tournaments and tryouts. If payment is 30 days past due the player can practice but not participate in games (nor can the player guest play for another club/team), if payment is 60 days past due the player cannot participate in any club activities.</w:t>
      </w:r>
    </w:p>
    <w:p w14:paraId="0339E53E"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5F1C2615"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10) </w:t>
      </w:r>
      <w:r w:rsidRPr="00984311">
        <w:rPr>
          <w:rFonts w:ascii="Arial" w:eastAsia="Times New Roman" w:hAnsi="Arial" w:cs="Arial"/>
          <w:b/>
          <w:bCs/>
          <w:color w:val="000000"/>
          <w:kern w:val="0"/>
          <w14:ligatures w14:val="none"/>
        </w:rPr>
        <w:t>Players receiving assistance are expected to participate in training and games. Lack of participation may impact future financial assistance.</w:t>
      </w:r>
    </w:p>
    <w:p w14:paraId="55EDD410"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1FED51E4"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11) Carolina Rush FC must be notified by a Financial Aid recipient if the applicant’s financial or employment circumstances change. </w:t>
      </w:r>
    </w:p>
    <w:p w14:paraId="6E6B56C4"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26EC8D39"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b/>
          <w:bCs/>
          <w:color w:val="000000"/>
          <w:kern w:val="0"/>
          <w14:ligatures w14:val="none"/>
        </w:rPr>
        <w:t>The Application/Documentation</w:t>
      </w:r>
    </w:p>
    <w:p w14:paraId="5BF28C76"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03037306"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1) A parent/legal guardian must complete the Financial Aid Application.</w:t>
      </w:r>
    </w:p>
    <w:p w14:paraId="36604CBA"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5231813E" w14:textId="683E3F94" w:rsidR="00984311" w:rsidRPr="00A23ECB" w:rsidRDefault="006D1D1F" w:rsidP="00984311">
      <w:pPr>
        <w:spacing w:after="0" w:line="240" w:lineRule="auto"/>
        <w:rPr>
          <w:rFonts w:ascii="Arial" w:eastAsia="Times New Roman" w:hAnsi="Arial" w:cs="Arial"/>
          <w:b/>
          <w:bCs/>
          <w:color w:val="1155CC"/>
          <w:kern w:val="0"/>
          <w:u w:val="single"/>
          <w14:ligatures w14:val="none"/>
        </w:rPr>
      </w:pPr>
      <w:hyperlink r:id="rId6" w:history="1">
        <w:r w:rsidRPr="006D1D1F">
          <w:rPr>
            <w:rStyle w:val="Hyperlink"/>
            <w:rFonts w:ascii="Arial" w:eastAsia="Times New Roman" w:hAnsi="Arial" w:cs="Arial"/>
            <w:b/>
            <w:bCs/>
            <w:kern w:val="0"/>
            <w14:ligatures w14:val="none"/>
          </w:rPr>
          <w:t>Financial Aid Application</w:t>
        </w:r>
      </w:hyperlink>
    </w:p>
    <w:p w14:paraId="50380436"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1006598C"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2) The child/player must be listed as a dependent on the applicant’s Federal 1040 Tax Form or proof of guardianship must be provided.</w:t>
      </w:r>
    </w:p>
    <w:p w14:paraId="5EA5FFBD"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2150D220" w14:textId="77777777" w:rsidR="00984311" w:rsidRPr="00984311" w:rsidRDefault="00984311" w:rsidP="00984311">
      <w:pPr>
        <w:spacing w:after="0" w:line="240" w:lineRule="auto"/>
        <w:ind w:left="720"/>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a. Verification of income is required of both parents. A copy of the most recent W-2 for the parents/guardians in the household must be submitted.</w:t>
      </w:r>
    </w:p>
    <w:p w14:paraId="3499CEA5"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0B99728D" w14:textId="0203ACB5" w:rsidR="00984311" w:rsidRPr="00984311" w:rsidRDefault="00984311" w:rsidP="00984311">
      <w:pPr>
        <w:spacing w:after="0" w:line="240" w:lineRule="auto"/>
        <w:ind w:left="720"/>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 xml:space="preserve">b. If you did not file taxes, both parents </w:t>
      </w:r>
      <w:r w:rsidR="00CC3C88" w:rsidRPr="00984311">
        <w:rPr>
          <w:rFonts w:ascii="Arial" w:eastAsia="Times New Roman" w:hAnsi="Arial" w:cs="Arial"/>
          <w:color w:val="000000"/>
          <w:kern w:val="0"/>
          <w14:ligatures w14:val="none"/>
        </w:rPr>
        <w:t>must</w:t>
      </w:r>
      <w:r w:rsidRPr="00984311">
        <w:rPr>
          <w:rFonts w:ascii="Arial" w:eastAsia="Times New Roman" w:hAnsi="Arial" w:cs="Arial"/>
          <w:color w:val="000000"/>
          <w:kern w:val="0"/>
          <w14:ligatures w14:val="none"/>
        </w:rPr>
        <w:t xml:space="preserve"> submit a copy of 2 paycheck stubs for wages received within the last 60 days.</w:t>
      </w:r>
    </w:p>
    <w:p w14:paraId="18CC4033"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6EC7A81C" w14:textId="77777777" w:rsidR="00984311" w:rsidRPr="00984311" w:rsidRDefault="00984311" w:rsidP="00984311">
      <w:pPr>
        <w:spacing w:after="0" w:line="240" w:lineRule="auto"/>
        <w:ind w:left="720"/>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c. If the parents are separated or divorced and one is not legally responsible for such payments, he/she must show documentation to that effect.</w:t>
      </w:r>
    </w:p>
    <w:p w14:paraId="7C89343A"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p>
    <w:p w14:paraId="36A5913A" w14:textId="77777777" w:rsidR="00984311" w:rsidRPr="00984311" w:rsidRDefault="00984311" w:rsidP="00984311">
      <w:pPr>
        <w:spacing w:after="0" w:line="240" w:lineRule="auto"/>
        <w:rPr>
          <w:rFonts w:ascii="Times New Roman" w:eastAsia="Times New Roman" w:hAnsi="Times New Roman" w:cs="Times New Roman"/>
          <w:kern w:val="0"/>
          <w14:ligatures w14:val="none"/>
        </w:rPr>
      </w:pPr>
      <w:r w:rsidRPr="00984311">
        <w:rPr>
          <w:rFonts w:ascii="Arial" w:eastAsia="Times New Roman" w:hAnsi="Arial" w:cs="Arial"/>
          <w:color w:val="000000"/>
          <w:kern w:val="0"/>
          <w14:ligatures w14:val="none"/>
        </w:rPr>
        <w:t>3) To submit a Financial Aid Application together with all supporting documentation to the Carolina Rush Board of Directors, please fill out the google form (link above) including the required documentation.</w:t>
      </w:r>
    </w:p>
    <w:p w14:paraId="1D8B8A3A" w14:textId="77777777" w:rsidR="00912F50" w:rsidRDefault="00912F50"/>
    <w:sectPr w:rsidR="00912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1505"/>
    <w:multiLevelType w:val="multilevel"/>
    <w:tmpl w:val="1F0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C28F0"/>
    <w:multiLevelType w:val="multilevel"/>
    <w:tmpl w:val="859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24C8F"/>
    <w:multiLevelType w:val="multilevel"/>
    <w:tmpl w:val="8FEE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774AB"/>
    <w:multiLevelType w:val="multilevel"/>
    <w:tmpl w:val="1B3C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699842">
    <w:abstractNumId w:val="1"/>
  </w:num>
  <w:num w:numId="2" w16cid:durableId="1987540054">
    <w:abstractNumId w:val="2"/>
  </w:num>
  <w:num w:numId="3" w16cid:durableId="217939763">
    <w:abstractNumId w:val="3"/>
  </w:num>
  <w:num w:numId="4" w16cid:durableId="110758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11"/>
    <w:rsid w:val="000B2F5D"/>
    <w:rsid w:val="00182442"/>
    <w:rsid w:val="0036599B"/>
    <w:rsid w:val="004A56E3"/>
    <w:rsid w:val="005D2725"/>
    <w:rsid w:val="006D1D1F"/>
    <w:rsid w:val="00725649"/>
    <w:rsid w:val="007E1F20"/>
    <w:rsid w:val="00912F50"/>
    <w:rsid w:val="00913A66"/>
    <w:rsid w:val="00984311"/>
    <w:rsid w:val="009C27DF"/>
    <w:rsid w:val="00A23ECB"/>
    <w:rsid w:val="00B45045"/>
    <w:rsid w:val="00B925CB"/>
    <w:rsid w:val="00BB5161"/>
    <w:rsid w:val="00C018D3"/>
    <w:rsid w:val="00C11954"/>
    <w:rsid w:val="00C52688"/>
    <w:rsid w:val="00C90A40"/>
    <w:rsid w:val="00C97940"/>
    <w:rsid w:val="00CC3C88"/>
    <w:rsid w:val="00CF46BB"/>
    <w:rsid w:val="00DC2B83"/>
    <w:rsid w:val="00E20813"/>
    <w:rsid w:val="09875B53"/>
    <w:rsid w:val="13187DCF"/>
    <w:rsid w:val="19BC84F2"/>
    <w:rsid w:val="1A6E8024"/>
    <w:rsid w:val="1B70B9DB"/>
    <w:rsid w:val="24A2C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D3D7"/>
  <w15:chartTrackingRefBased/>
  <w15:docId w15:val="{D2B1FFA4-2C26-48B8-9C29-8864B4F9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311"/>
    <w:rPr>
      <w:rFonts w:eastAsiaTheme="majorEastAsia" w:cstheme="majorBidi"/>
      <w:color w:val="272727" w:themeColor="text1" w:themeTint="D8"/>
    </w:rPr>
  </w:style>
  <w:style w:type="paragraph" w:styleId="Title">
    <w:name w:val="Title"/>
    <w:basedOn w:val="Normal"/>
    <w:next w:val="Normal"/>
    <w:link w:val="TitleChar"/>
    <w:uiPriority w:val="10"/>
    <w:qFormat/>
    <w:rsid w:val="00984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311"/>
    <w:pPr>
      <w:spacing w:before="160"/>
      <w:jc w:val="center"/>
    </w:pPr>
    <w:rPr>
      <w:i/>
      <w:iCs/>
      <w:color w:val="404040" w:themeColor="text1" w:themeTint="BF"/>
    </w:rPr>
  </w:style>
  <w:style w:type="character" w:customStyle="1" w:styleId="QuoteChar">
    <w:name w:val="Quote Char"/>
    <w:basedOn w:val="DefaultParagraphFont"/>
    <w:link w:val="Quote"/>
    <w:uiPriority w:val="29"/>
    <w:rsid w:val="00984311"/>
    <w:rPr>
      <w:i/>
      <w:iCs/>
      <w:color w:val="404040" w:themeColor="text1" w:themeTint="BF"/>
    </w:rPr>
  </w:style>
  <w:style w:type="paragraph" w:styleId="ListParagraph">
    <w:name w:val="List Paragraph"/>
    <w:basedOn w:val="Normal"/>
    <w:uiPriority w:val="34"/>
    <w:qFormat/>
    <w:rsid w:val="00984311"/>
    <w:pPr>
      <w:ind w:left="720"/>
      <w:contextualSpacing/>
    </w:pPr>
  </w:style>
  <w:style w:type="character" w:styleId="IntenseEmphasis">
    <w:name w:val="Intense Emphasis"/>
    <w:basedOn w:val="DefaultParagraphFont"/>
    <w:uiPriority w:val="21"/>
    <w:qFormat/>
    <w:rsid w:val="00984311"/>
    <w:rPr>
      <w:i/>
      <w:iCs/>
      <w:color w:val="0F4761" w:themeColor="accent1" w:themeShade="BF"/>
    </w:rPr>
  </w:style>
  <w:style w:type="paragraph" w:styleId="IntenseQuote">
    <w:name w:val="Intense Quote"/>
    <w:basedOn w:val="Normal"/>
    <w:next w:val="Normal"/>
    <w:link w:val="IntenseQuoteChar"/>
    <w:uiPriority w:val="30"/>
    <w:qFormat/>
    <w:rsid w:val="00984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311"/>
    <w:rPr>
      <w:i/>
      <w:iCs/>
      <w:color w:val="0F4761" w:themeColor="accent1" w:themeShade="BF"/>
    </w:rPr>
  </w:style>
  <w:style w:type="character" w:styleId="IntenseReference">
    <w:name w:val="Intense Reference"/>
    <w:basedOn w:val="DefaultParagraphFont"/>
    <w:uiPriority w:val="32"/>
    <w:qFormat/>
    <w:rsid w:val="00984311"/>
    <w:rPr>
      <w:b/>
      <w:bCs/>
      <w:smallCaps/>
      <w:color w:val="0F4761" w:themeColor="accent1" w:themeShade="BF"/>
      <w:spacing w:val="5"/>
    </w:rPr>
  </w:style>
  <w:style w:type="character" w:styleId="Hyperlink">
    <w:name w:val="Hyperlink"/>
    <w:basedOn w:val="DefaultParagraphFont"/>
    <w:uiPriority w:val="99"/>
    <w:unhideWhenUsed/>
    <w:rsid w:val="009C27DF"/>
    <w:rPr>
      <w:color w:val="467886" w:themeColor="hyperlink"/>
      <w:u w:val="single"/>
    </w:rPr>
  </w:style>
  <w:style w:type="character" w:styleId="UnresolvedMention">
    <w:name w:val="Unresolved Mention"/>
    <w:basedOn w:val="DefaultParagraphFont"/>
    <w:uiPriority w:val="99"/>
    <w:semiHidden/>
    <w:unhideWhenUsed/>
    <w:rsid w:val="009C27DF"/>
    <w:rPr>
      <w:color w:val="605E5C"/>
      <w:shd w:val="clear" w:color="auto" w:fill="E1DFDD"/>
    </w:rPr>
  </w:style>
  <w:style w:type="character" w:styleId="FollowedHyperlink">
    <w:name w:val="FollowedHyperlink"/>
    <w:basedOn w:val="DefaultParagraphFont"/>
    <w:uiPriority w:val="99"/>
    <w:semiHidden/>
    <w:unhideWhenUsed/>
    <w:rsid w:val="001824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1mo4JCPOVdUhIo3Fko_-0N-vWYc637YNdMLBiwmpuZ1A/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54981-FA88-46EA-8F72-94035FC6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833</Words>
  <Characters>4165</Characters>
  <Application>Microsoft Office Word</Application>
  <DocSecurity>0</DocSecurity>
  <Lines>245</Lines>
  <Paragraphs>227</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Parlow</dc:creator>
  <cp:keywords/>
  <dc:description/>
  <cp:lastModifiedBy>Rick Parlow</cp:lastModifiedBy>
  <cp:revision>19</cp:revision>
  <dcterms:created xsi:type="dcterms:W3CDTF">2026-03-25T17:28:00Z</dcterms:created>
  <dcterms:modified xsi:type="dcterms:W3CDTF">2026-05-15T15:02:00Z</dcterms:modified>
</cp:coreProperties>
</file>