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7F01AB1" w:rsidP="1D3513AF" w:rsidRDefault="77F01AB1" w14:paraId="7262E3F3" w14:textId="1568499E">
      <w:pPr>
        <w:shd w:val="clear" w:color="auto" w:fill="FFFFFF" w:themeFill="background1"/>
        <w:spacing w:before="0" w:beforeAutospacing="off" w:after="0" w:afterAutospacing="off"/>
        <w:rPr>
          <w:rFonts w:ascii="Aptos" w:hAnsi="Aptos" w:eastAsia="Aptos" w:cs="Aptos"/>
          <w:noProof w:val="0"/>
          <w:color w:val="000000" w:themeColor="text1" w:themeTint="FF" w:themeShade="FF"/>
          <w:sz w:val="24"/>
          <w:szCs w:val="24"/>
          <w:lang w:val="en-GB"/>
        </w:rPr>
      </w:pPr>
      <w:r w:rsidRPr="1D3513AF" w:rsidR="77F01AB1">
        <w:rPr>
          <w:rFonts w:ascii="Aptos" w:hAnsi="Aptos" w:eastAsia="Aptos" w:cs="Aptos"/>
          <w:b w:val="1"/>
          <w:bCs w:val="1"/>
          <w:noProof w:val="0"/>
          <w:color w:val="000000" w:themeColor="text1" w:themeTint="FF" w:themeShade="FF"/>
          <w:sz w:val="24"/>
          <w:szCs w:val="24"/>
          <w:lang w:val="en-GB"/>
        </w:rPr>
        <w:t>H3D Foundation</w:t>
      </w:r>
      <w:r w:rsidRPr="1D3513AF" w:rsidR="77F01AB1">
        <w:rPr>
          <w:rFonts w:ascii="Aptos" w:hAnsi="Aptos" w:eastAsia="Aptos" w:cs="Aptos"/>
          <w:noProof w:val="0"/>
          <w:color w:val="000000" w:themeColor="text1" w:themeTint="FF" w:themeShade="FF"/>
          <w:sz w:val="24"/>
          <w:szCs w:val="24"/>
          <w:lang w:val="en-GB"/>
        </w:rPr>
        <w:t>:</w:t>
      </w:r>
    </w:p>
    <w:p w:rsidR="1D3513AF" w:rsidP="1D3513AF" w:rsidRDefault="1D3513AF" w14:paraId="332E4884" w14:textId="6A76FB18">
      <w:pPr>
        <w:shd w:val="clear" w:color="auto" w:fill="FFFFFF" w:themeFill="background1"/>
        <w:spacing w:before="0" w:beforeAutospacing="off" w:after="0" w:afterAutospacing="off"/>
        <w:rPr>
          <w:rFonts w:ascii="Aptos" w:hAnsi="Aptos" w:eastAsia="Aptos" w:cs="Aptos"/>
          <w:noProof w:val="0"/>
          <w:color w:val="000000" w:themeColor="text1" w:themeTint="FF" w:themeShade="FF"/>
          <w:sz w:val="24"/>
          <w:szCs w:val="24"/>
          <w:lang w:val="en-GB"/>
        </w:rPr>
      </w:pPr>
    </w:p>
    <w:p xmlns:wp14="http://schemas.microsoft.com/office/word/2010/wordml" w:rsidP="18BD332D" wp14:paraId="712180C4" wp14:textId="76B33BC2">
      <w:pPr>
        <w:shd w:val="clear" w:color="auto" w:fill="FFFFFF" w:themeFill="background1"/>
        <w:spacing w:before="0" w:beforeAutospacing="off" w:after="0" w:afterAutospacing="off"/>
      </w:pPr>
      <w:r w:rsidRPr="1D3513AF" w:rsidR="61FCFB77">
        <w:rPr>
          <w:rFonts w:ascii="Aptos" w:hAnsi="Aptos" w:eastAsia="Aptos" w:cs="Aptos"/>
          <w:noProof w:val="0"/>
          <w:color w:val="000000" w:themeColor="text1" w:themeTint="FF" w:themeShade="FF"/>
          <w:sz w:val="24"/>
          <w:szCs w:val="24"/>
          <w:lang w:val="en-GB"/>
        </w:rPr>
        <w:t xml:space="preserve">This </w:t>
      </w:r>
      <w:hyperlink r:id="R3bac13b089a74434">
        <w:r w:rsidRPr="1D3513AF" w:rsidR="61FCFB77">
          <w:rPr>
            <w:rStyle w:val="Hyperlink"/>
            <w:rFonts w:ascii="Aptos" w:hAnsi="Aptos" w:eastAsia="Aptos" w:cs="Aptos"/>
            <w:strike w:val="0"/>
            <w:dstrike w:val="0"/>
            <w:noProof w:val="0"/>
            <w:color w:val="0000FF"/>
            <w:sz w:val="24"/>
            <w:szCs w:val="24"/>
            <w:u w:val="single"/>
            <w:lang w:val="en-GB"/>
          </w:rPr>
          <w:t>free Massive Open Online Course (MOOC)</w:t>
        </w:r>
      </w:hyperlink>
      <w:r w:rsidRPr="1D3513AF" w:rsidR="61FCFB77">
        <w:rPr>
          <w:rFonts w:ascii="Aptos" w:hAnsi="Aptos" w:eastAsia="Aptos" w:cs="Aptos"/>
          <w:noProof w:val="0"/>
          <w:color w:val="000000" w:themeColor="text1" w:themeTint="FF" w:themeShade="FF"/>
          <w:sz w:val="24"/>
          <w:szCs w:val="24"/>
          <w:lang w:val="en-GB"/>
        </w:rPr>
        <w:t>, presented by H3D Foundation in partnership with the Merck Global Health Institute explores:</w:t>
      </w:r>
    </w:p>
    <w:p xmlns:wp14="http://schemas.microsoft.com/office/word/2010/wordml" w:rsidP="18BD332D" wp14:paraId="578E2951" wp14:textId="66198768">
      <w:pPr>
        <w:pStyle w:val="ListParagraph"/>
        <w:numPr>
          <w:ilvl w:val="0"/>
          <w:numId w:val="1"/>
        </w:numPr>
        <w:shd w:val="clear" w:color="auto" w:fill="FFFFFF" w:themeFill="background1"/>
        <w:spacing w:before="0" w:beforeAutospacing="off" w:after="0" w:afterAutospacing="off"/>
        <w:ind w:left="720" w:right="0" w:hanging="360"/>
        <w:rPr>
          <w:rFonts w:ascii="Aptos" w:hAnsi="Aptos" w:eastAsia="Aptos" w:cs="Aptos"/>
          <w:noProof w:val="0"/>
          <w:color w:val="000000" w:themeColor="text1" w:themeTint="FF" w:themeShade="FF"/>
          <w:sz w:val="24"/>
          <w:szCs w:val="24"/>
          <w:lang w:val="en-GB"/>
        </w:rPr>
      </w:pPr>
      <w:r w:rsidRPr="18BD332D" w:rsidR="61FCFB77">
        <w:rPr>
          <w:rFonts w:ascii="Aptos" w:hAnsi="Aptos" w:eastAsia="Aptos" w:cs="Aptos"/>
          <w:noProof w:val="0"/>
          <w:color w:val="000000" w:themeColor="text1" w:themeTint="FF" w:themeShade="FF"/>
          <w:sz w:val="24"/>
          <w:szCs w:val="24"/>
          <w:lang w:val="en-GB"/>
        </w:rPr>
        <w:t xml:space="preserve">The different stages of drug discovery and development, including the tools and technologies influencing how we think about new medicines. </w:t>
      </w:r>
    </w:p>
    <w:p xmlns:wp14="http://schemas.microsoft.com/office/word/2010/wordml" w:rsidP="18BD332D" wp14:paraId="7CF71D1D" wp14:textId="1C73A278">
      <w:pPr>
        <w:pStyle w:val="ListParagraph"/>
        <w:numPr>
          <w:ilvl w:val="0"/>
          <w:numId w:val="1"/>
        </w:numPr>
        <w:shd w:val="clear" w:color="auto" w:fill="FFFFFF" w:themeFill="background1"/>
        <w:spacing w:before="0" w:beforeAutospacing="off" w:after="0" w:afterAutospacing="off"/>
        <w:ind w:left="720" w:right="0" w:hanging="360"/>
        <w:rPr>
          <w:rFonts w:ascii="Aptos" w:hAnsi="Aptos" w:eastAsia="Aptos" w:cs="Aptos"/>
          <w:noProof w:val="0"/>
          <w:color w:val="000000" w:themeColor="text1" w:themeTint="FF" w:themeShade="FF"/>
          <w:sz w:val="24"/>
          <w:szCs w:val="24"/>
          <w:lang w:val="en-GB"/>
        </w:rPr>
      </w:pPr>
      <w:r w:rsidRPr="18BD332D" w:rsidR="61FCFB77">
        <w:rPr>
          <w:rFonts w:ascii="Aptos" w:hAnsi="Aptos" w:eastAsia="Aptos" w:cs="Aptos"/>
          <w:noProof w:val="0"/>
          <w:color w:val="000000" w:themeColor="text1" w:themeTint="FF" w:themeShade="FF"/>
          <w:sz w:val="24"/>
          <w:szCs w:val="24"/>
          <w:lang w:val="en-GB"/>
        </w:rPr>
        <w:t>Drug metabolism, pharmacokinetics and drug safety all the way to clinical development and beyond.</w:t>
      </w:r>
    </w:p>
    <w:p xmlns:wp14="http://schemas.microsoft.com/office/word/2010/wordml" w:rsidP="18BD332D" wp14:paraId="49AD4AEF" wp14:textId="0A3E1A6C">
      <w:pPr>
        <w:spacing w:before="0" w:beforeAutospacing="off" w:after="0" w:afterAutospacing="off"/>
      </w:pPr>
      <w:r w:rsidRPr="18BD332D" w:rsidR="61FCFB77">
        <w:rPr>
          <w:rFonts w:ascii="Aptos" w:hAnsi="Aptos" w:eastAsia="Aptos" w:cs="Aptos"/>
          <w:noProof w:val="0"/>
          <w:sz w:val="24"/>
          <w:szCs w:val="24"/>
          <w:lang w:val="en-GB"/>
        </w:rPr>
        <w:t xml:space="preserve"> </w:t>
      </w:r>
    </w:p>
    <w:p xmlns:wp14="http://schemas.microsoft.com/office/word/2010/wordml" w:rsidP="18BD332D" wp14:paraId="1854757D" wp14:textId="77C18DDB">
      <w:pPr>
        <w:spacing w:before="0" w:beforeAutospacing="off" w:after="0" w:afterAutospacing="off"/>
      </w:pPr>
      <w:r w:rsidRPr="18BD332D" w:rsidR="61FCFB77">
        <w:rPr>
          <w:rFonts w:ascii="Aptos" w:hAnsi="Aptos" w:eastAsia="Aptos" w:cs="Aptos"/>
          <w:noProof w:val="0"/>
          <w:sz w:val="24"/>
          <w:szCs w:val="24"/>
          <w:lang w:val="en-US"/>
        </w:rPr>
        <w:t>The H3D Foundation Webinar Series features expert speakers from around the globe. The series embraces the interdisciplinary nature of drug discovery research and is designed to address key knowledge areas and skills required for effective drug discovery.</w:t>
      </w:r>
    </w:p>
    <w:p xmlns:wp14="http://schemas.microsoft.com/office/word/2010/wordml" w:rsidP="18BD332D" wp14:paraId="387A0F87" wp14:textId="59DB5B5C">
      <w:pPr>
        <w:pStyle w:val="ListParagraph"/>
        <w:numPr>
          <w:ilvl w:val="0"/>
          <w:numId w:val="2"/>
        </w:numPr>
        <w:spacing w:before="0" w:beforeAutospacing="off" w:after="0" w:afterAutospacing="off"/>
        <w:ind w:left="720" w:right="0" w:hanging="360"/>
        <w:rPr>
          <w:rFonts w:ascii="Aptos" w:hAnsi="Aptos" w:eastAsia="Aptos" w:cs="Aptos"/>
          <w:strike w:val="0"/>
          <w:dstrike w:val="0"/>
          <w:noProof w:val="0"/>
          <w:color w:val="0000FF"/>
          <w:sz w:val="24"/>
          <w:szCs w:val="24"/>
          <w:u w:val="single"/>
          <w:lang w:val="en-US"/>
        </w:rPr>
      </w:pPr>
      <w:r w:rsidRPr="18BD332D" w:rsidR="61FCFB77">
        <w:rPr>
          <w:rFonts w:ascii="Aptos" w:hAnsi="Aptos" w:eastAsia="Aptos" w:cs="Aptos"/>
          <w:noProof w:val="0"/>
          <w:sz w:val="24"/>
          <w:szCs w:val="24"/>
          <w:lang w:val="en-US"/>
        </w:rPr>
        <w:t xml:space="preserve">See past presentations on our YouTube channel: </w:t>
      </w:r>
      <w:hyperlink r:id="R325c7fa94cd84c9b">
        <w:r w:rsidRPr="18BD332D" w:rsidR="61FCFB77">
          <w:rPr>
            <w:rStyle w:val="Hyperlink"/>
            <w:rFonts w:ascii="Aptos" w:hAnsi="Aptos" w:eastAsia="Aptos" w:cs="Aptos"/>
            <w:strike w:val="0"/>
            <w:dstrike w:val="0"/>
            <w:noProof w:val="0"/>
            <w:color w:val="0000FF"/>
            <w:sz w:val="24"/>
            <w:szCs w:val="24"/>
            <w:u w:val="single"/>
            <w:lang w:val="en-US"/>
          </w:rPr>
          <w:t>https://www.youtube.com/@H3DFoundation</w:t>
        </w:r>
      </w:hyperlink>
    </w:p>
    <w:p xmlns:wp14="http://schemas.microsoft.com/office/word/2010/wordml" w:rsidP="18BD332D" wp14:paraId="2F54DA7D" wp14:textId="6F9A39C0">
      <w:pPr>
        <w:pStyle w:val="ListParagraph"/>
        <w:numPr>
          <w:ilvl w:val="0"/>
          <w:numId w:val="2"/>
        </w:numPr>
        <w:spacing w:before="0" w:beforeAutospacing="off" w:after="0" w:afterAutospacing="off"/>
        <w:ind w:left="720" w:right="0" w:hanging="360"/>
        <w:rPr>
          <w:rFonts w:ascii="Aptos" w:hAnsi="Aptos" w:eastAsia="Aptos" w:cs="Aptos"/>
          <w:strike w:val="0"/>
          <w:dstrike w:val="0"/>
          <w:noProof w:val="0"/>
          <w:color w:val="0000FF"/>
          <w:sz w:val="24"/>
          <w:szCs w:val="24"/>
          <w:u w:val="single"/>
          <w:lang w:val="en-US"/>
        </w:rPr>
      </w:pPr>
      <w:r w:rsidRPr="18BD332D" w:rsidR="61FCFB77">
        <w:rPr>
          <w:rFonts w:ascii="Aptos" w:hAnsi="Aptos" w:eastAsia="Aptos" w:cs="Aptos"/>
          <w:noProof w:val="0"/>
          <w:sz w:val="24"/>
          <w:szCs w:val="24"/>
          <w:lang w:val="en-US"/>
        </w:rPr>
        <w:t xml:space="preserve">Join our mailing list for future webinars: </w:t>
      </w:r>
      <w:hyperlink r:id="Rfb8ff52e8fd54d2d">
        <w:r w:rsidRPr="18BD332D" w:rsidR="61FCFB77">
          <w:rPr>
            <w:rStyle w:val="Hyperlink"/>
            <w:rFonts w:ascii="Aptos" w:hAnsi="Aptos" w:eastAsia="Aptos" w:cs="Aptos"/>
            <w:strike w:val="0"/>
            <w:dstrike w:val="0"/>
            <w:noProof w:val="0"/>
            <w:color w:val="0000FF"/>
            <w:sz w:val="24"/>
            <w:szCs w:val="24"/>
            <w:u w:val="single"/>
            <w:lang w:val="en-US"/>
          </w:rPr>
          <w:t>https://h3d.uct.ac.za/mailing-list-subscription-form</w:t>
        </w:r>
      </w:hyperlink>
    </w:p>
    <w:p xmlns:wp14="http://schemas.microsoft.com/office/word/2010/wordml" w:rsidP="18BD332D" wp14:paraId="07865A0B" wp14:textId="1BE28A5F">
      <w:pPr>
        <w:spacing w:before="0" w:beforeAutospacing="off" w:after="0" w:afterAutospacing="off"/>
      </w:pPr>
      <w:r w:rsidRPr="1D3513AF" w:rsidR="61FCFB77">
        <w:rPr>
          <w:rFonts w:ascii="Aptos" w:hAnsi="Aptos" w:eastAsia="Aptos" w:cs="Aptos"/>
          <w:noProof w:val="0"/>
          <w:sz w:val="24"/>
          <w:szCs w:val="24"/>
          <w:lang w:val="en-GB"/>
        </w:rPr>
        <w:t xml:space="preserve"> </w:t>
      </w:r>
    </w:p>
    <w:p w:rsidR="1D3513AF" w:rsidP="1D3513AF" w:rsidRDefault="1D3513AF" w14:paraId="1EA3C4A0" w14:textId="26612DD3">
      <w:pPr>
        <w:spacing w:before="0" w:beforeAutospacing="off" w:after="0" w:afterAutospacing="off"/>
        <w:rPr>
          <w:rFonts w:ascii="Aptos" w:hAnsi="Aptos" w:eastAsia="Aptos" w:cs="Aptos"/>
          <w:noProof w:val="0"/>
          <w:sz w:val="24"/>
          <w:szCs w:val="24"/>
          <w:lang w:val="en-GB"/>
        </w:rPr>
      </w:pPr>
    </w:p>
    <w:p xmlns:wp14="http://schemas.microsoft.com/office/word/2010/wordml" wp14:paraId="5E5787A5" wp14:textId="21236F48"/>
    <w:p w:rsidR="1D3513AF" w:rsidRDefault="1D3513AF" w14:paraId="7ABFF2EA" w14:textId="03B4DC4C"/>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7a632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babe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872824"/>
    <w:rsid w:val="18BD332D"/>
    <w:rsid w:val="1D3513AF"/>
    <w:rsid w:val="61FCFB77"/>
    <w:rsid w:val="64872824"/>
    <w:rsid w:val="77F01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7ADD"/>
  <w15:chartTrackingRefBased/>
  <w15:docId w15:val="{40D0DE52-1C7F-4FEB-9462-A8260070DA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8BD332D"/>
    <w:rPr>
      <w:color w:val="467886"/>
      <w:u w:val="single"/>
    </w:rPr>
  </w:style>
  <w:style w:type="paragraph" w:styleId="ListParagraph">
    <w:uiPriority w:val="34"/>
    <w:name w:val="List Paragraph"/>
    <w:basedOn w:val="Normal"/>
    <w:qFormat/>
    <w:rsid w:val="18BD33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youtube.com/@H3DFoundation" TargetMode="External" Id="R325c7fa94cd84c9b" /><Relationship Type="http://schemas.openxmlformats.org/officeDocument/2006/relationships/hyperlink" Target="https://h3d.uct.ac.za/mailing-list-subscription-form" TargetMode="External" Id="Rfb8ff52e8fd54d2d" /><Relationship Type="http://schemas.openxmlformats.org/officeDocument/2006/relationships/numbering" Target="/word/numbering.xml" Id="Rcaf13a0e014b46c7" /><Relationship Type="http://schemas.openxmlformats.org/officeDocument/2006/relationships/hyperlink" Target="https://www.coursera.org/learn/drug-discovery-development" TargetMode="External" Id="R3bac13b089a7443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7C278C36E2B41AFF85E22F7DA9A7A" ma:contentTypeVersion="12" ma:contentTypeDescription="Create a new document." ma:contentTypeScope="" ma:versionID="9feb777c4e0f10c74b549bc224317e0c">
  <xsd:schema xmlns:xsd="http://www.w3.org/2001/XMLSchema" xmlns:xs="http://www.w3.org/2001/XMLSchema" xmlns:p="http://schemas.microsoft.com/office/2006/metadata/properties" xmlns:ns2="dc1353f5-7107-497d-acf0-e6b1e138a181" targetNamespace="http://schemas.microsoft.com/office/2006/metadata/properties" ma:root="true" ma:fieldsID="be03b8a3eb7946c130741b5df14c68e8" ns2:_="">
    <xsd:import namespace="dc1353f5-7107-497d-acf0-e6b1e138a1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353f5-7107-497d-acf0-e6b1e138a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ec841c-a207-44a3-aa12-5138862fab8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1353f5-7107-497d-acf0-e6b1e138a1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763C8B-CF1E-409C-90CF-ED9A04060427}"/>
</file>

<file path=customXml/itemProps2.xml><?xml version="1.0" encoding="utf-8"?>
<ds:datastoreItem xmlns:ds="http://schemas.openxmlformats.org/officeDocument/2006/customXml" ds:itemID="{A40773A9-2E5E-4249-926B-734D72215E1F}"/>
</file>

<file path=customXml/itemProps3.xml><?xml version="1.0" encoding="utf-8"?>
<ds:datastoreItem xmlns:ds="http://schemas.openxmlformats.org/officeDocument/2006/customXml" ds:itemID="{2F757551-6A4C-476A-A498-013BE756C0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Elliott-Wong | H3D Foundation</dc:creator>
  <keywords/>
  <dc:description/>
  <lastModifiedBy>Nicola Elliott-Wong | H3D Foundation</lastModifiedBy>
  <revision>3</revision>
  <dcterms:created xsi:type="dcterms:W3CDTF">2025-06-26T12:39:21.0000000Z</dcterms:created>
  <dcterms:modified xsi:type="dcterms:W3CDTF">2025-06-26T12:47:48.3711855Z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0x01010044A7C278C36E2B41AFF85E22F7DA9A7A</vt:lpwstr>
  </property>
  <property fmtid="{D5CDD505-2E9C-101B-9397-08002B2CF9AE}" pid="3" name="MediaServiceImageTags">
    <vt:lpwstr/>
  </property>
</Properties>
</file>