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21F" w:rsidRDefault="00AD421F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val="en-US"/>
        </w:rPr>
        <w:drawing>
          <wp:inline distT="0" distB="0" distL="0" distR="0">
            <wp:extent cx="1000265" cy="1295581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rrior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CA" w:rsidRDefault="00EC3455">
      <w:pPr>
        <w:jc w:val="center"/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 xml:space="preserve">AES </w:t>
      </w:r>
      <w:r>
        <w:rPr>
          <w:sz w:val="44"/>
          <w:szCs w:val="44"/>
        </w:rPr>
        <w:t>2026-2027 School Supply List</w:t>
      </w:r>
    </w:p>
    <w:p w:rsidR="005000CA" w:rsidRDefault="005000CA">
      <w:pPr>
        <w:jc w:val="center"/>
        <w:rPr>
          <w:sz w:val="32"/>
          <w:szCs w:val="32"/>
        </w:rPr>
      </w:pPr>
    </w:p>
    <w:p w:rsidR="005000CA" w:rsidRDefault="00EC3455">
      <w:pPr>
        <w:rPr>
          <w:sz w:val="28"/>
          <w:szCs w:val="28"/>
        </w:rPr>
      </w:pPr>
      <w:r>
        <w:rPr>
          <w:sz w:val="28"/>
          <w:szCs w:val="28"/>
        </w:rPr>
        <w:t>School: _</w:t>
      </w:r>
      <w:r>
        <w:rPr>
          <w:sz w:val="28"/>
          <w:szCs w:val="28"/>
          <w:u w:val="single"/>
        </w:rPr>
        <w:t>Agricola Elementary School</w:t>
      </w:r>
      <w:r>
        <w:rPr>
          <w:sz w:val="28"/>
          <w:szCs w:val="28"/>
        </w:rPr>
        <w:t>_________________</w:t>
      </w:r>
    </w:p>
    <w:p w:rsidR="005000CA" w:rsidRDefault="00EC3455">
      <w:pPr>
        <w:rPr>
          <w:sz w:val="28"/>
          <w:szCs w:val="28"/>
        </w:rPr>
      </w:pPr>
      <w:bookmarkStart w:id="1" w:name="_heading=h.x3ida8dkbo1t" w:colFirst="0" w:colLast="0"/>
      <w:bookmarkEnd w:id="1"/>
      <w:r>
        <w:rPr>
          <w:sz w:val="28"/>
          <w:szCs w:val="28"/>
        </w:rPr>
        <w:t>Grade: __________</w:t>
      </w:r>
      <w:r>
        <w:rPr>
          <w:sz w:val="28"/>
          <w:szCs w:val="28"/>
          <w:u w:val="single"/>
        </w:rPr>
        <w:t xml:space="preserve">3RD </w:t>
      </w:r>
      <w:r>
        <w:rPr>
          <w:sz w:val="28"/>
          <w:szCs w:val="28"/>
        </w:rPr>
        <w:t>_________________________</w:t>
      </w:r>
    </w:p>
    <w:p w:rsidR="005000CA" w:rsidRDefault="005000CA">
      <w:pPr>
        <w:rPr>
          <w:sz w:val="28"/>
          <w:szCs w:val="28"/>
        </w:rPr>
      </w:pPr>
    </w:p>
    <w:tbl>
      <w:tblPr>
        <w:tblStyle w:val="a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6115"/>
      </w:tblGrid>
      <w:tr w:rsidR="005000CA">
        <w:trPr>
          <w:jc w:val="center"/>
        </w:trPr>
        <w:tc>
          <w:tcPr>
            <w:tcW w:w="3235" w:type="dxa"/>
          </w:tcPr>
          <w:p w:rsidR="005000CA" w:rsidRDefault="00EC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Number/Quantity of Item</w:t>
            </w:r>
          </w:p>
        </w:tc>
        <w:tc>
          <w:tcPr>
            <w:tcW w:w="6115" w:type="dxa"/>
          </w:tcPr>
          <w:p w:rsidR="005000CA" w:rsidRDefault="00EC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Description of Item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t xml:space="preserve"> 2</w:t>
            </w:r>
          </w:p>
        </w:tc>
        <w:tc>
          <w:tcPr>
            <w:tcW w:w="6115" w:type="dxa"/>
          </w:tcPr>
          <w:p w:rsidR="005000CA" w:rsidRDefault="00EC3455">
            <w:r>
              <w:t>Box of 24 Count Crayons (Crayola Preferred)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t xml:space="preserve"> 1</w:t>
            </w:r>
          </w:p>
        </w:tc>
        <w:tc>
          <w:tcPr>
            <w:tcW w:w="6115" w:type="dxa"/>
          </w:tcPr>
          <w:p w:rsidR="005000CA" w:rsidRDefault="00EC3455">
            <w:r>
              <w:t xml:space="preserve">Extra Large (fabric with zipper) pouch 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pPr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t>1</w:t>
            </w:r>
          </w:p>
        </w:tc>
        <w:tc>
          <w:tcPr>
            <w:tcW w:w="6115" w:type="dxa"/>
          </w:tcPr>
          <w:p w:rsidR="005000CA" w:rsidRDefault="00EC3455">
            <w:r>
              <w:t>Packs of Wide Ruled paper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t xml:space="preserve"> 1 </w:t>
            </w:r>
          </w:p>
        </w:tc>
        <w:tc>
          <w:tcPr>
            <w:tcW w:w="6115" w:type="dxa"/>
          </w:tcPr>
          <w:p w:rsidR="005000CA" w:rsidRDefault="00EC3455">
            <w:r>
              <w:t>Pack of Graph paper</w:t>
            </w:r>
          </w:p>
        </w:tc>
      </w:tr>
      <w:tr w:rsidR="005000CA">
        <w:trPr>
          <w:trHeight w:val="356"/>
          <w:jc w:val="center"/>
        </w:trPr>
        <w:tc>
          <w:tcPr>
            <w:tcW w:w="3235" w:type="dxa"/>
          </w:tcPr>
          <w:p w:rsidR="005000CA" w:rsidRDefault="00EC3455">
            <w:r>
              <w:t xml:space="preserve"> 2</w:t>
            </w:r>
          </w:p>
        </w:tc>
        <w:tc>
          <w:tcPr>
            <w:tcW w:w="6115" w:type="dxa"/>
          </w:tcPr>
          <w:p w:rsidR="005000CA" w:rsidRDefault="00EC3455">
            <w:r>
              <w:t>Wooden Pencils-</w:t>
            </w:r>
            <w:proofErr w:type="spellStart"/>
            <w:r>
              <w:t>presharpened</w:t>
            </w:r>
            <w:proofErr w:type="spellEnd"/>
            <w:r>
              <w:t xml:space="preserve"> (Ticonderoga Preferred)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t xml:space="preserve"> 1</w:t>
            </w:r>
          </w:p>
        </w:tc>
        <w:tc>
          <w:tcPr>
            <w:tcW w:w="6115" w:type="dxa"/>
          </w:tcPr>
          <w:p w:rsidR="005000CA" w:rsidRDefault="00EC3455">
            <w:r>
              <w:t>Pair of Scissors (</w:t>
            </w:r>
            <w:proofErr w:type="spellStart"/>
            <w:r>
              <w:t>Fiskars</w:t>
            </w:r>
            <w:proofErr w:type="spellEnd"/>
            <w:r>
              <w:t xml:space="preserve"> Preferred) Blunt End</w:t>
            </w:r>
          </w:p>
        </w:tc>
      </w:tr>
      <w:tr w:rsidR="005000CA">
        <w:trPr>
          <w:trHeight w:val="328"/>
          <w:jc w:val="center"/>
        </w:trPr>
        <w:tc>
          <w:tcPr>
            <w:tcW w:w="3235" w:type="dxa"/>
          </w:tcPr>
          <w:p w:rsidR="005000CA" w:rsidRDefault="00EC3455">
            <w:r>
              <w:t xml:space="preserve"> 1</w:t>
            </w:r>
          </w:p>
          <w:p w:rsidR="005000CA" w:rsidRDefault="005000CA"/>
          <w:p w:rsidR="005000CA" w:rsidRDefault="005000CA"/>
        </w:tc>
        <w:tc>
          <w:tcPr>
            <w:tcW w:w="6115" w:type="dxa"/>
          </w:tcPr>
          <w:p w:rsidR="005000CA" w:rsidRDefault="00EC3455">
            <w:r>
              <w:t>Set of Headphones - For Personal Use NO WIRELESS</w:t>
            </w:r>
          </w:p>
          <w:p w:rsidR="005000CA" w:rsidRDefault="00EC3455">
            <w:r>
              <w:t>(Please make sure these are Good Quality and will last the whole school year!!)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rPr>
                <w:sz w:val="28"/>
                <w:szCs w:val="28"/>
              </w:rPr>
              <w:t xml:space="preserve"> </w:t>
            </w:r>
            <w:r>
              <w:t>2 packs</w:t>
            </w:r>
          </w:p>
        </w:tc>
        <w:tc>
          <w:tcPr>
            <w:tcW w:w="6115" w:type="dxa"/>
          </w:tcPr>
          <w:p w:rsidR="005000CA" w:rsidRDefault="00EC3455">
            <w:r>
              <w:t>Glue sticks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t xml:space="preserve"> 1</w:t>
            </w:r>
          </w:p>
        </w:tc>
        <w:tc>
          <w:tcPr>
            <w:tcW w:w="6115" w:type="dxa"/>
          </w:tcPr>
          <w:p w:rsidR="005000CA" w:rsidRDefault="00EC3455">
            <w:r>
              <w:t>Pencil Top Erasers ( 25 per pack)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t xml:space="preserve"> 1</w:t>
            </w:r>
          </w:p>
        </w:tc>
        <w:tc>
          <w:tcPr>
            <w:tcW w:w="6115" w:type="dxa"/>
          </w:tcPr>
          <w:p w:rsidR="005000CA" w:rsidRDefault="00EC3455">
            <w:r>
              <w:t>Handheld Pencil Sharpener ( Not Battery Powered)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t xml:space="preserve"> 2</w:t>
            </w:r>
          </w:p>
        </w:tc>
        <w:tc>
          <w:tcPr>
            <w:tcW w:w="6115" w:type="dxa"/>
          </w:tcPr>
          <w:p w:rsidR="005000CA" w:rsidRDefault="00EC3455">
            <w:r>
              <w:t>Colored Pencils (Crayola Preferred) 12 Count Primary Colors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t xml:space="preserve"> 1</w:t>
            </w:r>
          </w:p>
        </w:tc>
        <w:tc>
          <w:tcPr>
            <w:tcW w:w="6115" w:type="dxa"/>
          </w:tcPr>
          <w:p w:rsidR="005000CA" w:rsidRDefault="00EC3455">
            <w:r>
              <w:t xml:space="preserve">Dry Erase Markers - Black 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t xml:space="preserve"> 1</w:t>
            </w:r>
          </w:p>
        </w:tc>
        <w:tc>
          <w:tcPr>
            <w:tcW w:w="6115" w:type="dxa"/>
          </w:tcPr>
          <w:p w:rsidR="005000CA" w:rsidRDefault="00EC3455">
            <w:r>
              <w:t xml:space="preserve">Pack of Multi-colored Highlighters 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t xml:space="preserve"> 2</w:t>
            </w:r>
          </w:p>
        </w:tc>
        <w:tc>
          <w:tcPr>
            <w:tcW w:w="6115" w:type="dxa"/>
          </w:tcPr>
          <w:p w:rsidR="005000CA" w:rsidRDefault="00EC3455">
            <w:r>
              <w:t>Composition Book 3 Wide Ruled Black and</w:t>
            </w:r>
          </w:p>
          <w:p w:rsidR="005000CA" w:rsidRDefault="00EC3455">
            <w:r>
              <w:t>White Marbled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t xml:space="preserve"> 1</w:t>
            </w:r>
          </w:p>
        </w:tc>
        <w:tc>
          <w:tcPr>
            <w:tcW w:w="6115" w:type="dxa"/>
          </w:tcPr>
          <w:p w:rsidR="005000CA" w:rsidRDefault="00EC3455">
            <w:r>
              <w:t>Tabbed Binder Dividers - (Pack of 5 Dividers)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t xml:space="preserve"> 2</w:t>
            </w:r>
          </w:p>
        </w:tc>
        <w:tc>
          <w:tcPr>
            <w:tcW w:w="6115" w:type="dxa"/>
          </w:tcPr>
          <w:p w:rsidR="005000CA" w:rsidRDefault="00EC3455">
            <w:r>
              <w:t xml:space="preserve">1 ½ Inch Binder - Heavy Duty Clear Pocket Front </w:t>
            </w:r>
          </w:p>
          <w:p w:rsidR="005000CA" w:rsidRDefault="00EC3455">
            <w:r>
              <w:t xml:space="preserve"> (One should be solid black)</w:t>
            </w:r>
          </w:p>
        </w:tc>
      </w:tr>
      <w:tr w:rsidR="005000CA">
        <w:trPr>
          <w:trHeight w:val="655"/>
          <w:jc w:val="center"/>
        </w:trPr>
        <w:tc>
          <w:tcPr>
            <w:tcW w:w="3235" w:type="dxa"/>
          </w:tcPr>
          <w:p w:rsidR="005000CA" w:rsidRDefault="00EC3455">
            <w:r>
              <w:t xml:space="preserve"> 1</w:t>
            </w:r>
          </w:p>
          <w:p w:rsidR="005000CA" w:rsidRDefault="00EC3455">
            <w:r>
              <w:t xml:space="preserve"> 1</w:t>
            </w:r>
          </w:p>
        </w:tc>
        <w:tc>
          <w:tcPr>
            <w:tcW w:w="6115" w:type="dxa"/>
          </w:tcPr>
          <w:p w:rsidR="005000CA" w:rsidRDefault="00EC3455">
            <w:r>
              <w:t xml:space="preserve"> Box Kleenex - Boys</w:t>
            </w:r>
          </w:p>
          <w:p w:rsidR="005000CA" w:rsidRDefault="00EC3455">
            <w:r>
              <w:t xml:space="preserve"> Roll Paper Towels - Girls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t xml:space="preserve"> 1</w:t>
            </w:r>
          </w:p>
        </w:tc>
        <w:tc>
          <w:tcPr>
            <w:tcW w:w="6115" w:type="dxa"/>
          </w:tcPr>
          <w:p w:rsidR="005000CA" w:rsidRDefault="00EC3455">
            <w:proofErr w:type="spellStart"/>
            <w:r>
              <w:t>Ziplock</w:t>
            </w:r>
            <w:proofErr w:type="spellEnd"/>
            <w:r>
              <w:t xml:space="preserve"> Bags -  Boys: Gallon</w:t>
            </w:r>
          </w:p>
          <w:p w:rsidR="005000CA" w:rsidRDefault="00EC3455">
            <w:r>
              <w:t xml:space="preserve">                          Girls: Quart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5000CA" w:rsidRDefault="00EC3455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Germ-x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EC3455">
            <w:pPr>
              <w:rPr>
                <w:sz w:val="28"/>
                <w:szCs w:val="28"/>
              </w:rPr>
            </w:pPr>
            <w:r>
              <w:t>1</w:t>
            </w:r>
          </w:p>
        </w:tc>
        <w:tc>
          <w:tcPr>
            <w:tcW w:w="6115" w:type="dxa"/>
          </w:tcPr>
          <w:p w:rsidR="005000CA" w:rsidRDefault="00EC3455">
            <w:pPr>
              <w:rPr>
                <w:sz w:val="28"/>
                <w:szCs w:val="28"/>
              </w:rPr>
            </w:pPr>
            <w:r>
              <w:t>Clorox wipes</w:t>
            </w: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5000CA">
            <w:pPr>
              <w:rPr>
                <w:sz w:val="28"/>
                <w:szCs w:val="28"/>
              </w:rPr>
            </w:pPr>
          </w:p>
        </w:tc>
        <w:tc>
          <w:tcPr>
            <w:tcW w:w="6115" w:type="dxa"/>
          </w:tcPr>
          <w:p w:rsidR="005000CA" w:rsidRDefault="005000CA">
            <w:pPr>
              <w:rPr>
                <w:sz w:val="28"/>
                <w:szCs w:val="28"/>
              </w:rPr>
            </w:pPr>
          </w:p>
        </w:tc>
      </w:tr>
      <w:tr w:rsidR="005000CA">
        <w:trPr>
          <w:jc w:val="center"/>
        </w:trPr>
        <w:tc>
          <w:tcPr>
            <w:tcW w:w="3235" w:type="dxa"/>
          </w:tcPr>
          <w:p w:rsidR="005000CA" w:rsidRDefault="005000CA">
            <w:pPr>
              <w:rPr>
                <w:sz w:val="28"/>
                <w:szCs w:val="28"/>
              </w:rPr>
            </w:pPr>
          </w:p>
        </w:tc>
        <w:tc>
          <w:tcPr>
            <w:tcW w:w="6115" w:type="dxa"/>
          </w:tcPr>
          <w:p w:rsidR="005000CA" w:rsidRDefault="005000CA">
            <w:pPr>
              <w:rPr>
                <w:sz w:val="28"/>
                <w:szCs w:val="28"/>
              </w:rPr>
            </w:pPr>
          </w:p>
        </w:tc>
      </w:tr>
    </w:tbl>
    <w:p w:rsidR="005000CA" w:rsidRDefault="005000CA"/>
    <w:p w:rsidR="005000CA" w:rsidRDefault="00EC3455">
      <w:r>
        <w:t xml:space="preserve">Notes: </w:t>
      </w:r>
    </w:p>
    <w:sectPr w:rsidR="005000CA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70174F-F328-4AB7-96E3-B60665E710DC}"/>
    <w:embedBold r:id="rId2" w:fontKey="{01B961B1-B1B3-4040-95E7-8F6C4C0BC6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231B2E8-C3C0-4DBC-9251-4CB754DB42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48ABCF5-5DA1-4E6F-9A54-3AA7C7BB91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0CA"/>
    <w:rsid w:val="005000CA"/>
    <w:rsid w:val="00AD421F"/>
    <w:rsid w:val="00EC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06C06"/>
  <w15:docId w15:val="{273F17D3-3FA3-42DD-AF3C-7F5DB317A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CK/zdDRK5Fs9IOswV/wRVLAuLQ==">CgMxLjAyDmgueDNpZGE4ZGtibzF0OAByITE1QVlqRC1VSUJWT2hVeS11TFozUEdDMUZHam1wM2ZOVg==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Flowers</cp:lastModifiedBy>
  <cp:revision>3</cp:revision>
  <dcterms:created xsi:type="dcterms:W3CDTF">2026-05-15T19:20:00Z</dcterms:created>
  <dcterms:modified xsi:type="dcterms:W3CDTF">2026-05-15T19:21:00Z</dcterms:modified>
</cp:coreProperties>
</file>