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312056" w14:textId="773ACE8E" w:rsidR="00CB2024" w:rsidRDefault="009B5FE4" w:rsidP="00E60DBE">
      <w:pPr>
        <w:jc w:val="center"/>
      </w:pPr>
      <w:r>
        <w:t>I</w:t>
      </w:r>
      <w:r w:rsidR="00E60DBE">
        <w:t>SABELLA COUNTY TRANSPORTATION COMMISSION</w:t>
      </w:r>
    </w:p>
    <w:p w14:paraId="246A37A0" w14:textId="34ED4BF7" w:rsidR="00E60DBE" w:rsidRDefault="00E60DBE" w:rsidP="00E60DBE">
      <w:pPr>
        <w:jc w:val="center"/>
      </w:pPr>
      <w:r>
        <w:t>Minutes</w:t>
      </w:r>
    </w:p>
    <w:p w14:paraId="2C75F867" w14:textId="44C74A67" w:rsidR="00E60DBE" w:rsidRDefault="00E60DBE" w:rsidP="00E60DBE">
      <w:pPr>
        <w:jc w:val="center"/>
      </w:pPr>
    </w:p>
    <w:p w14:paraId="166B814A" w14:textId="56BEA65A" w:rsidR="00E60DBE" w:rsidRDefault="00E60DBE" w:rsidP="00E60DBE">
      <w:r>
        <w:t xml:space="preserve">Regular Business Meeting of the Isabella County Transportation Commission, held Thursday, </w:t>
      </w:r>
    </w:p>
    <w:p w14:paraId="6B00AEDF" w14:textId="5049C23A" w:rsidR="00E60DBE" w:rsidRDefault="007E6D0A" w:rsidP="00E60DBE">
      <w:r>
        <w:t>25 June</w:t>
      </w:r>
      <w:r w:rsidR="00E60DBE">
        <w:t xml:space="preserve"> 202</w:t>
      </w:r>
      <w:r w:rsidR="00834E8A">
        <w:t>6</w:t>
      </w:r>
      <w:r w:rsidR="00E60DBE">
        <w:t xml:space="preserve"> at 12:00pm at the ICTC offices located at 2100 E. Transportation Drive,</w:t>
      </w:r>
    </w:p>
    <w:p w14:paraId="296FD8F7" w14:textId="3DAB6A0F" w:rsidR="00E60DBE" w:rsidRDefault="00E60DBE" w:rsidP="00E60DBE">
      <w:r>
        <w:t>Mt. Pleasant</w:t>
      </w:r>
      <w:r w:rsidR="007D7AD0">
        <w:t xml:space="preserve">. </w:t>
      </w:r>
      <w:r>
        <w:t>Phone number 989.773.2913.</w:t>
      </w:r>
    </w:p>
    <w:p w14:paraId="7894DAE5" w14:textId="019E8665" w:rsidR="00E60DBE" w:rsidRDefault="00E60DBE" w:rsidP="00E60DBE"/>
    <w:p w14:paraId="39968644" w14:textId="5FE478DA" w:rsidR="00E60DBE" w:rsidRDefault="00E60DBE" w:rsidP="00E60DBE">
      <w:r>
        <w:t>I.</w:t>
      </w:r>
      <w:r>
        <w:tab/>
        <w:t xml:space="preserve">Call to Order – </w:t>
      </w:r>
      <w:r w:rsidR="002A7E56">
        <w:t>Brown</w:t>
      </w:r>
      <w:r>
        <w:t xml:space="preserve"> called the meeting to order at </w:t>
      </w:r>
      <w:r w:rsidR="002C2922">
        <w:t>12:0</w:t>
      </w:r>
      <w:r w:rsidR="007E6D0A">
        <w:t>6</w:t>
      </w:r>
      <w:r w:rsidR="002C2922">
        <w:t>pm</w:t>
      </w:r>
      <w:r>
        <w:t>.</w:t>
      </w:r>
    </w:p>
    <w:p w14:paraId="1FBD0ED1" w14:textId="32EE2B23" w:rsidR="00E60DBE" w:rsidRDefault="00E60DBE" w:rsidP="00E60DBE"/>
    <w:p w14:paraId="2822E52D" w14:textId="31A4D67F" w:rsidR="00361BED" w:rsidRDefault="00E60DBE" w:rsidP="00E60DBE">
      <w:r>
        <w:tab/>
        <w:t>Commissioners Present:</w:t>
      </w:r>
      <w:r>
        <w:tab/>
      </w:r>
      <w:r w:rsidR="00361BED">
        <w:t>Don Brown, Chair</w:t>
      </w:r>
    </w:p>
    <w:p w14:paraId="530AEAEE" w14:textId="4BB6352D" w:rsidR="00E60DBE" w:rsidRDefault="00E60DBE" w:rsidP="00361BED">
      <w:pPr>
        <w:ind w:left="2880" w:firstLine="720"/>
      </w:pPr>
      <w:r>
        <w:t xml:space="preserve">Michael Pung, </w:t>
      </w:r>
      <w:r w:rsidR="00834E8A">
        <w:t>Vice Chair</w:t>
      </w:r>
    </w:p>
    <w:p w14:paraId="5320AE02" w14:textId="27C051C7" w:rsidR="002C2922" w:rsidRDefault="002C2922" w:rsidP="003A3D09">
      <w:pPr>
        <w:ind w:left="2880" w:firstLine="720"/>
      </w:pPr>
      <w:r>
        <w:t>Rick Fockler, Commissioner</w:t>
      </w:r>
    </w:p>
    <w:p w14:paraId="27279D34" w14:textId="35C6892A" w:rsidR="002A7E56" w:rsidRDefault="002A7E56" w:rsidP="003A3D09">
      <w:pPr>
        <w:ind w:left="2880" w:firstLine="720"/>
      </w:pPr>
      <w:r>
        <w:t>Dennis Adams, Commissioner</w:t>
      </w:r>
    </w:p>
    <w:p w14:paraId="319FC766" w14:textId="7CE98F33" w:rsidR="00834E8A" w:rsidRDefault="00834E8A" w:rsidP="003A3D09">
      <w:pPr>
        <w:ind w:left="2880" w:firstLine="720"/>
      </w:pPr>
      <w:r>
        <w:t>Brian Jackson, Commissioner</w:t>
      </w:r>
    </w:p>
    <w:p w14:paraId="531F3D9E" w14:textId="77777777" w:rsidR="00CC7C5D" w:rsidRDefault="00CC7C5D" w:rsidP="003A3D09">
      <w:pPr>
        <w:ind w:left="2880" w:firstLine="720"/>
      </w:pPr>
    </w:p>
    <w:p w14:paraId="6A848EBB" w14:textId="6F5DB364" w:rsidR="00E60DBE" w:rsidRDefault="00E60DBE" w:rsidP="00E60DBE">
      <w:r>
        <w:tab/>
        <w:t>Staff Present:</w:t>
      </w:r>
      <w:r>
        <w:tab/>
      </w:r>
      <w:r>
        <w:tab/>
      </w:r>
      <w:r w:rsidR="00D54E2C">
        <w:tab/>
      </w:r>
      <w:r>
        <w:t>Rick Collins, Executive Director</w:t>
      </w:r>
    </w:p>
    <w:p w14:paraId="3BC2AEC5" w14:textId="31DD787A" w:rsidR="007E6D0A" w:rsidRDefault="007E6D0A" w:rsidP="00E60DBE">
      <w:r>
        <w:tab/>
      </w:r>
      <w:r>
        <w:tab/>
      </w:r>
      <w:r>
        <w:tab/>
      </w:r>
      <w:r>
        <w:tab/>
      </w:r>
      <w:r>
        <w:tab/>
        <w:t>Lisa Pratt, Deputy Director</w:t>
      </w:r>
    </w:p>
    <w:p w14:paraId="03939126" w14:textId="7E85A031" w:rsidR="00E60DBE" w:rsidRDefault="00E60DBE" w:rsidP="00E60DBE">
      <w:r>
        <w:tab/>
      </w:r>
      <w:r>
        <w:tab/>
      </w:r>
      <w:r>
        <w:tab/>
      </w:r>
      <w:r>
        <w:tab/>
      </w:r>
      <w:r>
        <w:tab/>
      </w:r>
      <w:r w:rsidR="002A7E56">
        <w:t>Martha Benitez, Accounting Assistant</w:t>
      </w:r>
    </w:p>
    <w:p w14:paraId="04CB9991" w14:textId="1AE87901" w:rsidR="001B4B26" w:rsidRDefault="001B4B26" w:rsidP="00E60DBE">
      <w:r>
        <w:tab/>
      </w:r>
      <w:r>
        <w:tab/>
      </w:r>
      <w:r>
        <w:tab/>
      </w:r>
      <w:r>
        <w:tab/>
      </w:r>
      <w:r>
        <w:tab/>
        <w:t>Kelly Crofoot, Human Resource Manager</w:t>
      </w:r>
    </w:p>
    <w:p w14:paraId="56410CA8" w14:textId="77777777" w:rsidR="00015BE2" w:rsidRDefault="00015BE2" w:rsidP="00E60DBE"/>
    <w:p w14:paraId="76303BB0" w14:textId="7414D4E1" w:rsidR="00FA67F3" w:rsidRDefault="00015BE2" w:rsidP="00E60DBE">
      <w:r>
        <w:tab/>
      </w:r>
    </w:p>
    <w:p w14:paraId="660D3295" w14:textId="26767FF7" w:rsidR="00E60DBE" w:rsidRDefault="00C05889" w:rsidP="00E60DBE">
      <w:r>
        <w:t>II.</w:t>
      </w:r>
      <w:r>
        <w:tab/>
        <w:t>Pledge of Allegiance</w:t>
      </w:r>
    </w:p>
    <w:p w14:paraId="058449E1" w14:textId="3F12F695" w:rsidR="00C05889" w:rsidRDefault="00C05889" w:rsidP="00E60DBE"/>
    <w:p w14:paraId="536D9646" w14:textId="12EECB69" w:rsidR="00C05889" w:rsidRDefault="00C05889" w:rsidP="00E60DBE">
      <w:r>
        <w:t>I</w:t>
      </w:r>
      <w:r w:rsidR="00CC7C5D">
        <w:t>II</w:t>
      </w:r>
      <w:r>
        <w:t>.</w:t>
      </w:r>
      <w:r>
        <w:tab/>
        <w:t>Public Forum – There was no public comment.</w:t>
      </w:r>
    </w:p>
    <w:p w14:paraId="482417D8" w14:textId="2BB3A238" w:rsidR="00C05889" w:rsidRDefault="00C05889" w:rsidP="00E60DBE"/>
    <w:p w14:paraId="1FA4B5C5" w14:textId="1C1B535D" w:rsidR="00C249B8" w:rsidRDefault="00CC7C5D" w:rsidP="00E60DBE">
      <w:r>
        <w:t>I</w:t>
      </w:r>
      <w:r w:rsidR="00781F98">
        <w:t>V.</w:t>
      </w:r>
      <w:r w:rsidR="00781F98">
        <w:tab/>
        <w:t xml:space="preserve">Minutes – It was moved by </w:t>
      </w:r>
      <w:r w:rsidR="007E6D0A">
        <w:t>Adams</w:t>
      </w:r>
      <w:r w:rsidR="00781F98">
        <w:t xml:space="preserve">, seconded by </w:t>
      </w:r>
      <w:r w:rsidR="002A7E56">
        <w:t>Fockler</w:t>
      </w:r>
      <w:r w:rsidR="00781F98">
        <w:t xml:space="preserve"> to accept the </w:t>
      </w:r>
      <w:r w:rsidR="007E6D0A">
        <w:t>28 May</w:t>
      </w:r>
      <w:r w:rsidR="00C55F37">
        <w:t xml:space="preserve"> 2026</w:t>
      </w:r>
    </w:p>
    <w:p w14:paraId="572DDC92" w14:textId="0A3DA1DF" w:rsidR="00781F98" w:rsidRDefault="00781F98" w:rsidP="00E60DBE">
      <w:r>
        <w:tab/>
        <w:t>meeting minutes as presented.  Motion carried.</w:t>
      </w:r>
    </w:p>
    <w:p w14:paraId="79779ABC" w14:textId="7C781D5F" w:rsidR="00781F98" w:rsidRDefault="00781F98" w:rsidP="00E60DBE"/>
    <w:p w14:paraId="345FE44E" w14:textId="3FC1B0B1" w:rsidR="00FA67F3" w:rsidRDefault="00781F98" w:rsidP="00E56873">
      <w:pPr>
        <w:ind w:left="720" w:hanging="720"/>
      </w:pPr>
      <w:r>
        <w:t>V.</w:t>
      </w:r>
      <w:r>
        <w:tab/>
        <w:t>Communications</w:t>
      </w:r>
      <w:r w:rsidR="001B4B26">
        <w:t xml:space="preserve"> – </w:t>
      </w:r>
      <w:r w:rsidR="00E56873">
        <w:t>No items were received.</w:t>
      </w:r>
    </w:p>
    <w:p w14:paraId="495010C9" w14:textId="1FA0D67F" w:rsidR="00781F98" w:rsidRDefault="00781F98" w:rsidP="00781F98"/>
    <w:p w14:paraId="5F329EA7" w14:textId="1EED43CF" w:rsidR="004523C2" w:rsidRDefault="004523C2" w:rsidP="004523C2">
      <w:r>
        <w:t>VI.</w:t>
      </w:r>
      <w:r>
        <w:tab/>
        <w:t>Administrative Report</w:t>
      </w:r>
    </w:p>
    <w:p w14:paraId="40FFA296" w14:textId="2A0D2D82" w:rsidR="004523C2" w:rsidRDefault="004523C2" w:rsidP="004523C2"/>
    <w:p w14:paraId="728B84C6" w14:textId="78EED598" w:rsidR="004523C2" w:rsidRDefault="004523C2" w:rsidP="00AA0AB6">
      <w:pPr>
        <w:ind w:left="720" w:hanging="720"/>
      </w:pPr>
      <w:r>
        <w:t>A.</w:t>
      </w:r>
      <w:r>
        <w:tab/>
        <w:t>Executive Director’s Report</w:t>
      </w:r>
      <w:r w:rsidR="0080187D">
        <w:t xml:space="preserve"> – </w:t>
      </w:r>
      <w:r w:rsidR="002A7E56">
        <w:t>The Board reviewed said report.</w:t>
      </w:r>
    </w:p>
    <w:p w14:paraId="2FDF8EDD" w14:textId="77777777" w:rsidR="003A64C2" w:rsidRDefault="003A64C2" w:rsidP="003A64C2">
      <w:pPr>
        <w:ind w:left="720"/>
      </w:pPr>
    </w:p>
    <w:p w14:paraId="2B439D4E" w14:textId="6BDAB5AE" w:rsidR="00973D9F" w:rsidRDefault="00973D9F" w:rsidP="004523C2">
      <w:r>
        <w:t xml:space="preserve">B. </w:t>
      </w:r>
      <w:r>
        <w:tab/>
        <w:t>Operating Report – Collins briefed the Board on operating statistics.</w:t>
      </w:r>
    </w:p>
    <w:p w14:paraId="12E8BA50" w14:textId="77777777" w:rsidR="00AA0AB6" w:rsidRDefault="00AA0AB6" w:rsidP="003A64C2">
      <w:pPr>
        <w:ind w:left="720" w:hanging="720"/>
      </w:pPr>
    </w:p>
    <w:p w14:paraId="76421FE6" w14:textId="25DEB531" w:rsidR="00CC7C5D" w:rsidRPr="00CC7C5D" w:rsidRDefault="00973D9F" w:rsidP="00CC7C5D">
      <w:pPr>
        <w:ind w:left="720" w:hanging="720"/>
        <w:rPr>
          <w:sz w:val="23"/>
          <w:szCs w:val="23"/>
        </w:rPr>
      </w:pPr>
      <w:r>
        <w:t>C.</w:t>
      </w:r>
      <w:r>
        <w:tab/>
        <w:t xml:space="preserve">Personnel Report – </w:t>
      </w:r>
      <w:r w:rsidR="00CC7C5D">
        <w:t xml:space="preserve">Crofoot reported </w:t>
      </w:r>
      <w:r w:rsidR="007E6D0A">
        <w:t>Lead Transportation Coordinator resign</w:t>
      </w:r>
      <w:r w:rsidR="00B15D7A">
        <w:t>ed</w:t>
      </w:r>
      <w:r w:rsidR="007E6D0A">
        <w:t xml:space="preserve"> effective 6/12 </w:t>
      </w:r>
      <w:r w:rsidR="002A7E56">
        <w:t xml:space="preserve">and a </w:t>
      </w:r>
      <w:r w:rsidR="007E6D0A">
        <w:t>P/T Driver resigned 6/15.</w:t>
      </w:r>
    </w:p>
    <w:p w14:paraId="15A97411" w14:textId="20D66BAC" w:rsidR="00973D9F" w:rsidRDefault="00973D9F" w:rsidP="004523C2"/>
    <w:p w14:paraId="5CED6180" w14:textId="43052267" w:rsidR="00973D9F" w:rsidRDefault="00973D9F" w:rsidP="004523C2">
      <w:r>
        <w:t>D.</w:t>
      </w:r>
      <w:r>
        <w:tab/>
        <w:t>Capital Report – Nothing to report.</w:t>
      </w:r>
    </w:p>
    <w:p w14:paraId="2C4653D3" w14:textId="77777777" w:rsidR="00015BE2" w:rsidRDefault="00015BE2" w:rsidP="004523C2"/>
    <w:p w14:paraId="1B04FB4B" w14:textId="259A583D" w:rsidR="00973D9F" w:rsidRDefault="00973D9F" w:rsidP="00860127">
      <w:r>
        <w:t>VII.</w:t>
      </w:r>
      <w:r>
        <w:tab/>
        <w:t>Financial Report</w:t>
      </w:r>
    </w:p>
    <w:p w14:paraId="3DC77C8A" w14:textId="29019DA4" w:rsidR="00316F44" w:rsidRDefault="00316F44" w:rsidP="00860127"/>
    <w:p w14:paraId="2D623803" w14:textId="1CDA545B" w:rsidR="00973D9F" w:rsidRDefault="00316F44" w:rsidP="00E56873">
      <w:pPr>
        <w:ind w:left="720" w:hanging="720"/>
      </w:pPr>
      <w:r>
        <w:t>A.</w:t>
      </w:r>
      <w:r>
        <w:tab/>
      </w:r>
      <w:r w:rsidR="007E6D0A">
        <w:t>June</w:t>
      </w:r>
      <w:r w:rsidR="004A48E9">
        <w:t xml:space="preserve"> Listing – It was moved by </w:t>
      </w:r>
      <w:r w:rsidR="007E6D0A">
        <w:t>Pung</w:t>
      </w:r>
      <w:r w:rsidR="004A48E9">
        <w:t xml:space="preserve">, seconded by </w:t>
      </w:r>
      <w:r w:rsidR="007E6D0A">
        <w:t>Fockler</w:t>
      </w:r>
      <w:r w:rsidR="004A48E9">
        <w:t xml:space="preserve">, to accept the </w:t>
      </w:r>
      <w:r w:rsidR="007E6D0A">
        <w:t>June</w:t>
      </w:r>
      <w:r w:rsidR="002A7E56">
        <w:t xml:space="preserve"> </w:t>
      </w:r>
      <w:r w:rsidR="004A48E9">
        <w:t xml:space="preserve">Listing of </w:t>
      </w:r>
      <w:r w:rsidR="002A7E56">
        <w:t>$</w:t>
      </w:r>
      <w:r w:rsidR="007E6D0A">
        <w:t>309,386.59</w:t>
      </w:r>
      <w:r>
        <w:t xml:space="preserve">, with </w:t>
      </w:r>
      <w:r w:rsidR="007E6D0A">
        <w:t>May</w:t>
      </w:r>
      <w:r>
        <w:t xml:space="preserve"> Payroll $</w:t>
      </w:r>
      <w:r w:rsidR="007E6D0A">
        <w:t>310,95.08</w:t>
      </w:r>
      <w:r>
        <w:t xml:space="preserve">, </w:t>
      </w:r>
      <w:r w:rsidR="007E6D0A">
        <w:t>May</w:t>
      </w:r>
      <w:r>
        <w:t xml:space="preserve"> Payables $</w:t>
      </w:r>
      <w:r w:rsidR="007E6D0A">
        <w:t>241,105.84</w:t>
      </w:r>
      <w:r>
        <w:t xml:space="preserve">, </w:t>
      </w:r>
      <w:r w:rsidR="003D3E7B">
        <w:t xml:space="preserve">with </w:t>
      </w:r>
      <w:r>
        <w:t xml:space="preserve">total </w:t>
      </w:r>
      <w:r w:rsidR="007E6D0A">
        <w:t>May</w:t>
      </w:r>
      <w:r>
        <w:t xml:space="preserve"> expenditures of $</w:t>
      </w:r>
      <w:r w:rsidR="007E6D0A">
        <w:t>552,040.92</w:t>
      </w:r>
      <w:r w:rsidR="00361BED">
        <w:t>.</w:t>
      </w:r>
      <w:r w:rsidR="003D3E7B">
        <w:t xml:space="preserve"> </w:t>
      </w:r>
      <w:r w:rsidR="00361BED">
        <w:t xml:space="preserve"> </w:t>
      </w:r>
      <w:r>
        <w:t>Motion carried.</w:t>
      </w:r>
    </w:p>
    <w:p w14:paraId="207B67FA" w14:textId="0A6FA93B" w:rsidR="00316F44" w:rsidRDefault="00316F44" w:rsidP="00316F44"/>
    <w:p w14:paraId="78BBFAFF" w14:textId="7932EE5B" w:rsidR="00316F44" w:rsidRDefault="00316F44" w:rsidP="00316F44">
      <w:r>
        <w:t>B.</w:t>
      </w:r>
      <w:r>
        <w:tab/>
      </w:r>
      <w:r w:rsidR="007E6D0A">
        <w:t>May</w:t>
      </w:r>
      <w:r>
        <w:t xml:space="preserve"> Per Diem – The Board accepted the per diem as presented.</w:t>
      </w:r>
    </w:p>
    <w:p w14:paraId="7E7E0B3B" w14:textId="4481D5F6" w:rsidR="00316F44" w:rsidRDefault="00316F44" w:rsidP="00316F44"/>
    <w:p w14:paraId="43FA1E33" w14:textId="31812FA8" w:rsidR="00316F44" w:rsidRDefault="00316F44" w:rsidP="00316F44">
      <w:r>
        <w:t>C.</w:t>
      </w:r>
      <w:r>
        <w:tab/>
        <w:t>Receivables 30-60-90 – The Board reviewed said report.</w:t>
      </w:r>
    </w:p>
    <w:p w14:paraId="15D589AC" w14:textId="77777777" w:rsidR="000C1BFB" w:rsidRDefault="000C1BFB" w:rsidP="00316F44"/>
    <w:p w14:paraId="4175B343" w14:textId="4617896A" w:rsidR="00316F44" w:rsidRDefault="00316F44" w:rsidP="00316F44">
      <w:r>
        <w:t>D.</w:t>
      </w:r>
      <w:r>
        <w:tab/>
        <w:t xml:space="preserve">Cash Flow – The Board reviewed said report. </w:t>
      </w:r>
    </w:p>
    <w:p w14:paraId="264430DF" w14:textId="2113AC59" w:rsidR="00316F44" w:rsidRDefault="00316F44" w:rsidP="00316F44"/>
    <w:p w14:paraId="0AC79F8D" w14:textId="1A33690C" w:rsidR="00316F44" w:rsidRDefault="00316F44" w:rsidP="00316F44">
      <w:r>
        <w:t>E.</w:t>
      </w:r>
      <w:r>
        <w:tab/>
        <w:t>Budget v. Actual – The Board reviewed said report.</w:t>
      </w:r>
    </w:p>
    <w:p w14:paraId="4151B28C" w14:textId="1E4933BA" w:rsidR="00316F44" w:rsidRDefault="00316F44" w:rsidP="00316F44"/>
    <w:p w14:paraId="01374873" w14:textId="001466D9" w:rsidR="003D3E7B" w:rsidRDefault="002A7E56" w:rsidP="003D3E7B">
      <w:pPr>
        <w:ind w:left="720" w:hanging="720"/>
      </w:pPr>
      <w:r>
        <w:t>VIII</w:t>
      </w:r>
      <w:r w:rsidR="00533EBE">
        <w:t>.</w:t>
      </w:r>
      <w:r w:rsidR="00533EBE">
        <w:tab/>
      </w:r>
      <w:r>
        <w:t>Old</w:t>
      </w:r>
      <w:r w:rsidR="00533EBE">
        <w:t xml:space="preserve"> Business</w:t>
      </w:r>
      <w:r w:rsidR="003A64C2">
        <w:t xml:space="preserve"> </w:t>
      </w:r>
    </w:p>
    <w:p w14:paraId="6A4A94D1" w14:textId="77777777" w:rsidR="007E6D0A" w:rsidRDefault="007E6D0A" w:rsidP="003D3E7B">
      <w:pPr>
        <w:ind w:left="720" w:hanging="720"/>
      </w:pPr>
    </w:p>
    <w:p w14:paraId="7E7A3E09" w14:textId="6BD9DC3C" w:rsidR="007E6D0A" w:rsidRDefault="007E6D0A" w:rsidP="007E6D0A">
      <w:pPr>
        <w:ind w:left="720" w:hanging="720"/>
      </w:pPr>
      <w:r>
        <w:t>A.</w:t>
      </w:r>
      <w:r>
        <w:tab/>
        <w:t xml:space="preserve">Accounting Software RFP – Collins briefed the Board on the three responses to our RFP.  Recommended was BS&amp;A who proposed an implementation cost of $64,885 and an estimated five-year total expense of $121,684.  </w:t>
      </w:r>
      <w:r w:rsidR="00C027D0">
        <w:t xml:space="preserve">Also requested was an additional </w:t>
      </w:r>
      <w:r w:rsidR="001A382B">
        <w:t>HR platform.  Discussion ensued.  It was moved by Adams and seconded by Jackson to approve the BS&amp;A proposal as presented, including authorization to spend up to $10,000 for the implementation of the HR platform, with an annual subscription fee of $2,535.  Motion carried</w:t>
      </w:r>
      <w:r w:rsidR="00B15D7A">
        <w:t>.</w:t>
      </w:r>
    </w:p>
    <w:p w14:paraId="4ACDF0F8" w14:textId="77777777" w:rsidR="002A7E56" w:rsidRDefault="002A7E56" w:rsidP="003D3E7B">
      <w:pPr>
        <w:ind w:left="720" w:hanging="720"/>
      </w:pPr>
    </w:p>
    <w:p w14:paraId="24254C6B" w14:textId="4BC762A6" w:rsidR="002A7E56" w:rsidRDefault="002A7E56" w:rsidP="003D3E7B">
      <w:pPr>
        <w:ind w:left="720" w:hanging="720"/>
      </w:pPr>
      <w:r>
        <w:t>IX.</w:t>
      </w:r>
      <w:r>
        <w:tab/>
        <w:t xml:space="preserve">New Business – </w:t>
      </w:r>
      <w:r w:rsidR="00767CA0">
        <w:t xml:space="preserve">Collins reviewed the four updated job descriptions and recommended their approval. Collins also requested to post the Transportation Manager </w:t>
      </w:r>
      <w:r w:rsidR="007B5210">
        <w:t xml:space="preserve">and Lead Transportation Coordinator </w:t>
      </w:r>
      <w:r w:rsidR="00767CA0">
        <w:t>position</w:t>
      </w:r>
      <w:r w:rsidR="007B5210">
        <w:t>s</w:t>
      </w:r>
      <w:r w:rsidR="00767CA0">
        <w:t xml:space="preserve">. It was moved by Fockler and seconded by Pung to approve the updated job descriptions as presented and authorize posting the Transportation Manager </w:t>
      </w:r>
      <w:r w:rsidR="007B5210">
        <w:t xml:space="preserve">and Lead Transportation Coordinator </w:t>
      </w:r>
      <w:r w:rsidR="00767CA0">
        <w:t>position</w:t>
      </w:r>
      <w:r w:rsidR="007B5210">
        <w:t>s</w:t>
      </w:r>
      <w:r w:rsidR="00767CA0">
        <w:t>. Motion carried.</w:t>
      </w:r>
    </w:p>
    <w:p w14:paraId="7FEFDA0B" w14:textId="77777777" w:rsidR="00767CA0" w:rsidRDefault="00767CA0" w:rsidP="003D3E7B">
      <w:pPr>
        <w:ind w:left="720" w:hanging="720"/>
      </w:pPr>
    </w:p>
    <w:p w14:paraId="42D94612" w14:textId="77824F3B" w:rsidR="00E663A5" w:rsidRDefault="00E663A5" w:rsidP="00852813">
      <w:pPr>
        <w:ind w:left="720" w:hanging="720"/>
      </w:pPr>
      <w:r>
        <w:t>X.</w:t>
      </w:r>
      <w:r>
        <w:tab/>
        <w:t xml:space="preserve">Isabella County Transportation Commission – </w:t>
      </w:r>
      <w:r w:rsidR="00E97054">
        <w:t>Commissioner Brown will not be present at the July Board meeting.</w:t>
      </w:r>
    </w:p>
    <w:p w14:paraId="592F91D2" w14:textId="77777777" w:rsidR="00361BED" w:rsidRDefault="00361BED" w:rsidP="00852813">
      <w:pPr>
        <w:ind w:left="720" w:hanging="720"/>
      </w:pPr>
    </w:p>
    <w:p w14:paraId="2B73B2A6" w14:textId="527906E0" w:rsidR="00E663A5" w:rsidRDefault="00E663A5" w:rsidP="00316F44">
      <w:r>
        <w:t>XI.</w:t>
      </w:r>
      <w:r>
        <w:tab/>
        <w:t xml:space="preserve">Adjournment – It was moved by </w:t>
      </w:r>
      <w:r w:rsidR="002A7E56">
        <w:t>Pung</w:t>
      </w:r>
      <w:r>
        <w:t xml:space="preserve">, seconded by </w:t>
      </w:r>
      <w:r w:rsidR="00361BED">
        <w:t>Fockler</w:t>
      </w:r>
      <w:r>
        <w:t xml:space="preserve"> to adjourn at </w:t>
      </w:r>
      <w:r w:rsidR="00600143">
        <w:t>12:</w:t>
      </w:r>
      <w:r w:rsidR="00E97054">
        <w:t>47</w:t>
      </w:r>
      <w:r>
        <w:t xml:space="preserve">pm. </w:t>
      </w:r>
    </w:p>
    <w:p w14:paraId="75007B82" w14:textId="2E62C062" w:rsidR="00E663A5" w:rsidRDefault="00E663A5" w:rsidP="00316F44">
      <w:r>
        <w:tab/>
        <w:t>Motion carried.</w:t>
      </w:r>
    </w:p>
    <w:p w14:paraId="23E6669B" w14:textId="31A82807" w:rsidR="00316F44" w:rsidRDefault="00316F44" w:rsidP="00316F44"/>
    <w:sectPr w:rsidR="00316F4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F07589"/>
    <w:multiLevelType w:val="hybridMultilevel"/>
    <w:tmpl w:val="57CED2B0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D8A657C"/>
    <w:multiLevelType w:val="hybridMultilevel"/>
    <w:tmpl w:val="024A2318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12E18A3"/>
    <w:multiLevelType w:val="hybridMultilevel"/>
    <w:tmpl w:val="E4E01BBE"/>
    <w:lvl w:ilvl="0" w:tplc="828C993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2B4778C7"/>
    <w:multiLevelType w:val="hybridMultilevel"/>
    <w:tmpl w:val="A0AA1908"/>
    <w:lvl w:ilvl="0" w:tplc="6F822CF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3C1413B7"/>
    <w:multiLevelType w:val="hybridMultilevel"/>
    <w:tmpl w:val="89783A48"/>
    <w:lvl w:ilvl="0" w:tplc="4EB285DA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512F4406"/>
    <w:multiLevelType w:val="hybridMultilevel"/>
    <w:tmpl w:val="809EB712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AF3729E"/>
    <w:multiLevelType w:val="hybridMultilevel"/>
    <w:tmpl w:val="D8086324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3532C2C"/>
    <w:multiLevelType w:val="hybridMultilevel"/>
    <w:tmpl w:val="45867C0E"/>
    <w:lvl w:ilvl="0" w:tplc="D55246B0">
      <w:start w:val="1"/>
      <w:numFmt w:val="upperLetter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81768904">
    <w:abstractNumId w:val="4"/>
  </w:num>
  <w:num w:numId="2" w16cid:durableId="34892784">
    <w:abstractNumId w:val="2"/>
  </w:num>
  <w:num w:numId="3" w16cid:durableId="371812767">
    <w:abstractNumId w:val="7"/>
  </w:num>
  <w:num w:numId="4" w16cid:durableId="1468930036">
    <w:abstractNumId w:val="0"/>
  </w:num>
  <w:num w:numId="5" w16cid:durableId="1649163569">
    <w:abstractNumId w:val="5"/>
  </w:num>
  <w:num w:numId="6" w16cid:durableId="948316470">
    <w:abstractNumId w:val="3"/>
  </w:num>
  <w:num w:numId="7" w16cid:durableId="1267812272">
    <w:abstractNumId w:val="1"/>
  </w:num>
  <w:num w:numId="8" w16cid:durableId="1490174192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60DBE"/>
    <w:rsid w:val="00015BE2"/>
    <w:rsid w:val="0005026A"/>
    <w:rsid w:val="000C1843"/>
    <w:rsid w:val="000C1BFB"/>
    <w:rsid w:val="001009BB"/>
    <w:rsid w:val="00134734"/>
    <w:rsid w:val="001A382B"/>
    <w:rsid w:val="001A4743"/>
    <w:rsid w:val="001A6927"/>
    <w:rsid w:val="001B4B26"/>
    <w:rsid w:val="002261E9"/>
    <w:rsid w:val="00274562"/>
    <w:rsid w:val="002919E7"/>
    <w:rsid w:val="002A7E56"/>
    <w:rsid w:val="002C2922"/>
    <w:rsid w:val="00316F44"/>
    <w:rsid w:val="00361BED"/>
    <w:rsid w:val="003A3D09"/>
    <w:rsid w:val="003A64C2"/>
    <w:rsid w:val="003A6E56"/>
    <w:rsid w:val="003D3E7B"/>
    <w:rsid w:val="004022DD"/>
    <w:rsid w:val="00402C95"/>
    <w:rsid w:val="00420384"/>
    <w:rsid w:val="00431863"/>
    <w:rsid w:val="00436CF1"/>
    <w:rsid w:val="004523C2"/>
    <w:rsid w:val="004A48E9"/>
    <w:rsid w:val="004E22CC"/>
    <w:rsid w:val="005175D6"/>
    <w:rsid w:val="00533EBE"/>
    <w:rsid w:val="005523B9"/>
    <w:rsid w:val="00596C0B"/>
    <w:rsid w:val="005E34A4"/>
    <w:rsid w:val="00600143"/>
    <w:rsid w:val="006322B0"/>
    <w:rsid w:val="00654CEF"/>
    <w:rsid w:val="006D3C3B"/>
    <w:rsid w:val="006D3D01"/>
    <w:rsid w:val="006E7D58"/>
    <w:rsid w:val="00735113"/>
    <w:rsid w:val="007604A4"/>
    <w:rsid w:val="00767CA0"/>
    <w:rsid w:val="00781F98"/>
    <w:rsid w:val="007B5210"/>
    <w:rsid w:val="007B57B8"/>
    <w:rsid w:val="007D7AD0"/>
    <w:rsid w:val="007E1B97"/>
    <w:rsid w:val="007E6D0A"/>
    <w:rsid w:val="0080187D"/>
    <w:rsid w:val="0080629E"/>
    <w:rsid w:val="008234EF"/>
    <w:rsid w:val="00834E8A"/>
    <w:rsid w:val="00852813"/>
    <w:rsid w:val="00860127"/>
    <w:rsid w:val="00884FB7"/>
    <w:rsid w:val="0089454B"/>
    <w:rsid w:val="00897001"/>
    <w:rsid w:val="00927741"/>
    <w:rsid w:val="00973D9F"/>
    <w:rsid w:val="00975C64"/>
    <w:rsid w:val="009B28F9"/>
    <w:rsid w:val="009B5FE4"/>
    <w:rsid w:val="00AA0AB6"/>
    <w:rsid w:val="00AC741B"/>
    <w:rsid w:val="00B15D7A"/>
    <w:rsid w:val="00B869AF"/>
    <w:rsid w:val="00BA39D7"/>
    <w:rsid w:val="00C027D0"/>
    <w:rsid w:val="00C05889"/>
    <w:rsid w:val="00C23F5C"/>
    <w:rsid w:val="00C249B8"/>
    <w:rsid w:val="00C31971"/>
    <w:rsid w:val="00C55F37"/>
    <w:rsid w:val="00C672D4"/>
    <w:rsid w:val="00C96761"/>
    <w:rsid w:val="00CA24D6"/>
    <w:rsid w:val="00CB1D25"/>
    <w:rsid w:val="00CB2024"/>
    <w:rsid w:val="00CC7C5D"/>
    <w:rsid w:val="00D00021"/>
    <w:rsid w:val="00D16080"/>
    <w:rsid w:val="00D527CD"/>
    <w:rsid w:val="00D5416B"/>
    <w:rsid w:val="00D54E2C"/>
    <w:rsid w:val="00D60EE6"/>
    <w:rsid w:val="00D72981"/>
    <w:rsid w:val="00DD2F0D"/>
    <w:rsid w:val="00DE192C"/>
    <w:rsid w:val="00DE23CD"/>
    <w:rsid w:val="00DF7FBF"/>
    <w:rsid w:val="00E070F3"/>
    <w:rsid w:val="00E46935"/>
    <w:rsid w:val="00E56873"/>
    <w:rsid w:val="00E60DBE"/>
    <w:rsid w:val="00E663A5"/>
    <w:rsid w:val="00E97054"/>
    <w:rsid w:val="00EB0409"/>
    <w:rsid w:val="00EB5561"/>
    <w:rsid w:val="00EC55F4"/>
    <w:rsid w:val="00F02981"/>
    <w:rsid w:val="00F3796A"/>
    <w:rsid w:val="00F50584"/>
    <w:rsid w:val="00FA67F3"/>
    <w:rsid w:val="00FD1792"/>
    <w:rsid w:val="00FF5D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C252F3B"/>
  <w15:chartTrackingRefBased/>
  <w15:docId w15:val="{175EF03A-FB8F-4EBD-8133-EAEF9EE39C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="Times New Roman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EnvelopeAddress">
    <w:name w:val="envelope address"/>
    <w:basedOn w:val="Normal"/>
    <w:uiPriority w:val="99"/>
    <w:semiHidden/>
    <w:unhideWhenUsed/>
    <w:rsid w:val="005175D6"/>
    <w:pPr>
      <w:framePr w:w="7920" w:h="1980" w:hRule="exact" w:hSpace="180" w:wrap="auto" w:hAnchor="page" w:xAlign="center" w:yAlign="bottom"/>
      <w:ind w:left="2880"/>
    </w:pPr>
    <w:rPr>
      <w:rFonts w:eastAsiaTheme="majorEastAsia" w:cstheme="majorBidi"/>
    </w:rPr>
  </w:style>
  <w:style w:type="paragraph" w:styleId="ListParagraph">
    <w:name w:val="List Paragraph"/>
    <w:basedOn w:val="Normal"/>
    <w:uiPriority w:val="34"/>
    <w:qFormat/>
    <w:rsid w:val="00E60DB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431</Words>
  <Characters>2462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Lisa Pratt</dc:creator>
  <cp:keywords/>
  <dc:description/>
  <cp:lastModifiedBy>Lance Schoonover</cp:lastModifiedBy>
  <cp:revision>2</cp:revision>
  <cp:lastPrinted>2025-03-04T16:19:00Z</cp:lastPrinted>
  <dcterms:created xsi:type="dcterms:W3CDTF">2026-09-21T16:57:00Z</dcterms:created>
  <dcterms:modified xsi:type="dcterms:W3CDTF">2026-09-21T16:57:00Z</dcterms:modified>
</cp:coreProperties>
</file>