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47471F7F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6D3D9F">
        <w:rPr>
          <w:rFonts w:ascii="Verdana" w:hAnsi="Verdana" w:cs="Times New Roman"/>
          <w:szCs w:val="20"/>
        </w:rPr>
        <w:t>Monday, November 10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7708772D" w14:textId="64C25DAE" w:rsidR="0029467F" w:rsidRPr="00884DCA" w:rsidRDefault="00830BAA" w:rsidP="00884DCA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  <w:r w:rsidR="00884DCA">
        <w:rPr>
          <w:rFonts w:ascii="Verdana" w:hAnsi="Verdana" w:cs="Times New Roman"/>
          <w:szCs w:val="20"/>
        </w:rPr>
        <w:t xml:space="preserve"> and </w:t>
      </w:r>
      <w:r w:rsidR="005720CD" w:rsidRPr="00884DCA"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56622F14" w:rsidR="002B13DF" w:rsidRP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6D3D9F">
        <w:rPr>
          <w:rFonts w:ascii="Verdana" w:hAnsi="Verdana" w:cs="Times New Roman"/>
          <w:szCs w:val="20"/>
        </w:rPr>
        <w:t>October</w:t>
      </w:r>
      <w:r w:rsidR="007551A8">
        <w:rPr>
          <w:rFonts w:ascii="Verdana" w:hAnsi="Verdana" w:cs="Times New Roman"/>
          <w:szCs w:val="20"/>
        </w:rPr>
        <w:t xml:space="preserve"> </w:t>
      </w:r>
      <w:r w:rsidR="006D3D9F">
        <w:rPr>
          <w:rFonts w:ascii="Verdana" w:hAnsi="Verdana" w:cs="Times New Roman"/>
          <w:szCs w:val="20"/>
        </w:rPr>
        <w:t>14</w:t>
      </w:r>
      <w:r w:rsidR="002B13DF" w:rsidRPr="002B13DF">
        <w:rPr>
          <w:rFonts w:ascii="Verdana" w:hAnsi="Verdana" w:cs="Times New Roman"/>
          <w:szCs w:val="20"/>
        </w:rPr>
        <w:t xml:space="preserve">, </w:t>
      </w:r>
      <w:proofErr w:type="gramStart"/>
      <w:r w:rsidR="002B13DF" w:rsidRPr="002B13DF">
        <w:rPr>
          <w:rFonts w:ascii="Verdana" w:hAnsi="Verdana" w:cs="Times New Roman"/>
          <w:szCs w:val="20"/>
        </w:rPr>
        <w:t>2025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4BD8A5CE" w14:textId="7E4DCE9B" w:rsidR="005720CD" w:rsidRPr="006D3D9F" w:rsidRDefault="007551A8" w:rsidP="006D3D9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6D3D9F">
        <w:rPr>
          <w:rFonts w:ascii="Verdana" w:hAnsi="Verdana" w:cs="Times New Roman"/>
          <w:b/>
          <w:bCs/>
          <w:szCs w:val="20"/>
        </w:rPr>
        <w:t>Public Comments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4B4F4880" w14:textId="34F50A42" w:rsidR="00592CB9" w:rsidRPr="00592CB9" w:rsidRDefault="00592CB9" w:rsidP="00592CB9">
      <w:pPr>
        <w:pStyle w:val="Standard"/>
        <w:numPr>
          <w:ilvl w:val="0"/>
          <w:numId w:val="26"/>
        </w:numPr>
        <w:overflowPunct w:val="0"/>
        <w:autoSpaceDE w:val="0"/>
        <w:rPr>
          <w:rFonts w:ascii="Verdana" w:hAnsi="Verdana" w:cs="Times New Roman"/>
          <w:szCs w:val="20"/>
        </w:rPr>
      </w:pPr>
      <w:r w:rsidRPr="00592CB9">
        <w:rPr>
          <w:rFonts w:ascii="Verdana" w:hAnsi="Verdana" w:cs="Times New Roman"/>
          <w:szCs w:val="20"/>
        </w:rPr>
        <w:t>Ordinance 2025-10-20: Amending one section of the city’s zoning map from R1 to R2</w:t>
      </w:r>
      <w:r>
        <w:rPr>
          <w:rFonts w:ascii="Verdana" w:hAnsi="Verdana" w:cs="Times New Roman"/>
          <w:szCs w:val="20"/>
        </w:rPr>
        <w:t xml:space="preserve"> for Dee Burris</w:t>
      </w:r>
    </w:p>
    <w:p w14:paraId="14A1A30D" w14:textId="3E812346" w:rsidR="006D3D9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1747651A" w14:textId="623C4D94" w:rsidR="00592CB9" w:rsidRDefault="00592CB9" w:rsidP="006D3D9F">
      <w:pPr>
        <w:pStyle w:val="Standard"/>
        <w:numPr>
          <w:ilvl w:val="0"/>
          <w:numId w:val="25"/>
        </w:numPr>
        <w:overflowPunct w:val="0"/>
        <w:autoSpaceDE w:val="0"/>
        <w:rPr>
          <w:rFonts w:ascii="Verdana" w:hAnsi="Verdana" w:cs="Times New Roman"/>
          <w:szCs w:val="20"/>
        </w:rPr>
      </w:pPr>
      <w:r w:rsidRPr="003D6E29">
        <w:rPr>
          <w:rFonts w:ascii="Verdana" w:hAnsi="Verdana" w:cs="Times New Roman"/>
          <w:szCs w:val="20"/>
        </w:rPr>
        <w:t xml:space="preserve">Proclamation for Flag Donated by </w:t>
      </w:r>
      <w:r w:rsidR="003D6E29" w:rsidRPr="003D6E29">
        <w:rPr>
          <w:rFonts w:ascii="Verdana" w:hAnsi="Verdana" w:cs="Times New Roman"/>
          <w:szCs w:val="20"/>
        </w:rPr>
        <w:t>John</w:t>
      </w:r>
      <w:r w:rsidRPr="003D6E29">
        <w:rPr>
          <w:rFonts w:ascii="Verdana" w:hAnsi="Verdana" w:cs="Times New Roman"/>
          <w:szCs w:val="20"/>
        </w:rPr>
        <w:t xml:space="preserve"> and Connie Hayden</w:t>
      </w:r>
    </w:p>
    <w:p w14:paraId="44830F43" w14:textId="6B0815DE" w:rsidR="00592CB9" w:rsidRPr="00C016B3" w:rsidRDefault="00C016B3" w:rsidP="006D3D9F">
      <w:pPr>
        <w:pStyle w:val="Standard"/>
        <w:numPr>
          <w:ilvl w:val="0"/>
          <w:numId w:val="25"/>
        </w:numPr>
        <w:overflowPunct w:val="0"/>
        <w:autoSpaceDE w:val="0"/>
        <w:rPr>
          <w:rFonts w:ascii="Verdana" w:hAnsi="Verdana" w:cs="Times New Roman"/>
          <w:szCs w:val="20"/>
        </w:rPr>
      </w:pPr>
      <w:r w:rsidRPr="00C016B3">
        <w:rPr>
          <w:rFonts w:ascii="Verdana" w:hAnsi="Verdana" w:cs="Times New Roman"/>
          <w:szCs w:val="20"/>
        </w:rPr>
        <w:t>Open Sealed Bids for Public Works Building Repairs</w:t>
      </w:r>
    </w:p>
    <w:p w14:paraId="4005EDD0" w14:textId="17C535CD" w:rsidR="006D3D9F" w:rsidRPr="006D3D9F" w:rsidRDefault="006D3D9F" w:rsidP="006D3D9F">
      <w:pPr>
        <w:pStyle w:val="Standard"/>
        <w:numPr>
          <w:ilvl w:val="0"/>
          <w:numId w:val="25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 xml:space="preserve">Ordinance 2025-1110: </w:t>
      </w:r>
      <w:r w:rsidR="00324A58">
        <w:rPr>
          <w:rFonts w:ascii="Verdana" w:hAnsi="Verdana" w:cs="Times New Roman"/>
          <w:szCs w:val="20"/>
        </w:rPr>
        <w:t>First Reading - A</w:t>
      </w:r>
      <w:r>
        <w:rPr>
          <w:rFonts w:ascii="Verdana" w:hAnsi="Verdana" w:cs="Times New Roman"/>
          <w:szCs w:val="20"/>
        </w:rPr>
        <w:t>mendment for allowing multiple structures on a single lot.</w:t>
      </w:r>
    </w:p>
    <w:p w14:paraId="734C6838" w14:textId="7AED8762" w:rsidR="006D3D9F" w:rsidRPr="00ED08BA" w:rsidRDefault="009D64E0" w:rsidP="00ED08BA">
      <w:pPr>
        <w:pStyle w:val="Standard"/>
        <w:numPr>
          <w:ilvl w:val="0"/>
          <w:numId w:val="25"/>
        </w:numPr>
        <w:overflowPunct w:val="0"/>
        <w:autoSpaceDE w:val="0"/>
        <w:rPr>
          <w:rFonts w:ascii="Verdana" w:hAnsi="Verdana" w:cs="Times New Roman"/>
          <w:szCs w:val="20"/>
        </w:rPr>
      </w:pPr>
      <w:r w:rsidRPr="009D64E0">
        <w:rPr>
          <w:rFonts w:ascii="Verdana" w:hAnsi="Verdana" w:cs="Times New Roman"/>
          <w:szCs w:val="20"/>
        </w:rPr>
        <w:t xml:space="preserve">Schedule </w:t>
      </w:r>
      <w:r w:rsidR="00913805">
        <w:rPr>
          <w:rFonts w:ascii="Verdana" w:hAnsi="Verdana" w:cs="Times New Roman"/>
          <w:szCs w:val="20"/>
        </w:rPr>
        <w:t>Special Called Meeting</w:t>
      </w:r>
      <w:r w:rsidRPr="009D64E0">
        <w:rPr>
          <w:rFonts w:ascii="Verdana" w:hAnsi="Verdana" w:cs="Times New Roman"/>
          <w:szCs w:val="20"/>
        </w:rPr>
        <w:t xml:space="preserve"> to Discuss</w:t>
      </w:r>
      <w:r w:rsidR="00475399">
        <w:rPr>
          <w:rFonts w:ascii="Verdana" w:hAnsi="Verdana" w:cs="Times New Roman"/>
          <w:szCs w:val="20"/>
        </w:rPr>
        <w:t>:</w:t>
      </w:r>
      <w:r w:rsidRPr="009D64E0">
        <w:rPr>
          <w:rFonts w:ascii="Verdana" w:hAnsi="Verdana" w:cs="Times New Roman"/>
          <w:szCs w:val="20"/>
        </w:rPr>
        <w:t xml:space="preserve"> Personnel Policy Amendment for Comp Time, </w:t>
      </w:r>
      <w:r w:rsidR="00475399">
        <w:rPr>
          <w:rFonts w:ascii="Verdana" w:hAnsi="Verdana" w:cs="Times New Roman"/>
          <w:szCs w:val="20"/>
        </w:rPr>
        <w:t>Transition of Machinery</w:t>
      </w:r>
      <w:r w:rsidRPr="009D64E0">
        <w:rPr>
          <w:rFonts w:ascii="Verdana" w:hAnsi="Verdana" w:cs="Times New Roman"/>
          <w:szCs w:val="20"/>
        </w:rPr>
        <w:t xml:space="preserve">, </w:t>
      </w:r>
      <w:r w:rsidR="00475399">
        <w:rPr>
          <w:rFonts w:ascii="Verdana" w:hAnsi="Verdana" w:cs="Times New Roman"/>
          <w:szCs w:val="20"/>
        </w:rPr>
        <w:t>Discussion of City Property including buildings and land</w:t>
      </w:r>
      <w:r w:rsidR="00ED08BA">
        <w:rPr>
          <w:rFonts w:ascii="Verdana" w:hAnsi="Verdana" w:cs="Times New Roman"/>
          <w:szCs w:val="20"/>
        </w:rPr>
        <w:t>,</w:t>
      </w:r>
      <w:r w:rsidR="00324A58">
        <w:rPr>
          <w:rFonts w:ascii="Verdana" w:hAnsi="Verdana" w:cs="Times New Roman"/>
          <w:szCs w:val="20"/>
        </w:rPr>
        <w:t xml:space="preserve"> Second Reading of Ord 2025-1110,</w:t>
      </w:r>
      <w:r w:rsidR="00ED08BA">
        <w:rPr>
          <w:rFonts w:ascii="Verdana" w:hAnsi="Verdana" w:cs="Times New Roman"/>
          <w:szCs w:val="20"/>
        </w:rPr>
        <w:t xml:space="preserve"> and Resolution for Public Comments</w:t>
      </w:r>
      <w:r w:rsidR="00777DC3">
        <w:rPr>
          <w:rFonts w:ascii="Verdana" w:hAnsi="Verdana" w:cs="Times New Roman"/>
          <w:szCs w:val="20"/>
        </w:rPr>
        <w:t xml:space="preserve">  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031F" w14:textId="77777777" w:rsidR="00A92B1C" w:rsidRDefault="00A92B1C" w:rsidP="002867C0">
      <w:pPr>
        <w:spacing w:after="0" w:line="240" w:lineRule="auto"/>
      </w:pPr>
      <w:r>
        <w:separator/>
      </w:r>
    </w:p>
  </w:endnote>
  <w:endnote w:type="continuationSeparator" w:id="0">
    <w:p w14:paraId="12D145AD" w14:textId="77777777" w:rsidR="00A92B1C" w:rsidRDefault="00A92B1C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026F" w14:textId="77777777" w:rsidR="00A92B1C" w:rsidRDefault="00A92B1C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3ECDC853" w14:textId="77777777" w:rsidR="00A92B1C" w:rsidRDefault="00A92B1C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5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35F9"/>
    <w:multiLevelType w:val="hybridMultilevel"/>
    <w:tmpl w:val="A6BC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690886201">
    <w:abstractNumId w:val="21"/>
  </w:num>
  <w:num w:numId="2" w16cid:durableId="641665063">
    <w:abstractNumId w:val="11"/>
  </w:num>
  <w:num w:numId="3" w16cid:durableId="1950040048">
    <w:abstractNumId w:val="25"/>
  </w:num>
  <w:num w:numId="4" w16cid:durableId="955061774">
    <w:abstractNumId w:val="18"/>
  </w:num>
  <w:num w:numId="5" w16cid:durableId="1661426449">
    <w:abstractNumId w:val="3"/>
  </w:num>
  <w:num w:numId="6" w16cid:durableId="1734114059">
    <w:abstractNumId w:val="10"/>
  </w:num>
  <w:num w:numId="7" w16cid:durableId="605043741">
    <w:abstractNumId w:val="24"/>
  </w:num>
  <w:num w:numId="8" w16cid:durableId="103498487">
    <w:abstractNumId w:val="17"/>
  </w:num>
  <w:num w:numId="9" w16cid:durableId="176383719">
    <w:abstractNumId w:val="6"/>
  </w:num>
  <w:num w:numId="10" w16cid:durableId="125003956">
    <w:abstractNumId w:val="0"/>
  </w:num>
  <w:num w:numId="11" w16cid:durableId="1585600910">
    <w:abstractNumId w:val="22"/>
  </w:num>
  <w:num w:numId="12" w16cid:durableId="305428622">
    <w:abstractNumId w:val="2"/>
  </w:num>
  <w:num w:numId="13" w16cid:durableId="1413354694">
    <w:abstractNumId w:val="23"/>
  </w:num>
  <w:num w:numId="14" w16cid:durableId="1216232283">
    <w:abstractNumId w:val="4"/>
  </w:num>
  <w:num w:numId="15" w16cid:durableId="941495383">
    <w:abstractNumId w:val="19"/>
  </w:num>
  <w:num w:numId="16" w16cid:durableId="1072238378">
    <w:abstractNumId w:val="1"/>
  </w:num>
  <w:num w:numId="17" w16cid:durableId="447284938">
    <w:abstractNumId w:val="20"/>
  </w:num>
  <w:num w:numId="18" w16cid:durableId="1979917958">
    <w:abstractNumId w:val="12"/>
  </w:num>
  <w:num w:numId="19" w16cid:durableId="2092962916">
    <w:abstractNumId w:val="8"/>
  </w:num>
  <w:num w:numId="20" w16cid:durableId="638190675">
    <w:abstractNumId w:val="7"/>
  </w:num>
  <w:num w:numId="21" w16cid:durableId="1635286084">
    <w:abstractNumId w:val="5"/>
  </w:num>
  <w:num w:numId="22" w16cid:durableId="1106852194">
    <w:abstractNumId w:val="9"/>
  </w:num>
  <w:num w:numId="23" w16cid:durableId="1521311057">
    <w:abstractNumId w:val="14"/>
  </w:num>
  <w:num w:numId="24" w16cid:durableId="853299913">
    <w:abstractNumId w:val="13"/>
  </w:num>
  <w:num w:numId="25" w16cid:durableId="1020593123">
    <w:abstractNumId w:val="16"/>
  </w:num>
  <w:num w:numId="26" w16cid:durableId="6340669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A2BDC"/>
    <w:rsid w:val="000B2B47"/>
    <w:rsid w:val="001160C8"/>
    <w:rsid w:val="00153C70"/>
    <w:rsid w:val="001858A6"/>
    <w:rsid w:val="00187B0D"/>
    <w:rsid w:val="00216D43"/>
    <w:rsid w:val="00251E4C"/>
    <w:rsid w:val="002761AC"/>
    <w:rsid w:val="0028482D"/>
    <w:rsid w:val="002867C0"/>
    <w:rsid w:val="0029467F"/>
    <w:rsid w:val="002B13DF"/>
    <w:rsid w:val="00316723"/>
    <w:rsid w:val="00324A58"/>
    <w:rsid w:val="003A58E6"/>
    <w:rsid w:val="003D6E29"/>
    <w:rsid w:val="003E4777"/>
    <w:rsid w:val="00411276"/>
    <w:rsid w:val="0041690A"/>
    <w:rsid w:val="00440A55"/>
    <w:rsid w:val="00444FA0"/>
    <w:rsid w:val="00475399"/>
    <w:rsid w:val="004B0594"/>
    <w:rsid w:val="004B58E9"/>
    <w:rsid w:val="00523DFC"/>
    <w:rsid w:val="005720CD"/>
    <w:rsid w:val="00592CB9"/>
    <w:rsid w:val="005A5EB8"/>
    <w:rsid w:val="005D6296"/>
    <w:rsid w:val="00647354"/>
    <w:rsid w:val="00666958"/>
    <w:rsid w:val="006A21C3"/>
    <w:rsid w:val="006C7A6C"/>
    <w:rsid w:val="006D3D9F"/>
    <w:rsid w:val="006E1078"/>
    <w:rsid w:val="00734910"/>
    <w:rsid w:val="007551A8"/>
    <w:rsid w:val="00760447"/>
    <w:rsid w:val="00762622"/>
    <w:rsid w:val="007758A1"/>
    <w:rsid w:val="00777DC3"/>
    <w:rsid w:val="007B3E17"/>
    <w:rsid w:val="00830BAA"/>
    <w:rsid w:val="00850417"/>
    <w:rsid w:val="00851247"/>
    <w:rsid w:val="00877D6D"/>
    <w:rsid w:val="00884DCA"/>
    <w:rsid w:val="008B68C5"/>
    <w:rsid w:val="008D4EF8"/>
    <w:rsid w:val="008D6E18"/>
    <w:rsid w:val="008F5DED"/>
    <w:rsid w:val="00913805"/>
    <w:rsid w:val="009141A2"/>
    <w:rsid w:val="0098018F"/>
    <w:rsid w:val="009D64E0"/>
    <w:rsid w:val="009F7002"/>
    <w:rsid w:val="00A64E4B"/>
    <w:rsid w:val="00A7240C"/>
    <w:rsid w:val="00A92B1C"/>
    <w:rsid w:val="00B14543"/>
    <w:rsid w:val="00B23072"/>
    <w:rsid w:val="00B52FC9"/>
    <w:rsid w:val="00BA1005"/>
    <w:rsid w:val="00BC7538"/>
    <w:rsid w:val="00C016B3"/>
    <w:rsid w:val="00C51842"/>
    <w:rsid w:val="00C655F6"/>
    <w:rsid w:val="00C67033"/>
    <w:rsid w:val="00C931A2"/>
    <w:rsid w:val="00D3112A"/>
    <w:rsid w:val="00DB50BD"/>
    <w:rsid w:val="00DC4BAC"/>
    <w:rsid w:val="00E22843"/>
    <w:rsid w:val="00E30171"/>
    <w:rsid w:val="00EB55C7"/>
    <w:rsid w:val="00EC01CB"/>
    <w:rsid w:val="00EC6E07"/>
    <w:rsid w:val="00ED08BA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8</cp:revision>
  <cp:lastPrinted>2025-11-10T15:45:00Z</cp:lastPrinted>
  <dcterms:created xsi:type="dcterms:W3CDTF">2025-11-10T14:35:00Z</dcterms:created>
  <dcterms:modified xsi:type="dcterms:W3CDTF">2025-11-10T18:45:00Z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