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Welcome! Please complete this form to ensure a safe and personalized experience. All information is kept confidential.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 Name: 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of Birth: 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Age: 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Number: 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Emergency Contact:: 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Health &amp; Medical History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you currently under a physician’s care for any medical conditions, including hypertension?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 ☐ No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conditions ___________________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Do you have a pacemaker?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 ☐ No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you currently taking any medication, including any supplements?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 ☐ No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Medications 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Have you had a head or neck injury in the last 12 months?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 ☐ No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you had the COVID-19 vaccine?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 ☐ No  ☐ Prefer not to answer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you pregnant?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☐ Yes — How far along? _______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Are you currently nursing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☐ Yes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 you have any allergies to foods or products, including latex?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 ☐ Yes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Please specify: 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carry an EpiPen?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 ☐ No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Skin &amp; Scalp Care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Head Spa Treatment Clients</w:t>
      </w:r>
      <w:r w:rsidDel="00000000" w:rsidR="00000000" w:rsidRPr="00000000">
        <w:rPr>
          <w:b w:val="1"/>
          <w:sz w:val="24"/>
          <w:szCs w:val="24"/>
          <w:rtl w:val="0"/>
        </w:rPr>
        <w:t xml:space="preserve">: If you've recently had your hair colored, please wait at least one week before scheduling a head spa treatment.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**This treatment is not recommended for hair extensions or braids.**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What is your skin type?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Dry  ☐ Oily  ☐ Combination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Do you receive Botox or filler injections? (we recommend waiting 7-10 days after injectables before receiving a facial treatment.)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- How long ago was your last treatment? ______________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Do you have sensitive skin?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 ☐ N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Do you have any hair or scalp concerns? (Check all that apply)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Dryness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Oily scalp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Dandruff/flaking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Hair thinning or hair loss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Scalp irritation or itchiness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Other: 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Do you color your hair? (we recommend waiting 1 week after a color service before receiving head spa treatments)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 ☐ Yes - How long has it been since your last color services?______________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Contraindications &amp; Policy Agreement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ensure your safety and the best experience, please review the following contraindications: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You may not be eligible for services if you have: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wounds, cuts, or infections on the scalp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Recent head, neck, or spine injuries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Active skin conditions (such as eczema, psoriasis, or dermatitis) in the treatment area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history of allergic reactions to hair or skincare products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Severe hypertension (uncontrolled high blood pressure)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currently under the care of a physician for Covid-19 vaccine complications.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Currently pregnant or nursing 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recent history of major surgeries (within the last six months)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Certain medical conditions that may require physician approval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 pacemaker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sz w:val="30"/>
          <w:szCs w:val="30"/>
          <w:highlight w:val="yellow"/>
          <w:u w:val="single"/>
        </w:rPr>
      </w:pPr>
      <w:r w:rsidDel="00000000" w:rsidR="00000000" w:rsidRPr="00000000">
        <w:rPr>
          <w:b w:val="1"/>
          <w:sz w:val="30"/>
          <w:szCs w:val="30"/>
          <w:highlight w:val="yellow"/>
          <w:u w:val="single"/>
          <w:rtl w:val="0"/>
        </w:rPr>
        <w:t xml:space="preserve">If you have any of the above, please consult with your physician before booking and bring a physician release to your appointment. 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Cancellation Policy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Appointments must be canceled at least 48 hours in advance to avoid fees.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Cancellations/Reschedules made less than 24 hours of the appointment will result in a 50% charge of your appointment amount unless unforeseen circumstances arise (to be considered on a case-by-case basis).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Same-day cancellations/Reschedules or no-shows will be charged 100% of the service fee amount unless unforeseen circumstances arise (to be considered on a case-by-case basis).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Acknowledgment &amp; Consent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certify that the above information is correct to the best of my knowledge.I understand that the treatments and services provided at Frequency Fusion Spa are not a substitute for medical care, diagnosis, or treatment by a licensed medical professional. I acknowledge that my participation in any service is voluntary and at my own risk. 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also understand that Head Spa treatments on hair extensions and or braids are not recommended and may result in damage to your hair or your extensions.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release, discharge, and hold harmless Frequency Fusion Spa, its owners, employees, and affiliates from any claims, liabilities, damages, or expenses that may arise as a result of my participation in these services. I understand that Frequency Fusion Spa makes no guarantees regarding the outcomes of any treatment and will notify my provider of any changes in my health or medical conditions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I acknowledge that I have read, understood, and voluntarily agree to this release of liability.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___________________________________________________________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________________________________________________________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38475" cy="2519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-17058"/>
                  <a:stretch>
                    <a:fillRect/>
                  </a:stretch>
                </pic:blipFill>
                <pic:spPr>
                  <a:xfrm>
                    <a:off x="0" y="0"/>
                    <a:ext cx="3038475" cy="2519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