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9EED9" w14:textId="0C7B4519" w:rsidR="0068657C" w:rsidRPr="00101E33" w:rsidRDefault="003B759D" w:rsidP="0068657C">
      <w:pP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DATE \@ "MMMM d, yyyy" </w:instrText>
      </w:r>
      <w:r>
        <w:rPr>
          <w:rFonts w:ascii="Arial" w:hAnsi="Arial" w:cs="Arial"/>
          <w:sz w:val="24"/>
          <w:szCs w:val="24"/>
        </w:rPr>
        <w:fldChar w:fldCharType="separate"/>
      </w:r>
      <w:r w:rsidR="00007F49">
        <w:rPr>
          <w:rFonts w:ascii="Arial" w:hAnsi="Arial" w:cs="Arial"/>
          <w:noProof/>
          <w:sz w:val="24"/>
          <w:szCs w:val="24"/>
        </w:rPr>
        <w:t>July 7, 2026</w:t>
      </w:r>
      <w:r>
        <w:rPr>
          <w:rFonts w:ascii="Arial" w:hAnsi="Arial" w:cs="Arial"/>
          <w:sz w:val="24"/>
          <w:szCs w:val="24"/>
        </w:rPr>
        <w:fldChar w:fldCharType="end"/>
      </w:r>
    </w:p>
    <w:p w14:paraId="037CBE32" w14:textId="77777777" w:rsidR="0068657C" w:rsidRPr="00101E33" w:rsidRDefault="0068657C" w:rsidP="0068657C">
      <w:pPr>
        <w:rPr>
          <w:rFonts w:ascii="Arial" w:hAnsi="Arial" w:cs="Arial"/>
          <w:sz w:val="24"/>
          <w:szCs w:val="24"/>
        </w:rPr>
      </w:pPr>
      <w:r w:rsidRPr="00101E33">
        <w:rPr>
          <w:rFonts w:ascii="Arial" w:hAnsi="Arial" w:cs="Arial"/>
          <w:sz w:val="24"/>
          <w:szCs w:val="24"/>
        </w:rPr>
        <w:t>Pennsylvania Department of Human Services</w:t>
      </w:r>
      <w:r w:rsidRPr="00101E33">
        <w:rPr>
          <w:rFonts w:ascii="Arial" w:hAnsi="Arial" w:cs="Arial"/>
          <w:sz w:val="24"/>
          <w:szCs w:val="24"/>
        </w:rPr>
        <w:br/>
        <w:t>Office of Long-Term Living</w:t>
      </w:r>
      <w:r w:rsidRPr="00101E33">
        <w:rPr>
          <w:rFonts w:ascii="Arial" w:hAnsi="Arial" w:cs="Arial"/>
          <w:sz w:val="24"/>
          <w:szCs w:val="24"/>
        </w:rPr>
        <w:br/>
      </w:r>
      <w:hyperlink r:id="rId4" w:history="1">
        <w:r w:rsidRPr="00101E33">
          <w:rPr>
            <w:rStyle w:val="Hyperlink"/>
            <w:rFonts w:ascii="Arial" w:hAnsi="Arial" w:cs="Arial"/>
            <w:sz w:val="24"/>
            <w:szCs w:val="24"/>
          </w:rPr>
          <w:t>RA-PWRFICOMMENTS@PA.GOV</w:t>
        </w:r>
      </w:hyperlink>
    </w:p>
    <w:p w14:paraId="639942F4" w14:textId="77777777" w:rsidR="0068657C" w:rsidRPr="00101E33" w:rsidRDefault="0068657C" w:rsidP="0068657C">
      <w:pPr>
        <w:rPr>
          <w:rFonts w:ascii="Arial" w:hAnsi="Arial" w:cs="Arial"/>
          <w:sz w:val="24"/>
          <w:szCs w:val="24"/>
        </w:rPr>
      </w:pPr>
      <w:r w:rsidRPr="00101E33">
        <w:rPr>
          <w:rFonts w:ascii="Arial" w:hAnsi="Arial" w:cs="Arial"/>
          <w:b/>
          <w:bCs/>
          <w:sz w:val="24"/>
          <w:szCs w:val="24"/>
        </w:rPr>
        <w:t>RE: Community HealthChoices Request for Information – Support for RCPA Recommendations</w:t>
      </w:r>
    </w:p>
    <w:p w14:paraId="09AA6CBA" w14:textId="77777777" w:rsidR="0068657C" w:rsidRPr="00101E33" w:rsidRDefault="0068657C" w:rsidP="0068657C">
      <w:pPr>
        <w:rPr>
          <w:rFonts w:ascii="Arial" w:hAnsi="Arial" w:cs="Arial"/>
          <w:sz w:val="24"/>
          <w:szCs w:val="24"/>
        </w:rPr>
      </w:pPr>
      <w:r w:rsidRPr="00101E33">
        <w:rPr>
          <w:rFonts w:ascii="Arial" w:hAnsi="Arial" w:cs="Arial"/>
          <w:sz w:val="24"/>
          <w:szCs w:val="24"/>
        </w:rPr>
        <w:t>Dear Secretary Arkoosh and Office of Long-Term Living Leadership:</w:t>
      </w:r>
    </w:p>
    <w:p w14:paraId="6A19C621" w14:textId="77777777" w:rsidR="0068657C" w:rsidRPr="00101E33" w:rsidRDefault="0068657C" w:rsidP="0068657C">
      <w:pPr>
        <w:rPr>
          <w:rFonts w:ascii="Arial" w:hAnsi="Arial" w:cs="Arial"/>
          <w:sz w:val="24"/>
          <w:szCs w:val="24"/>
        </w:rPr>
      </w:pPr>
      <w:r w:rsidRPr="00101E33">
        <w:rPr>
          <w:rFonts w:ascii="Arial" w:hAnsi="Arial" w:cs="Arial"/>
          <w:sz w:val="24"/>
          <w:szCs w:val="24"/>
        </w:rPr>
        <w:t xml:space="preserve">On behalf of </w:t>
      </w:r>
      <w:r w:rsidRPr="00101E33">
        <w:rPr>
          <w:rFonts w:ascii="Arial" w:hAnsi="Arial" w:cs="Arial"/>
          <w:b/>
          <w:bCs/>
          <w:sz w:val="24"/>
          <w:szCs w:val="24"/>
        </w:rPr>
        <w:t>[Organization Name]</w:t>
      </w:r>
      <w:r w:rsidRPr="00101E33">
        <w:rPr>
          <w:rFonts w:ascii="Arial" w:hAnsi="Arial" w:cs="Arial"/>
          <w:sz w:val="24"/>
          <w:szCs w:val="24"/>
        </w:rPr>
        <w:t>, I appreciate the opportunity to comment on the future procurement of Community HealthChoices (CHC). We are proud to support the recommendations submitted by the Rehabilitation and Community Providers Association (RCPA) and respectfully request that they be given careful consideration as the Commonwealth develops the next CHC agreement.</w:t>
      </w:r>
    </w:p>
    <w:p w14:paraId="79D2C06B" w14:textId="31B56D65" w:rsidR="0068657C" w:rsidRPr="00101E33" w:rsidRDefault="0068657C" w:rsidP="0068657C">
      <w:pPr>
        <w:rPr>
          <w:rFonts w:ascii="Arial" w:hAnsi="Arial" w:cs="Arial"/>
          <w:sz w:val="24"/>
          <w:szCs w:val="24"/>
        </w:rPr>
      </w:pPr>
      <w:r w:rsidRPr="00101E33">
        <w:rPr>
          <w:rFonts w:ascii="Arial" w:hAnsi="Arial" w:cs="Arial"/>
          <w:b/>
          <w:bCs/>
          <w:sz w:val="24"/>
          <w:szCs w:val="24"/>
        </w:rPr>
        <w:t>[Organization Name]</w:t>
      </w:r>
      <w:r w:rsidRPr="00101E33">
        <w:rPr>
          <w:rFonts w:ascii="Arial" w:hAnsi="Arial" w:cs="Arial"/>
          <w:sz w:val="24"/>
          <w:szCs w:val="24"/>
        </w:rPr>
        <w:t xml:space="preserve"> is a </w:t>
      </w:r>
      <w:r w:rsidRPr="00101E33">
        <w:rPr>
          <w:rFonts w:ascii="Arial" w:hAnsi="Arial" w:cs="Arial"/>
          <w:b/>
          <w:bCs/>
          <w:sz w:val="24"/>
          <w:szCs w:val="24"/>
        </w:rPr>
        <w:t>[nonprofit/for-profit/public]</w:t>
      </w:r>
      <w:r w:rsidRPr="00101E33">
        <w:rPr>
          <w:rFonts w:ascii="Arial" w:hAnsi="Arial" w:cs="Arial"/>
          <w:sz w:val="24"/>
          <w:szCs w:val="24"/>
        </w:rPr>
        <w:t xml:space="preserve"> provider serving </w:t>
      </w:r>
      <w:r w:rsidRPr="00101E33">
        <w:rPr>
          <w:rFonts w:ascii="Arial" w:hAnsi="Arial" w:cs="Arial"/>
          <w:b/>
          <w:bCs/>
          <w:sz w:val="24"/>
          <w:szCs w:val="24"/>
        </w:rPr>
        <w:t>[number]</w:t>
      </w:r>
      <w:r w:rsidRPr="00101E33">
        <w:rPr>
          <w:rFonts w:ascii="Arial" w:hAnsi="Arial" w:cs="Arial"/>
          <w:sz w:val="24"/>
          <w:szCs w:val="24"/>
        </w:rPr>
        <w:t xml:space="preserve"> Pennsylvanians through </w:t>
      </w:r>
      <w:r w:rsidRPr="00101E33">
        <w:rPr>
          <w:rFonts w:ascii="Arial" w:hAnsi="Arial" w:cs="Arial"/>
          <w:b/>
          <w:bCs/>
          <w:sz w:val="24"/>
          <w:szCs w:val="24"/>
        </w:rPr>
        <w:t>[list services]</w:t>
      </w:r>
      <w:r w:rsidRPr="00101E33">
        <w:rPr>
          <w:rFonts w:ascii="Arial" w:hAnsi="Arial" w:cs="Arial"/>
          <w:sz w:val="24"/>
          <w:szCs w:val="24"/>
        </w:rPr>
        <w:t xml:space="preserve"> across </w:t>
      </w:r>
      <w:r w:rsidRPr="00101E33">
        <w:rPr>
          <w:rFonts w:ascii="Arial" w:hAnsi="Arial" w:cs="Arial"/>
          <w:b/>
          <w:bCs/>
          <w:sz w:val="24"/>
          <w:szCs w:val="24"/>
        </w:rPr>
        <w:t>[counties/regions served]</w:t>
      </w:r>
      <w:r w:rsidRPr="00101E33">
        <w:rPr>
          <w:rFonts w:ascii="Arial" w:hAnsi="Arial" w:cs="Arial"/>
          <w:sz w:val="24"/>
          <w:szCs w:val="24"/>
        </w:rPr>
        <w:t>. Every day, our organization partners with participants, families, caregivers, managed care organizations, and the Commonwealth to help older adults and individuals with physical disabilities remain safely and independently in their homes and communities.</w:t>
      </w:r>
    </w:p>
    <w:p w14:paraId="252CC04F" w14:textId="4BEB21F5" w:rsidR="0068657C" w:rsidRPr="00101E33" w:rsidRDefault="0068657C" w:rsidP="0068657C">
      <w:pPr>
        <w:rPr>
          <w:rFonts w:ascii="Arial" w:hAnsi="Arial" w:cs="Arial"/>
          <w:sz w:val="24"/>
          <w:szCs w:val="24"/>
        </w:rPr>
      </w:pPr>
      <w:r w:rsidRPr="00101E33">
        <w:rPr>
          <w:rFonts w:ascii="Arial" w:hAnsi="Arial" w:cs="Arial"/>
          <w:sz w:val="24"/>
          <w:szCs w:val="24"/>
        </w:rPr>
        <w:t xml:space="preserve">Based on our experience delivering </w:t>
      </w:r>
      <w:r w:rsidR="00FC43BA">
        <w:rPr>
          <w:rFonts w:ascii="Arial" w:hAnsi="Arial" w:cs="Arial"/>
          <w:sz w:val="24"/>
          <w:szCs w:val="24"/>
        </w:rPr>
        <w:t>CHC</w:t>
      </w:r>
      <w:r w:rsidRPr="00101E33">
        <w:rPr>
          <w:rFonts w:ascii="Arial" w:hAnsi="Arial" w:cs="Arial"/>
          <w:sz w:val="24"/>
          <w:szCs w:val="24"/>
        </w:rPr>
        <w:t xml:space="preserve"> services, we believe the next procurement should strengthen the partnership between DHS, CHC-MCOs, and the provider community. Administrative consistency across managed care organizations, predictable authorization processes, timely communication, and standardized operational requirements will allow providers to devote more resources to participant care and less to navigating differing administrative requirements.</w:t>
      </w:r>
    </w:p>
    <w:p w14:paraId="40DA5EDB" w14:textId="77777777" w:rsidR="0068657C" w:rsidRPr="00101E33" w:rsidRDefault="0068657C" w:rsidP="0068657C">
      <w:pPr>
        <w:rPr>
          <w:rFonts w:ascii="Arial" w:hAnsi="Arial" w:cs="Arial"/>
          <w:sz w:val="24"/>
          <w:szCs w:val="24"/>
        </w:rPr>
      </w:pPr>
      <w:r w:rsidRPr="00101E33">
        <w:rPr>
          <w:rFonts w:ascii="Arial" w:hAnsi="Arial" w:cs="Arial"/>
          <w:sz w:val="24"/>
          <w:szCs w:val="24"/>
        </w:rPr>
        <w:t>We also strongly support policies that promote provider sustainability. Pennsylvania's community-based service system depends upon a stable workforce and financially sustainable provider organizations. Adequate reimbursement, payment certainty, meaningful workforce investments, and reduced administrative burden are essential to maintaining participant access to high-quality services throughout the Commonwealth.</w:t>
      </w:r>
    </w:p>
    <w:p w14:paraId="1475CE54" w14:textId="1A8589FA" w:rsidR="0068657C" w:rsidRPr="00101E33" w:rsidRDefault="0068657C" w:rsidP="0068657C">
      <w:pPr>
        <w:rPr>
          <w:rFonts w:ascii="Arial" w:hAnsi="Arial" w:cs="Arial"/>
          <w:sz w:val="24"/>
          <w:szCs w:val="24"/>
        </w:rPr>
      </w:pPr>
      <w:r w:rsidRPr="00101E33">
        <w:rPr>
          <w:rFonts w:ascii="Arial" w:hAnsi="Arial" w:cs="Arial"/>
          <w:sz w:val="24"/>
          <w:szCs w:val="24"/>
        </w:rPr>
        <w:t>We encourage DHS to expand advanced value-based purchasing opportunities that create true partnerships between providers and CHC-MCOs. Well-designed value-based models should reward measurable participant outcomes, continuity of Personal Assistance Services, workforce stability, successful community living, and investments in care coordination and innovation. Likewise, we support the responsible use of technology, including artificial intelligence, to improve administrative efficiency, documentation, quality improvement, and care coordination</w:t>
      </w:r>
      <w:r w:rsidR="002D517E">
        <w:rPr>
          <w:rFonts w:ascii="Arial" w:hAnsi="Arial" w:cs="Arial"/>
          <w:sz w:val="24"/>
          <w:szCs w:val="24"/>
        </w:rPr>
        <w:t>,</w:t>
      </w:r>
      <w:r w:rsidRPr="00101E33">
        <w:rPr>
          <w:rFonts w:ascii="Arial" w:hAnsi="Arial" w:cs="Arial"/>
          <w:sz w:val="24"/>
          <w:szCs w:val="24"/>
        </w:rPr>
        <w:t xml:space="preserve"> while ensuring that decisions affecting participant rights remain under qualified human oversight.</w:t>
      </w:r>
    </w:p>
    <w:p w14:paraId="06792D08" w14:textId="16828215" w:rsidR="0068657C" w:rsidRPr="00101E33" w:rsidRDefault="0068657C" w:rsidP="0068657C">
      <w:pPr>
        <w:rPr>
          <w:rFonts w:ascii="Arial" w:hAnsi="Arial" w:cs="Arial"/>
          <w:sz w:val="24"/>
          <w:szCs w:val="24"/>
        </w:rPr>
      </w:pPr>
      <w:r w:rsidRPr="00101E33">
        <w:rPr>
          <w:rFonts w:ascii="Arial" w:hAnsi="Arial" w:cs="Arial"/>
          <w:sz w:val="24"/>
          <w:szCs w:val="24"/>
        </w:rPr>
        <w:t xml:space="preserve">The </w:t>
      </w:r>
      <w:r w:rsidR="0007573D">
        <w:rPr>
          <w:rFonts w:ascii="Arial" w:hAnsi="Arial" w:cs="Arial"/>
          <w:sz w:val="24"/>
          <w:szCs w:val="24"/>
        </w:rPr>
        <w:t>CHC</w:t>
      </w:r>
      <w:r w:rsidRPr="00101E33">
        <w:rPr>
          <w:rFonts w:ascii="Arial" w:hAnsi="Arial" w:cs="Arial"/>
          <w:sz w:val="24"/>
          <w:szCs w:val="24"/>
        </w:rPr>
        <w:t xml:space="preserve"> program has helped thousands of Pennsylvanians remain in their homes and communities. The next procurement presents an opportunity to build upon that success </w:t>
      </w:r>
      <w:r w:rsidRPr="00101E33">
        <w:rPr>
          <w:rFonts w:ascii="Arial" w:hAnsi="Arial" w:cs="Arial"/>
          <w:sz w:val="24"/>
          <w:szCs w:val="24"/>
        </w:rPr>
        <w:lastRenderedPageBreak/>
        <w:t>by strengthening provider partnerships, improving participant outcomes, and ensuring the long-term sustainability of Pennsylvania's community-based service system.</w:t>
      </w:r>
    </w:p>
    <w:p w14:paraId="71C14E71" w14:textId="77777777" w:rsidR="0068657C" w:rsidRPr="00101E33" w:rsidRDefault="0068657C" w:rsidP="0068657C">
      <w:pPr>
        <w:rPr>
          <w:rFonts w:ascii="Arial" w:hAnsi="Arial" w:cs="Arial"/>
          <w:sz w:val="24"/>
          <w:szCs w:val="24"/>
        </w:rPr>
      </w:pPr>
      <w:r w:rsidRPr="00101E33">
        <w:rPr>
          <w:rFonts w:ascii="Arial" w:hAnsi="Arial" w:cs="Arial"/>
          <w:sz w:val="24"/>
          <w:szCs w:val="24"/>
        </w:rPr>
        <w:t>We appreciate the opportunity to provide these comments and respectfully urge DHS to incorporate the recommendations outlined in RCPA's response into the next Community HealthChoices procurement.</w:t>
      </w:r>
    </w:p>
    <w:p w14:paraId="1FEB2A48" w14:textId="77777777" w:rsidR="0068657C" w:rsidRPr="00101E33" w:rsidRDefault="0068657C" w:rsidP="0068657C">
      <w:pPr>
        <w:rPr>
          <w:rFonts w:ascii="Arial" w:hAnsi="Arial" w:cs="Arial"/>
          <w:sz w:val="24"/>
          <w:szCs w:val="24"/>
        </w:rPr>
      </w:pPr>
      <w:r w:rsidRPr="00101E33">
        <w:rPr>
          <w:rFonts w:ascii="Arial" w:hAnsi="Arial" w:cs="Arial"/>
          <w:sz w:val="24"/>
          <w:szCs w:val="24"/>
        </w:rPr>
        <w:t>Sincerely,</w:t>
      </w:r>
    </w:p>
    <w:p w14:paraId="222CEFF6" w14:textId="77777777" w:rsidR="00F15DC7" w:rsidRPr="00101E33" w:rsidRDefault="00F15DC7">
      <w:pPr>
        <w:rPr>
          <w:rFonts w:ascii="Arial" w:hAnsi="Arial" w:cs="Arial"/>
          <w:sz w:val="24"/>
          <w:szCs w:val="24"/>
        </w:rPr>
      </w:pPr>
    </w:p>
    <w:sectPr w:rsidR="00F15DC7" w:rsidRPr="00101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7C"/>
    <w:rsid w:val="00007F49"/>
    <w:rsid w:val="0005504D"/>
    <w:rsid w:val="0007573D"/>
    <w:rsid w:val="000F2356"/>
    <w:rsid w:val="00101E33"/>
    <w:rsid w:val="002D517E"/>
    <w:rsid w:val="00321EEC"/>
    <w:rsid w:val="003B759D"/>
    <w:rsid w:val="004B2AF6"/>
    <w:rsid w:val="0068657C"/>
    <w:rsid w:val="00694551"/>
    <w:rsid w:val="00822B5C"/>
    <w:rsid w:val="008302A8"/>
    <w:rsid w:val="00876E84"/>
    <w:rsid w:val="008C2287"/>
    <w:rsid w:val="00956E14"/>
    <w:rsid w:val="00E5019D"/>
    <w:rsid w:val="00F04632"/>
    <w:rsid w:val="00F15DC7"/>
    <w:rsid w:val="00FC43BA"/>
    <w:rsid w:val="00FC6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C4CA"/>
  <w15:chartTrackingRefBased/>
  <w15:docId w15:val="{D1221C2E-83FC-4F81-9C70-4C655026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5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5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5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5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57C"/>
    <w:rPr>
      <w:rFonts w:eastAsiaTheme="majorEastAsia" w:cstheme="majorBidi"/>
      <w:color w:val="272727" w:themeColor="text1" w:themeTint="D8"/>
    </w:rPr>
  </w:style>
  <w:style w:type="paragraph" w:styleId="Title">
    <w:name w:val="Title"/>
    <w:basedOn w:val="Normal"/>
    <w:next w:val="Normal"/>
    <w:link w:val="TitleChar"/>
    <w:uiPriority w:val="10"/>
    <w:qFormat/>
    <w:rsid w:val="00686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57C"/>
    <w:pPr>
      <w:spacing w:before="160"/>
      <w:jc w:val="center"/>
    </w:pPr>
    <w:rPr>
      <w:i/>
      <w:iCs/>
      <w:color w:val="404040" w:themeColor="text1" w:themeTint="BF"/>
    </w:rPr>
  </w:style>
  <w:style w:type="character" w:customStyle="1" w:styleId="QuoteChar">
    <w:name w:val="Quote Char"/>
    <w:basedOn w:val="DefaultParagraphFont"/>
    <w:link w:val="Quote"/>
    <w:uiPriority w:val="29"/>
    <w:rsid w:val="0068657C"/>
    <w:rPr>
      <w:i/>
      <w:iCs/>
      <w:color w:val="404040" w:themeColor="text1" w:themeTint="BF"/>
    </w:rPr>
  </w:style>
  <w:style w:type="paragraph" w:styleId="ListParagraph">
    <w:name w:val="List Paragraph"/>
    <w:basedOn w:val="Normal"/>
    <w:uiPriority w:val="34"/>
    <w:qFormat/>
    <w:rsid w:val="0068657C"/>
    <w:pPr>
      <w:ind w:left="720"/>
      <w:contextualSpacing/>
    </w:pPr>
  </w:style>
  <w:style w:type="character" w:styleId="IntenseEmphasis">
    <w:name w:val="Intense Emphasis"/>
    <w:basedOn w:val="DefaultParagraphFont"/>
    <w:uiPriority w:val="21"/>
    <w:qFormat/>
    <w:rsid w:val="0068657C"/>
    <w:rPr>
      <w:i/>
      <w:iCs/>
      <w:color w:val="0F4761" w:themeColor="accent1" w:themeShade="BF"/>
    </w:rPr>
  </w:style>
  <w:style w:type="paragraph" w:styleId="IntenseQuote">
    <w:name w:val="Intense Quote"/>
    <w:basedOn w:val="Normal"/>
    <w:next w:val="Normal"/>
    <w:link w:val="IntenseQuoteChar"/>
    <w:uiPriority w:val="30"/>
    <w:qFormat/>
    <w:rsid w:val="00686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57C"/>
    <w:rPr>
      <w:i/>
      <w:iCs/>
      <w:color w:val="0F4761" w:themeColor="accent1" w:themeShade="BF"/>
    </w:rPr>
  </w:style>
  <w:style w:type="character" w:styleId="IntenseReference">
    <w:name w:val="Intense Reference"/>
    <w:basedOn w:val="DefaultParagraphFont"/>
    <w:uiPriority w:val="32"/>
    <w:qFormat/>
    <w:rsid w:val="0068657C"/>
    <w:rPr>
      <w:b/>
      <w:bCs/>
      <w:smallCaps/>
      <w:color w:val="0F4761" w:themeColor="accent1" w:themeShade="BF"/>
      <w:spacing w:val="5"/>
    </w:rPr>
  </w:style>
  <w:style w:type="character" w:styleId="Hyperlink">
    <w:name w:val="Hyperlink"/>
    <w:basedOn w:val="DefaultParagraphFont"/>
    <w:uiPriority w:val="99"/>
    <w:unhideWhenUsed/>
    <w:rsid w:val="0068657C"/>
    <w:rPr>
      <w:color w:val="467886" w:themeColor="hyperlink"/>
      <w:u w:val="single"/>
    </w:rPr>
  </w:style>
  <w:style w:type="character" w:styleId="UnresolvedMention">
    <w:name w:val="Unresolved Mention"/>
    <w:basedOn w:val="DefaultParagraphFont"/>
    <w:uiPriority w:val="99"/>
    <w:semiHidden/>
    <w:unhideWhenUsed/>
    <w:rsid w:val="0068657C"/>
    <w:rPr>
      <w:color w:val="605E5C"/>
      <w:shd w:val="clear" w:color="auto" w:fill="E1DFDD"/>
    </w:rPr>
  </w:style>
  <w:style w:type="paragraph" w:styleId="Revision">
    <w:name w:val="Revision"/>
    <w:hidden/>
    <w:uiPriority w:val="99"/>
    <w:semiHidden/>
    <w:rsid w:val="00FC43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PWRFICOMMENT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Fady Sahhar</dc:creator>
  <cp:keywords/>
  <dc:description/>
  <cp:lastModifiedBy>Sharon Militello</cp:lastModifiedBy>
  <cp:revision>25</cp:revision>
  <dcterms:created xsi:type="dcterms:W3CDTF">2026-07-04T12:36:00Z</dcterms:created>
  <dcterms:modified xsi:type="dcterms:W3CDTF">2026-07-07T18:11:00Z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34a51215-9258-439a-b63d-a44e94efd752</vt:lpwstr>
  </property>
</Properties>
</file>