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880F3" w14:textId="78DD4F3E" w:rsidR="00B57212" w:rsidRDefault="00B150AF" w:rsidP="006B1533">
      <w:pPr>
        <w:spacing w:after="0" w:line="240" w:lineRule="auto"/>
        <w:contextualSpacing/>
        <w:jc w:val="center"/>
        <w:rPr>
          <w:rFonts w:ascii="Arial" w:hAnsi="Arial" w:cs="Arial"/>
          <w:i/>
          <w:iCs/>
          <w:sz w:val="24"/>
          <w:szCs w:val="24"/>
        </w:rPr>
      </w:pPr>
      <w:r w:rsidRPr="002220D1">
        <w:rPr>
          <w:rFonts w:ascii="Arial" w:hAnsi="Arial" w:cs="Arial"/>
          <w:i/>
          <w:iCs/>
          <w:sz w:val="24"/>
          <w:szCs w:val="24"/>
        </w:rPr>
        <w:t xml:space="preserve">San Pablo Bay National Wildlife Refuge </w:t>
      </w:r>
      <w:r w:rsidR="007A62F0" w:rsidRPr="002220D1">
        <w:rPr>
          <w:rFonts w:ascii="Arial" w:hAnsi="Arial" w:cs="Arial"/>
          <w:i/>
          <w:iCs/>
          <w:sz w:val="24"/>
          <w:szCs w:val="24"/>
        </w:rPr>
        <w:t>Expansion</w:t>
      </w:r>
      <w:r w:rsidRPr="002220D1">
        <w:rPr>
          <w:rFonts w:ascii="Arial" w:hAnsi="Arial" w:cs="Arial"/>
          <w:i/>
          <w:iCs/>
          <w:sz w:val="24"/>
          <w:szCs w:val="24"/>
        </w:rPr>
        <w:t xml:space="preserve"> Act</w:t>
      </w:r>
    </w:p>
    <w:p w14:paraId="37936366" w14:textId="77777777" w:rsidR="00B57212" w:rsidRDefault="00B57212" w:rsidP="0060204E">
      <w:pPr>
        <w:spacing w:after="0" w:line="240" w:lineRule="auto"/>
        <w:contextualSpacing/>
        <w:rPr>
          <w:rFonts w:ascii="Arial" w:hAnsi="Arial" w:cs="Arial"/>
          <w:i/>
          <w:iCs/>
          <w:sz w:val="24"/>
          <w:szCs w:val="24"/>
        </w:rPr>
      </w:pPr>
    </w:p>
    <w:p w14:paraId="4A3F21D2" w14:textId="4B9C0F5C" w:rsidR="00B57212" w:rsidRDefault="00B57212" w:rsidP="0060204E">
      <w:pPr>
        <w:spacing w:after="0" w:line="240" w:lineRule="auto"/>
        <w:contextualSpacing/>
        <w:rPr>
          <w:rFonts w:ascii="Arial" w:hAnsi="Arial" w:cs="Arial"/>
          <w:sz w:val="24"/>
          <w:szCs w:val="24"/>
        </w:rPr>
      </w:pPr>
      <w:bookmarkStart w:id="0" w:name="_Hlk162517874"/>
      <w:r>
        <w:rPr>
          <w:rFonts w:ascii="Arial" w:hAnsi="Arial" w:cs="Arial"/>
          <w:b/>
          <w:bCs/>
          <w:sz w:val="24"/>
          <w:szCs w:val="24"/>
          <w:u w:val="single"/>
        </w:rPr>
        <w:t>SUPPORT</w:t>
      </w:r>
      <w:r w:rsidRPr="00B57212">
        <w:rPr>
          <w:rFonts w:ascii="Arial" w:hAnsi="Arial" w:cs="Arial"/>
          <w:b/>
          <w:bCs/>
          <w:sz w:val="24"/>
          <w:szCs w:val="24"/>
          <w:u w:val="single"/>
        </w:rPr>
        <w:t>:</w:t>
      </w:r>
      <w:r>
        <w:rPr>
          <w:rFonts w:ascii="Arial" w:hAnsi="Arial" w:cs="Arial"/>
          <w:sz w:val="24"/>
          <w:szCs w:val="24"/>
        </w:rPr>
        <w:t xml:space="preserve"> </w:t>
      </w:r>
      <w:r w:rsidRPr="00B57212">
        <w:rPr>
          <w:rFonts w:ascii="Arial" w:hAnsi="Arial" w:cs="Arial"/>
          <w:sz w:val="24"/>
          <w:szCs w:val="24"/>
        </w:rPr>
        <w:t>California Waterfowl Association</w:t>
      </w:r>
      <w:r>
        <w:rPr>
          <w:rFonts w:ascii="Arial" w:hAnsi="Arial" w:cs="Arial"/>
          <w:sz w:val="24"/>
          <w:szCs w:val="24"/>
        </w:rPr>
        <w:t xml:space="preserve">, Ducks Unlimited, </w:t>
      </w:r>
      <w:r w:rsidRPr="00B57212">
        <w:rPr>
          <w:rFonts w:ascii="Arial" w:hAnsi="Arial" w:cs="Arial"/>
          <w:sz w:val="24"/>
          <w:szCs w:val="24"/>
        </w:rPr>
        <w:t>Sonoma Land Trust</w:t>
      </w:r>
      <w:r w:rsidR="00204E74">
        <w:rPr>
          <w:rFonts w:ascii="Arial" w:hAnsi="Arial" w:cs="Arial"/>
          <w:sz w:val="24"/>
          <w:szCs w:val="24"/>
        </w:rPr>
        <w:t xml:space="preserve">, </w:t>
      </w:r>
      <w:r w:rsidR="00204E74" w:rsidRPr="00204E74">
        <w:rPr>
          <w:rFonts w:ascii="Arial" w:hAnsi="Arial" w:cs="Arial"/>
          <w:sz w:val="24"/>
          <w:szCs w:val="24"/>
        </w:rPr>
        <w:t>California State Coastal Conservancy, (California) State Lands Commission</w:t>
      </w:r>
      <w:r w:rsidR="00204E74">
        <w:rPr>
          <w:rFonts w:ascii="Arial" w:hAnsi="Arial" w:cs="Arial"/>
          <w:sz w:val="24"/>
          <w:szCs w:val="24"/>
        </w:rPr>
        <w:t xml:space="preserve">, </w:t>
      </w:r>
      <w:r w:rsidR="006B1533">
        <w:rPr>
          <w:rFonts w:ascii="Arial" w:hAnsi="Arial" w:cs="Arial"/>
          <w:sz w:val="24"/>
          <w:szCs w:val="24"/>
        </w:rPr>
        <w:t>Save the Bay,</w:t>
      </w:r>
      <w:r w:rsidR="00D4467B">
        <w:rPr>
          <w:rFonts w:ascii="Arial" w:hAnsi="Arial" w:cs="Arial"/>
          <w:sz w:val="24"/>
          <w:szCs w:val="24"/>
        </w:rPr>
        <w:t xml:space="preserve"> </w:t>
      </w:r>
      <w:r w:rsidR="00E17DF1">
        <w:rPr>
          <w:rFonts w:ascii="Arial" w:hAnsi="Arial" w:cs="Arial"/>
          <w:sz w:val="24"/>
          <w:szCs w:val="24"/>
        </w:rPr>
        <w:t xml:space="preserve">Great Old Broads for Wilderness, </w:t>
      </w:r>
      <w:r w:rsidR="00D4467B">
        <w:rPr>
          <w:rFonts w:ascii="Arial" w:hAnsi="Arial" w:cs="Arial"/>
          <w:sz w:val="24"/>
          <w:szCs w:val="24"/>
        </w:rPr>
        <w:t>Yocha Dehe Wintu</w:t>
      </w:r>
      <w:r w:rsidR="00C17A32">
        <w:rPr>
          <w:rFonts w:ascii="Arial" w:hAnsi="Arial" w:cs="Arial"/>
          <w:sz w:val="24"/>
          <w:szCs w:val="24"/>
        </w:rPr>
        <w:t>n</w:t>
      </w:r>
      <w:r w:rsidR="00D4467B">
        <w:rPr>
          <w:rFonts w:ascii="Arial" w:hAnsi="Arial" w:cs="Arial"/>
          <w:sz w:val="24"/>
          <w:szCs w:val="24"/>
        </w:rPr>
        <w:t xml:space="preserve"> Nation.</w:t>
      </w:r>
    </w:p>
    <w:bookmarkEnd w:id="0"/>
    <w:p w14:paraId="7228CED0" w14:textId="77777777" w:rsidR="00B150AF" w:rsidRPr="002220D1" w:rsidRDefault="00B150AF" w:rsidP="0060204E">
      <w:pPr>
        <w:spacing w:after="0" w:line="240" w:lineRule="auto"/>
        <w:contextualSpacing/>
        <w:rPr>
          <w:rFonts w:ascii="Arial" w:hAnsi="Arial" w:cs="Arial"/>
          <w:i/>
          <w:iCs/>
          <w:sz w:val="24"/>
          <w:szCs w:val="24"/>
        </w:rPr>
      </w:pPr>
    </w:p>
    <w:p w14:paraId="59690188" w14:textId="79D4C1CB" w:rsidR="00B150AF" w:rsidRPr="002220D1" w:rsidRDefault="00B150AF" w:rsidP="0060204E">
      <w:pPr>
        <w:spacing w:after="0" w:line="240" w:lineRule="auto"/>
        <w:contextualSpacing/>
        <w:jc w:val="center"/>
        <w:rPr>
          <w:rFonts w:ascii="Arial" w:hAnsi="Arial" w:cs="Arial"/>
          <w:b/>
          <w:bCs/>
          <w:sz w:val="24"/>
          <w:szCs w:val="24"/>
          <w:u w:val="single"/>
        </w:rPr>
      </w:pPr>
      <w:r w:rsidRPr="002220D1">
        <w:rPr>
          <w:rFonts w:ascii="Arial" w:hAnsi="Arial" w:cs="Arial"/>
          <w:b/>
          <w:bCs/>
          <w:sz w:val="24"/>
          <w:szCs w:val="24"/>
          <w:u w:val="single"/>
        </w:rPr>
        <w:t>SECTION-BY-SECTION SUMMARY:</w:t>
      </w:r>
    </w:p>
    <w:p w14:paraId="721B8A25" w14:textId="77777777" w:rsidR="00B150AF" w:rsidRPr="002220D1" w:rsidRDefault="00B150AF" w:rsidP="0060204E">
      <w:pPr>
        <w:spacing w:after="0" w:line="240" w:lineRule="auto"/>
        <w:contextualSpacing/>
        <w:jc w:val="center"/>
        <w:rPr>
          <w:rFonts w:ascii="Arial" w:hAnsi="Arial" w:cs="Arial"/>
          <w:b/>
          <w:bCs/>
          <w:sz w:val="24"/>
          <w:szCs w:val="24"/>
          <w:u w:val="single"/>
        </w:rPr>
      </w:pPr>
    </w:p>
    <w:p w14:paraId="023773B3" w14:textId="1244F8DE" w:rsidR="007B2ABC" w:rsidRPr="002220D1" w:rsidRDefault="00B150AF" w:rsidP="0060204E">
      <w:pPr>
        <w:spacing w:after="0" w:line="240" w:lineRule="auto"/>
        <w:contextualSpacing/>
        <w:rPr>
          <w:rFonts w:ascii="Arial" w:hAnsi="Arial" w:cs="Arial"/>
          <w:sz w:val="24"/>
          <w:szCs w:val="24"/>
        </w:rPr>
      </w:pPr>
      <w:r w:rsidRPr="002220D1">
        <w:rPr>
          <w:rFonts w:ascii="Arial" w:hAnsi="Arial" w:cs="Arial"/>
          <w:b/>
          <w:bCs/>
          <w:sz w:val="24"/>
          <w:szCs w:val="24"/>
          <w:u w:val="single"/>
        </w:rPr>
        <w:t>SECTION 1:</w:t>
      </w:r>
      <w:r w:rsidRPr="002220D1">
        <w:rPr>
          <w:rFonts w:ascii="Arial" w:hAnsi="Arial" w:cs="Arial"/>
          <w:sz w:val="24"/>
          <w:szCs w:val="24"/>
        </w:rPr>
        <w:t xml:space="preserve"> </w:t>
      </w:r>
      <w:r w:rsidRPr="002220D1">
        <w:rPr>
          <w:rFonts w:ascii="Arial" w:hAnsi="Arial" w:cs="Arial"/>
          <w:b/>
          <w:bCs/>
          <w:sz w:val="24"/>
          <w:szCs w:val="24"/>
        </w:rPr>
        <w:t>Short Title</w:t>
      </w:r>
    </w:p>
    <w:p w14:paraId="7B0C0D59" w14:textId="18691216" w:rsidR="00B150AF" w:rsidRPr="002220D1" w:rsidRDefault="00B150AF" w:rsidP="0060204E">
      <w:pPr>
        <w:spacing w:after="0" w:line="240" w:lineRule="auto"/>
        <w:contextualSpacing/>
        <w:rPr>
          <w:rFonts w:ascii="Arial" w:hAnsi="Arial" w:cs="Arial"/>
          <w:sz w:val="24"/>
          <w:szCs w:val="24"/>
        </w:rPr>
      </w:pPr>
    </w:p>
    <w:p w14:paraId="4A931D06" w14:textId="254AA5C2" w:rsidR="00B150AF" w:rsidRPr="002220D1" w:rsidRDefault="00B150AF" w:rsidP="0060204E">
      <w:pPr>
        <w:spacing w:after="0" w:line="240" w:lineRule="auto"/>
        <w:contextualSpacing/>
        <w:rPr>
          <w:rFonts w:ascii="Arial" w:hAnsi="Arial" w:cs="Arial"/>
          <w:b/>
          <w:bCs/>
          <w:sz w:val="24"/>
          <w:szCs w:val="24"/>
        </w:rPr>
      </w:pPr>
      <w:r w:rsidRPr="002220D1">
        <w:rPr>
          <w:rFonts w:ascii="Arial" w:hAnsi="Arial" w:cs="Arial"/>
          <w:b/>
          <w:bCs/>
          <w:sz w:val="24"/>
          <w:szCs w:val="24"/>
          <w:u w:val="single"/>
        </w:rPr>
        <w:t>SECTION 2</w:t>
      </w:r>
      <w:r w:rsidR="00E01AEE">
        <w:rPr>
          <w:rFonts w:ascii="Arial" w:hAnsi="Arial" w:cs="Arial"/>
          <w:b/>
          <w:bCs/>
          <w:sz w:val="24"/>
          <w:szCs w:val="24"/>
          <w:u w:val="single"/>
        </w:rPr>
        <w:t>(a)</w:t>
      </w:r>
      <w:r w:rsidRPr="002220D1">
        <w:rPr>
          <w:rFonts w:ascii="Arial" w:hAnsi="Arial" w:cs="Arial"/>
          <w:b/>
          <w:bCs/>
          <w:sz w:val="24"/>
          <w:szCs w:val="24"/>
          <w:u w:val="single"/>
        </w:rPr>
        <w:t>:</w:t>
      </w:r>
      <w:r w:rsidRPr="002220D1">
        <w:rPr>
          <w:rFonts w:ascii="Arial" w:hAnsi="Arial" w:cs="Arial"/>
          <w:b/>
          <w:bCs/>
          <w:sz w:val="24"/>
          <w:szCs w:val="24"/>
        </w:rPr>
        <w:t xml:space="preserve"> </w:t>
      </w:r>
      <w:r w:rsidR="003A1A9A" w:rsidRPr="002220D1">
        <w:rPr>
          <w:rFonts w:ascii="Arial" w:hAnsi="Arial" w:cs="Arial"/>
          <w:b/>
          <w:bCs/>
          <w:sz w:val="24"/>
          <w:szCs w:val="24"/>
        </w:rPr>
        <w:t>Boundary Modification</w:t>
      </w:r>
      <w:r w:rsidR="00E01AEE">
        <w:rPr>
          <w:rFonts w:ascii="Arial" w:hAnsi="Arial" w:cs="Arial"/>
          <w:b/>
          <w:bCs/>
          <w:sz w:val="24"/>
          <w:szCs w:val="24"/>
        </w:rPr>
        <w:t>,</w:t>
      </w:r>
      <w:r w:rsidR="00E01AEE" w:rsidRPr="00E01AEE">
        <w:rPr>
          <w:rFonts w:ascii="Arial" w:hAnsi="Arial" w:cs="Arial"/>
          <w:b/>
          <w:bCs/>
          <w:sz w:val="24"/>
          <w:szCs w:val="24"/>
        </w:rPr>
        <w:t xml:space="preserve"> </w:t>
      </w:r>
      <w:r w:rsidR="00E01AEE" w:rsidRPr="002220D1">
        <w:rPr>
          <w:rFonts w:ascii="Arial" w:hAnsi="Arial" w:cs="Arial"/>
          <w:b/>
          <w:bCs/>
          <w:sz w:val="24"/>
          <w:szCs w:val="24"/>
        </w:rPr>
        <w:t>Acquisition</w:t>
      </w:r>
      <w:r w:rsidR="00E01AEE">
        <w:rPr>
          <w:rFonts w:ascii="Arial" w:hAnsi="Arial" w:cs="Arial"/>
          <w:b/>
          <w:bCs/>
          <w:sz w:val="24"/>
          <w:szCs w:val="24"/>
        </w:rPr>
        <w:t>,</w:t>
      </w:r>
      <w:r w:rsidR="00E01AEE" w:rsidRPr="002220D1">
        <w:rPr>
          <w:rFonts w:ascii="Arial" w:hAnsi="Arial" w:cs="Arial"/>
          <w:b/>
          <w:bCs/>
          <w:sz w:val="24"/>
          <w:szCs w:val="24"/>
        </w:rPr>
        <w:t xml:space="preserve"> and Administration</w:t>
      </w:r>
    </w:p>
    <w:p w14:paraId="2FB47C66" w14:textId="3A15344A" w:rsidR="003A1A9A" w:rsidRPr="002220D1" w:rsidRDefault="003A1A9A" w:rsidP="0060204E">
      <w:pPr>
        <w:spacing w:after="0" w:line="240" w:lineRule="auto"/>
        <w:contextualSpacing/>
        <w:rPr>
          <w:rFonts w:ascii="Arial" w:hAnsi="Arial" w:cs="Arial"/>
          <w:b/>
          <w:bCs/>
          <w:sz w:val="24"/>
          <w:szCs w:val="24"/>
        </w:rPr>
      </w:pPr>
    </w:p>
    <w:p w14:paraId="593B94E7" w14:textId="167B5BAA" w:rsidR="00CF6252" w:rsidRPr="002220D1" w:rsidRDefault="003A1A9A" w:rsidP="0060204E">
      <w:pPr>
        <w:pStyle w:val="ListParagraph"/>
        <w:numPr>
          <w:ilvl w:val="0"/>
          <w:numId w:val="1"/>
        </w:numPr>
        <w:spacing w:after="0" w:line="240" w:lineRule="auto"/>
        <w:rPr>
          <w:rFonts w:ascii="Arial" w:hAnsi="Arial" w:cs="Arial"/>
          <w:b/>
          <w:bCs/>
          <w:sz w:val="24"/>
          <w:szCs w:val="24"/>
        </w:rPr>
      </w:pPr>
      <w:r w:rsidRPr="002220D1">
        <w:rPr>
          <w:rFonts w:ascii="Arial" w:hAnsi="Arial" w:cs="Arial"/>
          <w:sz w:val="24"/>
          <w:szCs w:val="24"/>
        </w:rPr>
        <w:t xml:space="preserve">Adds approximately </w:t>
      </w:r>
      <w:r w:rsidR="004C189A">
        <w:rPr>
          <w:rFonts w:ascii="Arial" w:hAnsi="Arial" w:cs="Arial"/>
          <w:sz w:val="24"/>
          <w:szCs w:val="24"/>
        </w:rPr>
        <w:t>5,658</w:t>
      </w:r>
      <w:r w:rsidR="0053024A" w:rsidRPr="002220D1">
        <w:rPr>
          <w:rFonts w:ascii="Arial" w:hAnsi="Arial" w:cs="Arial"/>
          <w:sz w:val="24"/>
          <w:szCs w:val="24"/>
        </w:rPr>
        <w:t xml:space="preserve"> </w:t>
      </w:r>
      <w:r w:rsidRPr="002220D1">
        <w:rPr>
          <w:rFonts w:ascii="Arial" w:hAnsi="Arial" w:cs="Arial"/>
          <w:sz w:val="24"/>
          <w:szCs w:val="24"/>
        </w:rPr>
        <w:t>acres</w:t>
      </w:r>
      <w:r w:rsidRPr="002220D1">
        <w:rPr>
          <w:rFonts w:ascii="Arial" w:hAnsi="Arial" w:cs="Arial"/>
          <w:b/>
          <w:bCs/>
          <w:sz w:val="24"/>
          <w:szCs w:val="24"/>
        </w:rPr>
        <w:t xml:space="preserve"> </w:t>
      </w:r>
      <w:r w:rsidRPr="002220D1">
        <w:rPr>
          <w:rFonts w:ascii="Arial" w:hAnsi="Arial" w:cs="Arial"/>
          <w:sz w:val="24"/>
          <w:szCs w:val="24"/>
        </w:rPr>
        <w:t>to the</w:t>
      </w:r>
      <w:r w:rsidRPr="002220D1">
        <w:rPr>
          <w:rFonts w:ascii="Arial" w:hAnsi="Arial" w:cs="Arial"/>
          <w:b/>
          <w:bCs/>
          <w:sz w:val="24"/>
          <w:szCs w:val="24"/>
        </w:rPr>
        <w:t xml:space="preserve"> </w:t>
      </w:r>
      <w:r w:rsidRPr="002220D1">
        <w:rPr>
          <w:rFonts w:ascii="Arial" w:hAnsi="Arial" w:cs="Arial"/>
          <w:sz w:val="24"/>
          <w:szCs w:val="24"/>
        </w:rPr>
        <w:t>National Wildlife Refuge, including the following parcels:</w:t>
      </w:r>
    </w:p>
    <w:p w14:paraId="2D004A62" w14:textId="77777777" w:rsidR="007A62F0" w:rsidRPr="002220D1" w:rsidRDefault="007A62F0" w:rsidP="0060204E">
      <w:pPr>
        <w:pStyle w:val="ListParagraph"/>
        <w:spacing w:after="0" w:line="240" w:lineRule="auto"/>
        <w:rPr>
          <w:rFonts w:ascii="Arial" w:hAnsi="Arial" w:cs="Arial"/>
          <w:sz w:val="24"/>
          <w:szCs w:val="24"/>
        </w:rPr>
      </w:pPr>
    </w:p>
    <w:p w14:paraId="0190EEF2" w14:textId="7435DA1F" w:rsidR="007A62F0" w:rsidRPr="002220D1" w:rsidRDefault="007A62F0" w:rsidP="0060204E">
      <w:pPr>
        <w:pStyle w:val="ListParagraph"/>
        <w:spacing w:after="0" w:line="240" w:lineRule="auto"/>
        <w:rPr>
          <w:rFonts w:ascii="Arial" w:hAnsi="Arial" w:cs="Arial"/>
          <w:sz w:val="24"/>
          <w:szCs w:val="24"/>
        </w:rPr>
      </w:pPr>
      <w:r w:rsidRPr="002220D1">
        <w:rPr>
          <w:rFonts w:ascii="Arial" w:hAnsi="Arial" w:cs="Arial"/>
          <w:sz w:val="24"/>
          <w:szCs w:val="24"/>
        </w:rPr>
        <w:t>Solano County</w:t>
      </w:r>
      <w:r w:rsidR="00FD758E" w:rsidRPr="002220D1">
        <w:rPr>
          <w:rFonts w:ascii="Arial" w:hAnsi="Arial" w:cs="Arial"/>
          <w:sz w:val="24"/>
          <w:szCs w:val="24"/>
        </w:rPr>
        <w:t xml:space="preserve"> (approx. 2,</w:t>
      </w:r>
      <w:r w:rsidR="004C189A">
        <w:rPr>
          <w:rFonts w:ascii="Arial" w:hAnsi="Arial" w:cs="Arial"/>
          <w:sz w:val="24"/>
          <w:szCs w:val="24"/>
        </w:rPr>
        <w:t>449</w:t>
      </w:r>
      <w:r w:rsidR="00FD758E" w:rsidRPr="002220D1">
        <w:rPr>
          <w:rFonts w:ascii="Arial" w:hAnsi="Arial" w:cs="Arial"/>
          <w:sz w:val="24"/>
          <w:szCs w:val="24"/>
        </w:rPr>
        <w:t xml:space="preserve"> acres)</w:t>
      </w:r>
      <w:r w:rsidRPr="002220D1">
        <w:rPr>
          <w:rFonts w:ascii="Arial" w:hAnsi="Arial" w:cs="Arial"/>
          <w:sz w:val="24"/>
          <w:szCs w:val="24"/>
        </w:rPr>
        <w:t>:</w:t>
      </w:r>
    </w:p>
    <w:p w14:paraId="3369FFDB" w14:textId="35E47971" w:rsidR="00CF6252" w:rsidRDefault="004C189A" w:rsidP="004C189A">
      <w:pPr>
        <w:pStyle w:val="ListParagraph"/>
        <w:numPr>
          <w:ilvl w:val="1"/>
          <w:numId w:val="1"/>
        </w:numPr>
        <w:spacing w:after="0" w:line="240" w:lineRule="auto"/>
        <w:rPr>
          <w:rFonts w:ascii="Arial" w:hAnsi="Arial" w:cs="Arial"/>
          <w:sz w:val="24"/>
          <w:szCs w:val="24"/>
        </w:rPr>
      </w:pPr>
      <w:r>
        <w:rPr>
          <w:rFonts w:ascii="Arial" w:hAnsi="Arial" w:cs="Arial"/>
          <w:sz w:val="24"/>
          <w:szCs w:val="24"/>
        </w:rPr>
        <w:t>Mare Island Western Early Transfer Parcel (State Lands Commission)</w:t>
      </w:r>
    </w:p>
    <w:p w14:paraId="34DE3F5F" w14:textId="77777777" w:rsidR="004C189A" w:rsidRPr="002220D1" w:rsidRDefault="004C189A" w:rsidP="004C189A">
      <w:pPr>
        <w:pStyle w:val="ListParagraph"/>
        <w:spacing w:after="0" w:line="240" w:lineRule="auto"/>
        <w:ind w:left="1440"/>
        <w:rPr>
          <w:rFonts w:ascii="Arial" w:hAnsi="Arial" w:cs="Arial"/>
          <w:sz w:val="24"/>
          <w:szCs w:val="24"/>
        </w:rPr>
      </w:pPr>
    </w:p>
    <w:p w14:paraId="044DB788" w14:textId="5E5289AF" w:rsidR="00CF6252" w:rsidRPr="002220D1" w:rsidRDefault="00CF6252" w:rsidP="0060204E">
      <w:pPr>
        <w:pStyle w:val="ListParagraph"/>
        <w:spacing w:after="0" w:line="240" w:lineRule="auto"/>
        <w:rPr>
          <w:rFonts w:ascii="Arial" w:hAnsi="Arial" w:cs="Arial"/>
          <w:sz w:val="24"/>
          <w:szCs w:val="24"/>
        </w:rPr>
      </w:pPr>
      <w:r w:rsidRPr="002220D1">
        <w:rPr>
          <w:rFonts w:ascii="Arial" w:hAnsi="Arial" w:cs="Arial"/>
          <w:sz w:val="24"/>
          <w:szCs w:val="24"/>
        </w:rPr>
        <w:t>Marin County</w:t>
      </w:r>
      <w:r w:rsidR="00FD758E" w:rsidRPr="002220D1">
        <w:rPr>
          <w:rFonts w:ascii="Arial" w:hAnsi="Arial" w:cs="Arial"/>
          <w:sz w:val="24"/>
          <w:szCs w:val="24"/>
        </w:rPr>
        <w:t xml:space="preserve"> (approx. </w:t>
      </w:r>
      <w:r w:rsidR="004C189A">
        <w:rPr>
          <w:rFonts w:ascii="Arial" w:hAnsi="Arial" w:cs="Arial"/>
          <w:sz w:val="24"/>
          <w:szCs w:val="24"/>
        </w:rPr>
        <w:t>1,774</w:t>
      </w:r>
      <w:r w:rsidR="00FD758E" w:rsidRPr="002220D1">
        <w:rPr>
          <w:rFonts w:ascii="Arial" w:hAnsi="Arial" w:cs="Arial"/>
          <w:sz w:val="24"/>
          <w:szCs w:val="24"/>
        </w:rPr>
        <w:t xml:space="preserve"> acres)</w:t>
      </w:r>
      <w:r w:rsidRPr="002220D1">
        <w:rPr>
          <w:rFonts w:ascii="Arial" w:hAnsi="Arial" w:cs="Arial"/>
          <w:sz w:val="24"/>
          <w:szCs w:val="24"/>
        </w:rPr>
        <w:t>:</w:t>
      </w:r>
    </w:p>
    <w:p w14:paraId="475B2565" w14:textId="15785543" w:rsidR="00CF6252" w:rsidRPr="002220D1" w:rsidRDefault="0053024A" w:rsidP="0060204E">
      <w:pPr>
        <w:pStyle w:val="ListParagraph"/>
        <w:numPr>
          <w:ilvl w:val="1"/>
          <w:numId w:val="1"/>
        </w:numPr>
        <w:spacing w:after="0" w:line="240" w:lineRule="auto"/>
        <w:rPr>
          <w:rFonts w:ascii="Arial" w:hAnsi="Arial" w:cs="Arial"/>
          <w:sz w:val="24"/>
          <w:szCs w:val="24"/>
        </w:rPr>
      </w:pPr>
      <w:r w:rsidRPr="002220D1">
        <w:rPr>
          <w:rFonts w:ascii="Arial" w:hAnsi="Arial" w:cs="Arial"/>
          <w:sz w:val="24"/>
          <w:szCs w:val="24"/>
        </w:rPr>
        <w:t>Bel Marin Keys Unit V Expansion Site (State Coastal Conservancy)</w:t>
      </w:r>
    </w:p>
    <w:p w14:paraId="1A4662BE" w14:textId="77777777" w:rsidR="00CF6252" w:rsidRPr="002220D1" w:rsidRDefault="00CF6252" w:rsidP="0060204E">
      <w:pPr>
        <w:spacing w:after="0" w:line="240" w:lineRule="auto"/>
        <w:ind w:firstLine="720"/>
        <w:contextualSpacing/>
        <w:rPr>
          <w:rFonts w:ascii="Arial" w:hAnsi="Arial" w:cs="Arial"/>
          <w:b/>
          <w:bCs/>
          <w:sz w:val="24"/>
          <w:szCs w:val="24"/>
        </w:rPr>
      </w:pPr>
    </w:p>
    <w:p w14:paraId="2959CA1F" w14:textId="2EA3888D" w:rsidR="00CF6252" w:rsidRPr="00994574" w:rsidRDefault="00CF6252" w:rsidP="00994574">
      <w:pPr>
        <w:spacing w:after="0" w:line="240" w:lineRule="auto"/>
        <w:ind w:firstLine="720"/>
        <w:contextualSpacing/>
        <w:rPr>
          <w:rFonts w:ascii="Arial" w:hAnsi="Arial" w:cs="Arial"/>
          <w:sz w:val="24"/>
          <w:szCs w:val="24"/>
        </w:rPr>
      </w:pPr>
      <w:r w:rsidRPr="002220D1">
        <w:rPr>
          <w:rFonts w:ascii="Arial" w:hAnsi="Arial" w:cs="Arial"/>
          <w:sz w:val="24"/>
          <w:szCs w:val="24"/>
        </w:rPr>
        <w:t>Sonoma County</w:t>
      </w:r>
      <w:r w:rsidR="00FD758E" w:rsidRPr="002220D1">
        <w:rPr>
          <w:rFonts w:ascii="Arial" w:hAnsi="Arial" w:cs="Arial"/>
          <w:sz w:val="24"/>
          <w:szCs w:val="24"/>
        </w:rPr>
        <w:t xml:space="preserve"> (approx. 1,434 acres)</w:t>
      </w:r>
      <w:r w:rsidRPr="002220D1">
        <w:rPr>
          <w:rFonts w:ascii="Arial" w:hAnsi="Arial" w:cs="Arial"/>
          <w:sz w:val="24"/>
          <w:szCs w:val="24"/>
        </w:rPr>
        <w:t>:</w:t>
      </w:r>
    </w:p>
    <w:p w14:paraId="2371A578" w14:textId="10A9E927" w:rsidR="00FD758E" w:rsidRPr="002220D1" w:rsidRDefault="00FD758E" w:rsidP="00FD758E">
      <w:pPr>
        <w:pStyle w:val="ListParagraph"/>
        <w:numPr>
          <w:ilvl w:val="1"/>
          <w:numId w:val="1"/>
        </w:numPr>
        <w:spacing w:after="0" w:line="240" w:lineRule="auto"/>
        <w:rPr>
          <w:rFonts w:ascii="Arial" w:hAnsi="Arial" w:cs="Arial"/>
          <w:sz w:val="24"/>
          <w:szCs w:val="24"/>
        </w:rPr>
      </w:pPr>
      <w:r w:rsidRPr="002220D1">
        <w:rPr>
          <w:rFonts w:ascii="Arial" w:hAnsi="Arial" w:cs="Arial"/>
          <w:sz w:val="24"/>
          <w:szCs w:val="24"/>
        </w:rPr>
        <w:t>1,149-acre Camp (</w:t>
      </w:r>
      <w:r w:rsidR="009D6127">
        <w:rPr>
          <w:rFonts w:ascii="Arial" w:hAnsi="Arial" w:cs="Arial"/>
          <w:sz w:val="24"/>
          <w:szCs w:val="24"/>
        </w:rPr>
        <w:t>So</w:t>
      </w:r>
      <w:r w:rsidR="004C189A">
        <w:rPr>
          <w:rFonts w:ascii="Arial" w:hAnsi="Arial" w:cs="Arial"/>
          <w:sz w:val="24"/>
          <w:szCs w:val="24"/>
        </w:rPr>
        <w:t>noma</w:t>
      </w:r>
      <w:r w:rsidR="009D6127">
        <w:rPr>
          <w:rFonts w:ascii="Arial" w:hAnsi="Arial" w:cs="Arial"/>
          <w:sz w:val="24"/>
          <w:szCs w:val="24"/>
        </w:rPr>
        <w:t xml:space="preserve"> Land Trust</w:t>
      </w:r>
      <w:r w:rsidRPr="002220D1">
        <w:rPr>
          <w:rFonts w:ascii="Arial" w:hAnsi="Arial" w:cs="Arial"/>
          <w:sz w:val="24"/>
          <w:szCs w:val="24"/>
        </w:rPr>
        <w:t>)</w:t>
      </w:r>
    </w:p>
    <w:p w14:paraId="7D28CAC6" w14:textId="7E99280E" w:rsidR="00FD758E" w:rsidRPr="002220D1" w:rsidRDefault="00FD758E" w:rsidP="00FD758E">
      <w:pPr>
        <w:pStyle w:val="ListParagraph"/>
        <w:numPr>
          <w:ilvl w:val="1"/>
          <w:numId w:val="1"/>
        </w:numPr>
        <w:spacing w:after="0" w:line="240" w:lineRule="auto"/>
        <w:rPr>
          <w:rFonts w:ascii="Arial" w:hAnsi="Arial" w:cs="Arial"/>
          <w:sz w:val="24"/>
          <w:szCs w:val="24"/>
        </w:rPr>
      </w:pPr>
      <w:r w:rsidRPr="002220D1">
        <w:rPr>
          <w:rFonts w:ascii="Arial" w:hAnsi="Arial" w:cs="Arial"/>
          <w:sz w:val="24"/>
          <w:szCs w:val="24"/>
        </w:rPr>
        <w:t>285-acre Camp 5 (</w:t>
      </w:r>
      <w:r w:rsidR="004C189A">
        <w:rPr>
          <w:rFonts w:ascii="Arial" w:hAnsi="Arial" w:cs="Arial"/>
          <w:sz w:val="24"/>
          <w:szCs w:val="24"/>
        </w:rPr>
        <w:t>Sonoma Land Trust)</w:t>
      </w:r>
    </w:p>
    <w:p w14:paraId="3118C614" w14:textId="77777777" w:rsidR="00731AD7" w:rsidRPr="002220D1" w:rsidRDefault="00731AD7" w:rsidP="0060204E">
      <w:pPr>
        <w:spacing w:after="0" w:line="240" w:lineRule="auto"/>
        <w:contextualSpacing/>
        <w:rPr>
          <w:rFonts w:ascii="Arial" w:hAnsi="Arial" w:cs="Arial"/>
          <w:sz w:val="24"/>
          <w:szCs w:val="24"/>
        </w:rPr>
      </w:pPr>
    </w:p>
    <w:p w14:paraId="12D581F6" w14:textId="6CC75266" w:rsidR="00291AA5" w:rsidRPr="00291AA5" w:rsidRDefault="003A1A9A" w:rsidP="00291AA5">
      <w:pPr>
        <w:pStyle w:val="ListParagraph"/>
        <w:numPr>
          <w:ilvl w:val="0"/>
          <w:numId w:val="1"/>
        </w:numPr>
        <w:spacing w:after="0" w:line="240" w:lineRule="auto"/>
        <w:rPr>
          <w:rFonts w:ascii="Arial" w:hAnsi="Arial" w:cs="Arial"/>
          <w:sz w:val="24"/>
          <w:szCs w:val="24"/>
        </w:rPr>
      </w:pPr>
      <w:r w:rsidRPr="002220D1">
        <w:rPr>
          <w:rFonts w:ascii="Arial" w:hAnsi="Arial" w:cs="Arial"/>
          <w:sz w:val="24"/>
          <w:szCs w:val="24"/>
        </w:rPr>
        <w:t xml:space="preserve">Requires that the legislative map of the modified boundary be publicly available online and at the U.S. Fish and Wildlife Service’s (USFWS) office nearest the San Pablo Refuge in </w:t>
      </w:r>
      <w:r w:rsidR="004E7A98" w:rsidRPr="002220D1">
        <w:rPr>
          <w:rFonts w:ascii="Arial" w:hAnsi="Arial" w:cs="Arial"/>
          <w:sz w:val="24"/>
          <w:szCs w:val="24"/>
        </w:rPr>
        <w:t>Sonoma</w:t>
      </w:r>
      <w:r w:rsidR="00B150AF" w:rsidRPr="002220D1">
        <w:rPr>
          <w:rFonts w:ascii="Arial" w:hAnsi="Arial" w:cs="Arial"/>
          <w:sz w:val="24"/>
          <w:szCs w:val="24"/>
        </w:rPr>
        <w:t>,</w:t>
      </w:r>
      <w:r w:rsidRPr="002220D1">
        <w:rPr>
          <w:rFonts w:ascii="Arial" w:hAnsi="Arial" w:cs="Arial"/>
          <w:sz w:val="24"/>
          <w:szCs w:val="24"/>
        </w:rPr>
        <w:t xml:space="preserve"> </w:t>
      </w:r>
      <w:r w:rsidR="00B150AF" w:rsidRPr="002220D1">
        <w:rPr>
          <w:rFonts w:ascii="Arial" w:hAnsi="Arial" w:cs="Arial"/>
          <w:sz w:val="24"/>
          <w:szCs w:val="24"/>
        </w:rPr>
        <w:t>Californi</w:t>
      </w:r>
      <w:r w:rsidRPr="002220D1">
        <w:rPr>
          <w:rFonts w:ascii="Arial" w:hAnsi="Arial" w:cs="Arial"/>
          <w:sz w:val="24"/>
          <w:szCs w:val="24"/>
        </w:rPr>
        <w:t>a.</w:t>
      </w:r>
      <w:r w:rsidR="00450970" w:rsidRPr="002220D1">
        <w:rPr>
          <w:rFonts w:ascii="Arial" w:hAnsi="Arial" w:cs="Arial"/>
          <w:sz w:val="24"/>
          <w:szCs w:val="24"/>
        </w:rPr>
        <w:t xml:space="preserve"> </w:t>
      </w:r>
    </w:p>
    <w:p w14:paraId="6E57BE48" w14:textId="372BB1F0" w:rsidR="003A1A9A" w:rsidRPr="002220D1" w:rsidRDefault="003A1A9A" w:rsidP="0060204E">
      <w:pPr>
        <w:spacing w:after="0" w:line="240" w:lineRule="auto"/>
        <w:contextualSpacing/>
        <w:rPr>
          <w:rFonts w:ascii="Arial" w:hAnsi="Arial" w:cs="Arial"/>
          <w:b/>
          <w:bCs/>
          <w:sz w:val="24"/>
          <w:szCs w:val="24"/>
        </w:rPr>
      </w:pPr>
    </w:p>
    <w:p w14:paraId="22561FAD" w14:textId="6BD84941" w:rsidR="003A1A9A" w:rsidRPr="002220D1" w:rsidRDefault="003A1A9A" w:rsidP="0060204E">
      <w:pPr>
        <w:pStyle w:val="ListParagraph"/>
        <w:numPr>
          <w:ilvl w:val="0"/>
          <w:numId w:val="2"/>
        </w:numPr>
        <w:spacing w:after="0" w:line="240" w:lineRule="auto"/>
        <w:rPr>
          <w:rFonts w:ascii="Arial" w:hAnsi="Arial" w:cs="Arial"/>
          <w:i/>
          <w:iCs/>
          <w:sz w:val="24"/>
          <w:szCs w:val="24"/>
        </w:rPr>
      </w:pPr>
      <w:r w:rsidRPr="002220D1">
        <w:rPr>
          <w:rFonts w:ascii="Arial" w:hAnsi="Arial" w:cs="Arial"/>
          <w:sz w:val="24"/>
          <w:szCs w:val="24"/>
        </w:rPr>
        <w:t xml:space="preserve">Authorizes the U.S. Fish and Wildlife Service to acquire lands within the modified boundary, </w:t>
      </w:r>
      <w:r w:rsidRPr="002220D1">
        <w:rPr>
          <w:rFonts w:ascii="Arial" w:hAnsi="Arial" w:cs="Arial"/>
          <w:i/>
          <w:iCs/>
          <w:sz w:val="24"/>
          <w:szCs w:val="24"/>
        </w:rPr>
        <w:t>but only from willing sellers or donors</w:t>
      </w:r>
      <w:r w:rsidR="006A7452" w:rsidRPr="002220D1">
        <w:rPr>
          <w:rFonts w:ascii="Arial" w:hAnsi="Arial" w:cs="Arial"/>
          <w:i/>
          <w:iCs/>
          <w:sz w:val="24"/>
          <w:szCs w:val="24"/>
        </w:rPr>
        <w:t xml:space="preserve"> </w:t>
      </w:r>
      <w:r w:rsidR="006A7452" w:rsidRPr="002220D1">
        <w:rPr>
          <w:rFonts w:ascii="Arial" w:hAnsi="Arial" w:cs="Arial"/>
          <w:sz w:val="24"/>
          <w:szCs w:val="24"/>
        </w:rPr>
        <w:t>like the State of California</w:t>
      </w:r>
      <w:r w:rsidRPr="002220D1">
        <w:rPr>
          <w:rFonts w:ascii="Arial" w:hAnsi="Arial" w:cs="Arial"/>
          <w:sz w:val="24"/>
          <w:szCs w:val="24"/>
        </w:rPr>
        <w:t>.</w:t>
      </w:r>
    </w:p>
    <w:p w14:paraId="59D176AC" w14:textId="77777777" w:rsidR="006A7452" w:rsidRPr="002220D1" w:rsidRDefault="006A7452" w:rsidP="0060204E">
      <w:pPr>
        <w:pStyle w:val="ListParagraph"/>
        <w:spacing w:after="0" w:line="240" w:lineRule="auto"/>
        <w:rPr>
          <w:rFonts w:ascii="Arial" w:hAnsi="Arial" w:cs="Arial"/>
          <w:i/>
          <w:iCs/>
          <w:sz w:val="24"/>
          <w:szCs w:val="24"/>
        </w:rPr>
      </w:pPr>
    </w:p>
    <w:p w14:paraId="0AA732CD" w14:textId="598DAFD0" w:rsidR="00E01AEE" w:rsidRDefault="003D2D26" w:rsidP="0060204E">
      <w:pPr>
        <w:pStyle w:val="ListParagraph"/>
        <w:numPr>
          <w:ilvl w:val="0"/>
          <w:numId w:val="2"/>
        </w:numPr>
        <w:spacing w:after="0" w:line="240" w:lineRule="auto"/>
        <w:rPr>
          <w:rFonts w:ascii="Arial" w:hAnsi="Arial" w:cs="Arial"/>
          <w:sz w:val="24"/>
          <w:szCs w:val="24"/>
        </w:rPr>
      </w:pPr>
      <w:r w:rsidRPr="002220D1">
        <w:rPr>
          <w:rFonts w:ascii="Arial" w:hAnsi="Arial" w:cs="Arial"/>
          <w:sz w:val="24"/>
          <w:szCs w:val="24"/>
        </w:rPr>
        <w:t>P</w:t>
      </w:r>
      <w:r w:rsidR="006A7452" w:rsidRPr="002220D1">
        <w:rPr>
          <w:rFonts w:ascii="Arial" w:hAnsi="Arial" w:cs="Arial"/>
          <w:sz w:val="24"/>
          <w:szCs w:val="24"/>
        </w:rPr>
        <w:t>rohibits use of eminent domain or condemnation by the federal government to acquire lands within the National Wildlife Refuge boundary.</w:t>
      </w:r>
    </w:p>
    <w:p w14:paraId="57F4CE39" w14:textId="77777777" w:rsidR="00291AA5" w:rsidRPr="00291AA5" w:rsidRDefault="00291AA5" w:rsidP="00291AA5">
      <w:pPr>
        <w:pStyle w:val="ListParagraph"/>
        <w:rPr>
          <w:rFonts w:ascii="Arial" w:hAnsi="Arial" w:cs="Arial"/>
          <w:sz w:val="24"/>
          <w:szCs w:val="24"/>
        </w:rPr>
      </w:pPr>
    </w:p>
    <w:p w14:paraId="627C5C7B" w14:textId="7F063D3A" w:rsidR="00291AA5" w:rsidRPr="002220D1" w:rsidRDefault="00291AA5" w:rsidP="0060204E">
      <w:pPr>
        <w:pStyle w:val="ListParagraph"/>
        <w:numPr>
          <w:ilvl w:val="0"/>
          <w:numId w:val="2"/>
        </w:numPr>
        <w:spacing w:after="0" w:line="240" w:lineRule="auto"/>
        <w:rPr>
          <w:rFonts w:ascii="Arial" w:hAnsi="Arial" w:cs="Arial"/>
          <w:sz w:val="24"/>
          <w:szCs w:val="24"/>
        </w:rPr>
      </w:pPr>
      <w:r>
        <w:rPr>
          <w:rFonts w:ascii="Arial" w:hAnsi="Arial" w:cs="Arial"/>
          <w:sz w:val="24"/>
          <w:szCs w:val="24"/>
        </w:rPr>
        <w:t>Requires the U.S. Fish and Wildlife Service to provide an opportunity for public participation in developing the land protection plan for the modified National Wildlife Refuge</w:t>
      </w:r>
      <w:r w:rsidR="00DA599E">
        <w:rPr>
          <w:rFonts w:ascii="Arial" w:hAnsi="Arial" w:cs="Arial"/>
          <w:sz w:val="24"/>
          <w:szCs w:val="24"/>
        </w:rPr>
        <w:t xml:space="preserve">, giving </w:t>
      </w:r>
      <w:r>
        <w:rPr>
          <w:rFonts w:ascii="Arial" w:hAnsi="Arial" w:cs="Arial"/>
          <w:sz w:val="24"/>
          <w:szCs w:val="24"/>
        </w:rPr>
        <w:t>special consideration to individuals and communities in Napa, Marin, Sonoma, and Solano Counites.</w:t>
      </w:r>
    </w:p>
    <w:p w14:paraId="4197295D" w14:textId="77777777" w:rsidR="007F111F" w:rsidRPr="004414DF" w:rsidRDefault="007F111F" w:rsidP="004414DF">
      <w:pPr>
        <w:pStyle w:val="ListParagraph"/>
        <w:spacing w:after="0" w:line="240" w:lineRule="auto"/>
        <w:rPr>
          <w:rFonts w:ascii="Arial" w:hAnsi="Arial" w:cs="Arial"/>
          <w:i/>
          <w:iCs/>
          <w:sz w:val="24"/>
          <w:szCs w:val="24"/>
        </w:rPr>
      </w:pPr>
    </w:p>
    <w:p w14:paraId="6154203A" w14:textId="36DDBD6E" w:rsidR="007A62F0" w:rsidRPr="002220D1" w:rsidRDefault="007A62F0" w:rsidP="0060204E">
      <w:pPr>
        <w:pStyle w:val="ListParagraph"/>
        <w:numPr>
          <w:ilvl w:val="0"/>
          <w:numId w:val="2"/>
        </w:numPr>
        <w:spacing w:after="0" w:line="240" w:lineRule="auto"/>
        <w:rPr>
          <w:rFonts w:ascii="Arial" w:hAnsi="Arial" w:cs="Arial"/>
          <w:sz w:val="24"/>
          <w:szCs w:val="24"/>
        </w:rPr>
      </w:pPr>
      <w:r w:rsidRPr="002220D1">
        <w:rPr>
          <w:rFonts w:ascii="Arial" w:hAnsi="Arial" w:cs="Arial"/>
          <w:sz w:val="24"/>
          <w:szCs w:val="24"/>
        </w:rPr>
        <w:t xml:space="preserve">Directs the </w:t>
      </w:r>
      <w:r w:rsidR="00291AA5">
        <w:rPr>
          <w:rFonts w:ascii="Arial" w:hAnsi="Arial" w:cs="Arial"/>
          <w:sz w:val="24"/>
          <w:szCs w:val="24"/>
        </w:rPr>
        <w:t xml:space="preserve">U.S. </w:t>
      </w:r>
      <w:r w:rsidRPr="002220D1">
        <w:rPr>
          <w:rFonts w:ascii="Arial" w:hAnsi="Arial" w:cs="Arial"/>
          <w:sz w:val="24"/>
          <w:szCs w:val="24"/>
        </w:rPr>
        <w:t>Fish and Wildlife Service to enter into cooperative agreements with the State of California or any private entity for the voluntary co-management of non-federal lands or waters within the modified National Wildlife Refuge boundary.</w:t>
      </w:r>
    </w:p>
    <w:p w14:paraId="7A3DFA27" w14:textId="77777777" w:rsidR="007A62F0" w:rsidRPr="002220D1" w:rsidRDefault="007A62F0" w:rsidP="0060204E">
      <w:pPr>
        <w:pStyle w:val="ListParagraph"/>
        <w:spacing w:after="0" w:line="240" w:lineRule="auto"/>
        <w:rPr>
          <w:rFonts w:ascii="Arial" w:hAnsi="Arial" w:cs="Arial"/>
          <w:sz w:val="24"/>
          <w:szCs w:val="24"/>
        </w:rPr>
      </w:pPr>
    </w:p>
    <w:p w14:paraId="21BEF32E" w14:textId="74E1170B" w:rsidR="007A62F0" w:rsidRPr="002220D1" w:rsidRDefault="007A62F0" w:rsidP="0060204E">
      <w:pPr>
        <w:pStyle w:val="ListParagraph"/>
        <w:numPr>
          <w:ilvl w:val="0"/>
          <w:numId w:val="2"/>
        </w:numPr>
        <w:spacing w:after="0" w:line="240" w:lineRule="auto"/>
        <w:rPr>
          <w:rFonts w:ascii="Arial" w:hAnsi="Arial" w:cs="Arial"/>
          <w:sz w:val="24"/>
          <w:szCs w:val="24"/>
        </w:rPr>
      </w:pPr>
      <w:r w:rsidRPr="002220D1">
        <w:rPr>
          <w:rFonts w:ascii="Arial" w:hAnsi="Arial" w:cs="Arial"/>
          <w:sz w:val="24"/>
          <w:szCs w:val="24"/>
        </w:rPr>
        <w:lastRenderedPageBreak/>
        <w:t>Allows other federal agencies to transfer federally owned land within the modified National Wildlife Refuge boundary to the Fish and Wildlife Service, at no cost and sidestepping the cumbersome normal excess federal property process.</w:t>
      </w:r>
    </w:p>
    <w:p w14:paraId="1E677AE5" w14:textId="77777777" w:rsidR="007A62F0" w:rsidRPr="002220D1" w:rsidRDefault="007A62F0" w:rsidP="0060204E">
      <w:pPr>
        <w:pStyle w:val="ListParagraph"/>
        <w:spacing w:after="0" w:line="240" w:lineRule="auto"/>
        <w:rPr>
          <w:rFonts w:ascii="Arial" w:hAnsi="Arial" w:cs="Arial"/>
          <w:sz w:val="24"/>
          <w:szCs w:val="24"/>
        </w:rPr>
      </w:pPr>
    </w:p>
    <w:p w14:paraId="42930D06" w14:textId="0376736F" w:rsidR="007A62F0" w:rsidRPr="002220D1" w:rsidRDefault="007A62F0" w:rsidP="0060204E">
      <w:pPr>
        <w:pStyle w:val="ListParagraph"/>
        <w:numPr>
          <w:ilvl w:val="0"/>
          <w:numId w:val="2"/>
        </w:numPr>
        <w:spacing w:after="0" w:line="240" w:lineRule="auto"/>
        <w:rPr>
          <w:rFonts w:ascii="Arial" w:hAnsi="Arial" w:cs="Arial"/>
          <w:sz w:val="24"/>
          <w:szCs w:val="24"/>
        </w:rPr>
      </w:pPr>
      <w:r w:rsidRPr="002220D1">
        <w:rPr>
          <w:rFonts w:ascii="Arial" w:hAnsi="Arial" w:cs="Arial"/>
          <w:sz w:val="24"/>
          <w:szCs w:val="24"/>
        </w:rPr>
        <w:t>Ensures the expanded National Wildlife Refuge remains open to the public for recreation including hunting and fishing where permitted.</w:t>
      </w:r>
      <w:r w:rsidR="004E7A98" w:rsidRPr="002220D1">
        <w:rPr>
          <w:rFonts w:ascii="Arial" w:hAnsi="Arial" w:cs="Arial"/>
          <w:sz w:val="24"/>
          <w:szCs w:val="24"/>
        </w:rPr>
        <w:t xml:space="preserve"> This is boilerplate language for boundary modification legislation.</w:t>
      </w:r>
    </w:p>
    <w:p w14:paraId="2D5BBC4E" w14:textId="77777777" w:rsidR="007A62F0" w:rsidRPr="002220D1" w:rsidRDefault="007A62F0" w:rsidP="0060204E">
      <w:pPr>
        <w:spacing w:after="0" w:line="240" w:lineRule="auto"/>
        <w:contextualSpacing/>
        <w:rPr>
          <w:rFonts w:ascii="Arial" w:hAnsi="Arial" w:cs="Arial"/>
          <w:sz w:val="24"/>
          <w:szCs w:val="24"/>
        </w:rPr>
      </w:pPr>
    </w:p>
    <w:p w14:paraId="51F78A0F" w14:textId="2232E6E8" w:rsidR="00450970" w:rsidRDefault="007F111F" w:rsidP="0060204E">
      <w:pPr>
        <w:pStyle w:val="ListParagraph"/>
        <w:numPr>
          <w:ilvl w:val="0"/>
          <w:numId w:val="2"/>
        </w:numPr>
        <w:spacing w:after="0" w:line="240" w:lineRule="auto"/>
        <w:rPr>
          <w:rFonts w:ascii="Arial" w:hAnsi="Arial" w:cs="Arial"/>
          <w:sz w:val="24"/>
          <w:szCs w:val="24"/>
        </w:rPr>
      </w:pPr>
      <w:r w:rsidRPr="002220D1">
        <w:rPr>
          <w:rFonts w:ascii="Arial" w:hAnsi="Arial" w:cs="Arial"/>
          <w:sz w:val="24"/>
          <w:szCs w:val="24"/>
        </w:rPr>
        <w:t xml:space="preserve">Encourages the </w:t>
      </w:r>
      <w:r w:rsidR="00291AA5">
        <w:rPr>
          <w:rFonts w:ascii="Arial" w:hAnsi="Arial" w:cs="Arial"/>
          <w:sz w:val="24"/>
          <w:szCs w:val="24"/>
        </w:rPr>
        <w:t xml:space="preserve">U.S. </w:t>
      </w:r>
      <w:r w:rsidRPr="002220D1">
        <w:rPr>
          <w:rFonts w:ascii="Arial" w:hAnsi="Arial" w:cs="Arial"/>
          <w:sz w:val="24"/>
          <w:szCs w:val="24"/>
        </w:rPr>
        <w:t>Fish and Wildlife Service to allocate “federal-side”</w:t>
      </w:r>
      <w:r w:rsidR="00B150AF" w:rsidRPr="002220D1">
        <w:rPr>
          <w:rFonts w:ascii="Arial" w:hAnsi="Arial" w:cs="Arial"/>
          <w:sz w:val="24"/>
          <w:szCs w:val="24"/>
        </w:rPr>
        <w:t xml:space="preserve"> Land and Water Conservation Fund</w:t>
      </w:r>
      <w:r w:rsidRPr="002220D1">
        <w:rPr>
          <w:rFonts w:ascii="Arial" w:hAnsi="Arial" w:cs="Arial"/>
          <w:sz w:val="24"/>
          <w:szCs w:val="24"/>
        </w:rPr>
        <w:t xml:space="preserve"> dollars to acquire any </w:t>
      </w:r>
      <w:r w:rsidR="00894DC0" w:rsidRPr="002220D1">
        <w:rPr>
          <w:rFonts w:ascii="Arial" w:hAnsi="Arial" w:cs="Arial"/>
          <w:sz w:val="24"/>
          <w:szCs w:val="24"/>
        </w:rPr>
        <w:t xml:space="preserve">private </w:t>
      </w:r>
      <w:r w:rsidRPr="002220D1">
        <w:rPr>
          <w:rFonts w:ascii="Arial" w:hAnsi="Arial" w:cs="Arial"/>
          <w:sz w:val="24"/>
          <w:szCs w:val="24"/>
        </w:rPr>
        <w:t>inholdings within modified National Wildlife Refuge boundary.</w:t>
      </w:r>
    </w:p>
    <w:p w14:paraId="2FF07E45" w14:textId="086BB434" w:rsidR="00291AA5" w:rsidRPr="00291AA5" w:rsidRDefault="00291AA5" w:rsidP="00291AA5">
      <w:pPr>
        <w:spacing w:after="0" w:line="240" w:lineRule="auto"/>
        <w:rPr>
          <w:rFonts w:ascii="Arial" w:hAnsi="Arial" w:cs="Arial"/>
          <w:sz w:val="24"/>
          <w:szCs w:val="24"/>
        </w:rPr>
      </w:pPr>
    </w:p>
    <w:p w14:paraId="4DA195E8" w14:textId="77777777" w:rsidR="00FD758E" w:rsidRPr="002220D1" w:rsidRDefault="00FD758E" w:rsidP="00FD758E">
      <w:pPr>
        <w:spacing w:after="0" w:line="240" w:lineRule="auto"/>
        <w:contextualSpacing/>
        <w:rPr>
          <w:rFonts w:ascii="Arial" w:hAnsi="Arial" w:cs="Arial"/>
          <w:sz w:val="24"/>
          <w:szCs w:val="24"/>
        </w:rPr>
      </w:pPr>
    </w:p>
    <w:p w14:paraId="064C9E87" w14:textId="77250733" w:rsidR="00FD758E" w:rsidRPr="002220D1" w:rsidRDefault="00FD758E" w:rsidP="00FD758E">
      <w:pPr>
        <w:spacing w:after="0" w:line="240" w:lineRule="auto"/>
        <w:rPr>
          <w:rFonts w:ascii="Arial" w:hAnsi="Arial" w:cs="Arial"/>
          <w:b/>
          <w:bCs/>
          <w:sz w:val="24"/>
          <w:szCs w:val="24"/>
        </w:rPr>
      </w:pPr>
      <w:r w:rsidRPr="00994574">
        <w:rPr>
          <w:rFonts w:ascii="Arial" w:hAnsi="Arial" w:cs="Arial"/>
          <w:b/>
          <w:bCs/>
          <w:sz w:val="24"/>
          <w:szCs w:val="24"/>
          <w:u w:val="single"/>
        </w:rPr>
        <w:t xml:space="preserve">Section </w:t>
      </w:r>
      <w:r w:rsidR="00E01AEE">
        <w:rPr>
          <w:rFonts w:ascii="Arial" w:hAnsi="Arial" w:cs="Arial"/>
          <w:b/>
          <w:bCs/>
          <w:sz w:val="24"/>
          <w:szCs w:val="24"/>
          <w:u w:val="single"/>
        </w:rPr>
        <w:t>3</w:t>
      </w:r>
      <w:r w:rsidRPr="00994574">
        <w:rPr>
          <w:rFonts w:ascii="Arial" w:hAnsi="Arial" w:cs="Arial"/>
          <w:b/>
          <w:bCs/>
          <w:sz w:val="24"/>
          <w:szCs w:val="24"/>
          <w:u w:val="single"/>
        </w:rPr>
        <w:t>:</w:t>
      </w:r>
      <w:r w:rsidRPr="00994574">
        <w:rPr>
          <w:rFonts w:ascii="Arial" w:hAnsi="Arial" w:cs="Arial"/>
          <w:b/>
          <w:bCs/>
          <w:sz w:val="24"/>
          <w:szCs w:val="24"/>
        </w:rPr>
        <w:t xml:space="preserve"> Technical Corrections</w:t>
      </w:r>
    </w:p>
    <w:p w14:paraId="4109CF7C" w14:textId="77777777" w:rsidR="002220D1" w:rsidRPr="00994574" w:rsidRDefault="002220D1" w:rsidP="00994574">
      <w:pPr>
        <w:spacing w:after="0" w:line="240" w:lineRule="auto"/>
        <w:rPr>
          <w:rFonts w:ascii="Arial" w:hAnsi="Arial" w:cs="Arial"/>
          <w:b/>
          <w:bCs/>
          <w:sz w:val="24"/>
          <w:szCs w:val="24"/>
        </w:rPr>
      </w:pPr>
    </w:p>
    <w:p w14:paraId="3CB9D0FB" w14:textId="62921C19" w:rsidR="00FD758E" w:rsidRPr="002220D1" w:rsidRDefault="002220D1" w:rsidP="0060204E">
      <w:pPr>
        <w:pStyle w:val="ListParagraph"/>
        <w:numPr>
          <w:ilvl w:val="0"/>
          <w:numId w:val="3"/>
        </w:numPr>
        <w:spacing w:after="0" w:line="240" w:lineRule="auto"/>
        <w:rPr>
          <w:rFonts w:ascii="Arial" w:hAnsi="Arial" w:cs="Arial"/>
          <w:sz w:val="24"/>
          <w:szCs w:val="24"/>
        </w:rPr>
      </w:pPr>
      <w:r w:rsidRPr="002220D1">
        <w:rPr>
          <w:rFonts w:ascii="Arial" w:hAnsi="Arial" w:cs="Arial"/>
          <w:sz w:val="24"/>
          <w:szCs w:val="24"/>
        </w:rPr>
        <w:t xml:space="preserve">Corrects errors in the 1972 federal law </w:t>
      </w:r>
      <w:r w:rsidR="00E01AEE" w:rsidRPr="002220D1">
        <w:rPr>
          <w:rFonts w:ascii="Arial" w:hAnsi="Arial" w:cs="Arial"/>
          <w:sz w:val="24"/>
          <w:szCs w:val="24"/>
        </w:rPr>
        <w:t>th</w:t>
      </w:r>
      <w:r w:rsidR="00E01AEE">
        <w:rPr>
          <w:rFonts w:ascii="Arial" w:hAnsi="Arial" w:cs="Arial"/>
          <w:sz w:val="24"/>
          <w:szCs w:val="24"/>
        </w:rPr>
        <w:t>at</w:t>
      </w:r>
      <w:r w:rsidR="00E01AEE" w:rsidRPr="002220D1">
        <w:rPr>
          <w:rFonts w:ascii="Arial" w:hAnsi="Arial" w:cs="Arial"/>
          <w:sz w:val="24"/>
          <w:szCs w:val="24"/>
        </w:rPr>
        <w:t xml:space="preserve"> </w:t>
      </w:r>
      <w:r w:rsidRPr="002220D1">
        <w:rPr>
          <w:rFonts w:ascii="Arial" w:hAnsi="Arial" w:cs="Arial"/>
          <w:sz w:val="24"/>
          <w:szCs w:val="24"/>
        </w:rPr>
        <w:t xml:space="preserve">established the San Francisco Bay National Wildlife Refuge, named in honor of the late Congressman Don Edwards (D-CA) </w:t>
      </w:r>
      <w:hyperlink r:id="rId7" w:history="1">
        <w:r w:rsidRPr="002220D1">
          <w:rPr>
            <w:rStyle w:val="Hyperlink"/>
            <w:rFonts w:ascii="Arial" w:hAnsi="Arial" w:cs="Arial"/>
            <w:sz w:val="24"/>
            <w:szCs w:val="24"/>
          </w:rPr>
          <w:t>in 1995</w:t>
        </w:r>
      </w:hyperlink>
      <w:r w:rsidRPr="002220D1">
        <w:rPr>
          <w:rFonts w:ascii="Arial" w:hAnsi="Arial" w:cs="Arial"/>
          <w:sz w:val="24"/>
          <w:szCs w:val="24"/>
        </w:rPr>
        <w:t>.</w:t>
      </w:r>
    </w:p>
    <w:sectPr w:rsidR="00FD758E" w:rsidRPr="002220D1" w:rsidSect="00B150A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offsetFrom="page">
        <w:top w:val="single" w:sz="24" w:space="24" w:color="00B050"/>
        <w:left w:val="single" w:sz="24" w:space="24" w:color="00B050"/>
        <w:bottom w:val="single" w:sz="24" w:space="24" w:color="00B050"/>
        <w:right w:val="single" w:sz="24" w:space="24" w:color="00B05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1632A" w14:textId="77777777" w:rsidR="00450970" w:rsidRDefault="00450970" w:rsidP="00450970">
      <w:pPr>
        <w:spacing w:after="0" w:line="240" w:lineRule="auto"/>
      </w:pPr>
      <w:r>
        <w:separator/>
      </w:r>
    </w:p>
  </w:endnote>
  <w:endnote w:type="continuationSeparator" w:id="0">
    <w:p w14:paraId="4211FA3A" w14:textId="77777777" w:rsidR="00450970" w:rsidRDefault="00450970" w:rsidP="00450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9D4A6" w14:textId="77777777" w:rsidR="00450970" w:rsidRDefault="004509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98FE8" w14:textId="77777777" w:rsidR="00450970" w:rsidRDefault="004509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C303F" w14:textId="77777777" w:rsidR="00450970" w:rsidRDefault="00450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1242E" w14:textId="77777777" w:rsidR="00450970" w:rsidRDefault="00450970" w:rsidP="00450970">
      <w:pPr>
        <w:spacing w:after="0" w:line="240" w:lineRule="auto"/>
      </w:pPr>
      <w:r>
        <w:separator/>
      </w:r>
    </w:p>
  </w:footnote>
  <w:footnote w:type="continuationSeparator" w:id="0">
    <w:p w14:paraId="5306978B" w14:textId="77777777" w:rsidR="00450970" w:rsidRDefault="00450970" w:rsidP="00450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D6578" w14:textId="77777777" w:rsidR="00450970" w:rsidRDefault="004509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481388"/>
      <w:docPartObj>
        <w:docPartGallery w:val="Watermarks"/>
        <w:docPartUnique/>
      </w:docPartObj>
    </w:sdtPr>
    <w:sdtEndPr/>
    <w:sdtContent>
      <w:p w14:paraId="50FBF89C" w14:textId="242CAF9D" w:rsidR="00450970" w:rsidRDefault="00DA599E">
        <w:pPr>
          <w:pStyle w:val="Header"/>
        </w:pPr>
        <w:r>
          <w:rPr>
            <w:noProof/>
          </w:rPr>
          <w:pict w14:anchorId="2CA3BA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806CB" w14:textId="77777777" w:rsidR="00450970" w:rsidRDefault="00450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912D1"/>
    <w:multiLevelType w:val="hybridMultilevel"/>
    <w:tmpl w:val="B2CA7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AE400C"/>
    <w:multiLevelType w:val="hybridMultilevel"/>
    <w:tmpl w:val="A83A2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8B6ED0"/>
    <w:multiLevelType w:val="hybridMultilevel"/>
    <w:tmpl w:val="E8A48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0577518">
    <w:abstractNumId w:val="0"/>
  </w:num>
  <w:num w:numId="2" w16cid:durableId="631524585">
    <w:abstractNumId w:val="1"/>
  </w:num>
  <w:num w:numId="3" w16cid:durableId="543539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0AF"/>
    <w:rsid w:val="000A6B72"/>
    <w:rsid w:val="00204E74"/>
    <w:rsid w:val="002220D1"/>
    <w:rsid w:val="00285318"/>
    <w:rsid w:val="00291AA5"/>
    <w:rsid w:val="0031209F"/>
    <w:rsid w:val="0031265A"/>
    <w:rsid w:val="00346957"/>
    <w:rsid w:val="0036447C"/>
    <w:rsid w:val="003A1A9A"/>
    <w:rsid w:val="003D2D26"/>
    <w:rsid w:val="004414DF"/>
    <w:rsid w:val="00450970"/>
    <w:rsid w:val="00465D8E"/>
    <w:rsid w:val="004C189A"/>
    <w:rsid w:val="004E7A98"/>
    <w:rsid w:val="0053024A"/>
    <w:rsid w:val="005C6473"/>
    <w:rsid w:val="005D0801"/>
    <w:rsid w:val="0060204E"/>
    <w:rsid w:val="00613EEA"/>
    <w:rsid w:val="006A7452"/>
    <w:rsid w:val="006B1533"/>
    <w:rsid w:val="00731AD7"/>
    <w:rsid w:val="00737A8C"/>
    <w:rsid w:val="007A62F0"/>
    <w:rsid w:val="007B2ABC"/>
    <w:rsid w:val="007F111F"/>
    <w:rsid w:val="00894DC0"/>
    <w:rsid w:val="00994574"/>
    <w:rsid w:val="009C06D2"/>
    <w:rsid w:val="009D6127"/>
    <w:rsid w:val="00AC7851"/>
    <w:rsid w:val="00AE1225"/>
    <w:rsid w:val="00B150AF"/>
    <w:rsid w:val="00B57212"/>
    <w:rsid w:val="00BC7C4F"/>
    <w:rsid w:val="00C17A32"/>
    <w:rsid w:val="00C633E4"/>
    <w:rsid w:val="00CF6252"/>
    <w:rsid w:val="00CF7858"/>
    <w:rsid w:val="00D14A59"/>
    <w:rsid w:val="00D31B0A"/>
    <w:rsid w:val="00D4467B"/>
    <w:rsid w:val="00DA599E"/>
    <w:rsid w:val="00E01AEE"/>
    <w:rsid w:val="00E17DF1"/>
    <w:rsid w:val="00E22810"/>
    <w:rsid w:val="00E96706"/>
    <w:rsid w:val="00FD7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07423AD"/>
  <w15:chartTrackingRefBased/>
  <w15:docId w15:val="{CFFC8013-4704-4977-BCB5-2FB5F4D1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A9A"/>
    <w:pPr>
      <w:ind w:left="720"/>
      <w:contextualSpacing/>
    </w:pPr>
  </w:style>
  <w:style w:type="paragraph" w:styleId="Header">
    <w:name w:val="header"/>
    <w:basedOn w:val="Normal"/>
    <w:link w:val="HeaderChar"/>
    <w:uiPriority w:val="99"/>
    <w:unhideWhenUsed/>
    <w:rsid w:val="00450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970"/>
  </w:style>
  <w:style w:type="paragraph" w:styleId="Footer">
    <w:name w:val="footer"/>
    <w:basedOn w:val="Normal"/>
    <w:link w:val="FooterChar"/>
    <w:uiPriority w:val="99"/>
    <w:unhideWhenUsed/>
    <w:rsid w:val="00450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970"/>
  </w:style>
  <w:style w:type="paragraph" w:styleId="Revision">
    <w:name w:val="Revision"/>
    <w:hidden/>
    <w:uiPriority w:val="99"/>
    <w:semiHidden/>
    <w:rsid w:val="006A7452"/>
    <w:pPr>
      <w:spacing w:after="0" w:line="240" w:lineRule="auto"/>
    </w:pPr>
  </w:style>
  <w:style w:type="character" w:styleId="CommentReference">
    <w:name w:val="annotation reference"/>
    <w:basedOn w:val="DefaultParagraphFont"/>
    <w:uiPriority w:val="99"/>
    <w:semiHidden/>
    <w:unhideWhenUsed/>
    <w:rsid w:val="004E7A98"/>
    <w:rPr>
      <w:sz w:val="16"/>
      <w:szCs w:val="16"/>
    </w:rPr>
  </w:style>
  <w:style w:type="paragraph" w:styleId="CommentText">
    <w:name w:val="annotation text"/>
    <w:basedOn w:val="Normal"/>
    <w:link w:val="CommentTextChar"/>
    <w:uiPriority w:val="99"/>
    <w:unhideWhenUsed/>
    <w:rsid w:val="004E7A98"/>
    <w:pPr>
      <w:spacing w:line="240" w:lineRule="auto"/>
    </w:pPr>
    <w:rPr>
      <w:sz w:val="20"/>
      <w:szCs w:val="20"/>
    </w:rPr>
  </w:style>
  <w:style w:type="character" w:customStyle="1" w:styleId="CommentTextChar">
    <w:name w:val="Comment Text Char"/>
    <w:basedOn w:val="DefaultParagraphFont"/>
    <w:link w:val="CommentText"/>
    <w:uiPriority w:val="99"/>
    <w:rsid w:val="004E7A98"/>
    <w:rPr>
      <w:sz w:val="20"/>
      <w:szCs w:val="20"/>
    </w:rPr>
  </w:style>
  <w:style w:type="paragraph" w:styleId="CommentSubject">
    <w:name w:val="annotation subject"/>
    <w:basedOn w:val="CommentText"/>
    <w:next w:val="CommentText"/>
    <w:link w:val="CommentSubjectChar"/>
    <w:uiPriority w:val="99"/>
    <w:semiHidden/>
    <w:unhideWhenUsed/>
    <w:rsid w:val="004E7A98"/>
    <w:rPr>
      <w:b/>
      <w:bCs/>
    </w:rPr>
  </w:style>
  <w:style w:type="character" w:customStyle="1" w:styleId="CommentSubjectChar">
    <w:name w:val="Comment Subject Char"/>
    <w:basedOn w:val="CommentTextChar"/>
    <w:link w:val="CommentSubject"/>
    <w:uiPriority w:val="99"/>
    <w:semiHidden/>
    <w:rsid w:val="004E7A98"/>
    <w:rPr>
      <w:b/>
      <w:bCs/>
      <w:sz w:val="20"/>
      <w:szCs w:val="20"/>
    </w:rPr>
  </w:style>
  <w:style w:type="character" w:styleId="Hyperlink">
    <w:name w:val="Hyperlink"/>
    <w:basedOn w:val="DefaultParagraphFont"/>
    <w:uiPriority w:val="99"/>
    <w:unhideWhenUsed/>
    <w:rsid w:val="002220D1"/>
    <w:rPr>
      <w:color w:val="0563C1" w:themeColor="hyperlink"/>
      <w:u w:val="single"/>
    </w:rPr>
  </w:style>
  <w:style w:type="character" w:styleId="UnresolvedMention">
    <w:name w:val="Unresolved Mention"/>
    <w:basedOn w:val="DefaultParagraphFont"/>
    <w:uiPriority w:val="99"/>
    <w:semiHidden/>
    <w:unhideWhenUsed/>
    <w:rsid w:val="00222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ongress.gov/bill/104th-congress/house-bill/125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 Iain</dc:creator>
  <cp:keywords/>
  <dc:description/>
  <cp:lastModifiedBy>Danzeisen, Sophia (CA08)</cp:lastModifiedBy>
  <cp:revision>10</cp:revision>
  <dcterms:created xsi:type="dcterms:W3CDTF">2024-06-03T16:39:00Z</dcterms:created>
  <dcterms:modified xsi:type="dcterms:W3CDTF">2025-10-10T17:48:00Z</dcterms:modified>
</cp:coreProperties>
</file>