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A49C44" w14:textId="77777777" w:rsidR="00C016A2" w:rsidRPr="00D84597" w:rsidRDefault="00C016A2" w:rsidP="001C0457">
      <w:pPr>
        <w:ind w:left="6521" w:right="-217"/>
        <w:rPr>
          <w:rFonts w:ascii="CG Times" w:hAnsi="CG Times"/>
          <w:b/>
          <w:color w:val="FF0000"/>
          <w:sz w:val="52"/>
          <w:szCs w:val="52"/>
        </w:rPr>
      </w:pPr>
      <w:r w:rsidRPr="00D84597">
        <w:rPr>
          <w:rFonts w:ascii="CG Times" w:hAnsi="CG Times"/>
          <w:b/>
          <w:color w:val="FF0000"/>
          <w:sz w:val="52"/>
          <w:szCs w:val="52"/>
        </w:rPr>
        <w:t xml:space="preserve">GUIDE </w:t>
      </w:r>
    </w:p>
    <w:p w14:paraId="660BAFCC" w14:textId="77777777" w:rsidR="00C016A2" w:rsidRPr="004F149D" w:rsidRDefault="001C0457" w:rsidP="001C0457">
      <w:pPr>
        <w:ind w:left="6521" w:right="-965"/>
        <w:rPr>
          <w:rFonts w:ascii="CG Times" w:hAnsi="CG Times"/>
          <w:b/>
          <w:color w:val="000080"/>
          <w:sz w:val="52"/>
          <w:szCs w:val="52"/>
          <w:u w:val="single"/>
        </w:rPr>
      </w:pPr>
      <w:r w:rsidRPr="004F149D">
        <w:rPr>
          <w:rFonts w:ascii="CG Times" w:hAnsi="CG Times"/>
          <w:b/>
          <w:color w:val="FF0000"/>
          <w:sz w:val="52"/>
          <w:szCs w:val="52"/>
          <w:u w:val="single"/>
        </w:rPr>
        <w:t>FOR</w:t>
      </w:r>
      <w:r w:rsidRPr="004F149D">
        <w:rPr>
          <w:rFonts w:ascii="CG Times" w:hAnsi="CG Times"/>
          <w:b/>
          <w:color w:val="000080"/>
          <w:sz w:val="52"/>
          <w:szCs w:val="52"/>
          <w:u w:val="single"/>
        </w:rPr>
        <w:t xml:space="preserve"> </w:t>
      </w:r>
      <w:r w:rsidR="00C016A2" w:rsidRPr="004F149D">
        <w:rPr>
          <w:rFonts w:ascii="CG Times" w:hAnsi="CG Times"/>
          <w:b/>
          <w:color w:val="000080"/>
          <w:sz w:val="52"/>
          <w:szCs w:val="52"/>
          <w:u w:val="single"/>
        </w:rPr>
        <w:t xml:space="preserve">SELLERS </w:t>
      </w:r>
    </w:p>
    <w:p w14:paraId="69640FCE" w14:textId="77777777" w:rsidR="00C016A2" w:rsidRPr="00A80D5E" w:rsidRDefault="00C016A2" w:rsidP="00C016A2">
      <w:pPr>
        <w:ind w:left="7380" w:right="-965"/>
        <w:rPr>
          <w:rFonts w:ascii="CG Times" w:hAnsi="CG Times"/>
          <w:b/>
          <w:color w:val="000080"/>
          <w:sz w:val="28"/>
          <w:szCs w:val="28"/>
          <w:u w:val="single"/>
        </w:rPr>
      </w:pPr>
      <w:r w:rsidRPr="00A80D5E">
        <w:rPr>
          <w:rFonts w:ascii="CG Times" w:hAnsi="CG Times"/>
          <w:b/>
          <w:color w:val="000080"/>
          <w:sz w:val="28"/>
          <w:szCs w:val="28"/>
          <w:u w:val="single"/>
        </w:rPr>
        <w:t xml:space="preserve"> </w:t>
      </w:r>
    </w:p>
    <w:p w14:paraId="3EBF44DA" w14:textId="77777777" w:rsidR="00C016A2" w:rsidRPr="00A80D5E" w:rsidRDefault="00C016A2" w:rsidP="00C016A2">
      <w:pPr>
        <w:widowControl/>
        <w:spacing w:after="240"/>
        <w:jc w:val="both"/>
        <w:rPr>
          <w:rFonts w:ascii="Times New Roman" w:hAnsi="Times New Roman" w:cs="Times New Roman"/>
          <w:b/>
          <w:bCs/>
          <w:color w:val="000080"/>
          <w:sz w:val="32"/>
          <w:szCs w:val="32"/>
          <w:u w:val="single"/>
        </w:rPr>
      </w:pPr>
      <w:r w:rsidRPr="00A80D5E">
        <w:rPr>
          <w:rFonts w:ascii="Times New Roman" w:hAnsi="Times New Roman" w:cs="Times New Roman"/>
          <w:color w:val="000080"/>
          <w:sz w:val="28"/>
          <w:szCs w:val="28"/>
        </w:rPr>
        <w:t>This Guide is intended to try to give you some idea of the procedures involved when selling a house or flat</w:t>
      </w:r>
      <w:r>
        <w:rPr>
          <w:rFonts w:ascii="Times New Roman" w:hAnsi="Times New Roman" w:cs="Times New Roman"/>
          <w:color w:val="000080"/>
          <w:sz w:val="28"/>
          <w:szCs w:val="28"/>
        </w:rPr>
        <w:t>.</w:t>
      </w:r>
    </w:p>
    <w:p w14:paraId="4AC13211" w14:textId="77777777" w:rsidR="00C14A3A" w:rsidRPr="00C016A2" w:rsidRDefault="002C64DA" w:rsidP="00C14A3A">
      <w:pPr>
        <w:widowControl/>
        <w:spacing w:before="120"/>
        <w:jc w:val="both"/>
        <w:rPr>
          <w:rFonts w:ascii="Times New Roman" w:hAnsi="Times New Roman" w:cs="Times New Roman"/>
          <w:b/>
          <w:color w:val="FF0000"/>
          <w:sz w:val="32"/>
          <w:szCs w:val="32"/>
        </w:rPr>
      </w:pPr>
      <w:r w:rsidRPr="00C016A2">
        <w:rPr>
          <w:rFonts w:ascii="Times New Roman" w:hAnsi="Times New Roman" w:cs="Times New Roman"/>
          <w:b/>
          <w:color w:val="FF0000"/>
          <w:sz w:val="32"/>
          <w:szCs w:val="32"/>
        </w:rPr>
        <w:t xml:space="preserve">BEFORE EXCHANGE OF CONTRACTS </w:t>
      </w:r>
    </w:p>
    <w:p w14:paraId="70AA8BF7" w14:textId="77777777" w:rsidR="002C64DA" w:rsidRPr="00C016A2" w:rsidRDefault="002C64DA" w:rsidP="00C14A3A">
      <w:pPr>
        <w:widowControl/>
        <w:spacing w:after="240"/>
        <w:jc w:val="both"/>
        <w:rPr>
          <w:rFonts w:ascii="Times New Roman" w:hAnsi="Times New Roman" w:cs="Times New Roman"/>
          <w:color w:val="FF0000"/>
          <w:sz w:val="28"/>
          <w:szCs w:val="28"/>
          <w:u w:val="single"/>
        </w:rPr>
      </w:pPr>
      <w:r w:rsidRPr="00C016A2">
        <w:rPr>
          <w:rFonts w:ascii="Times New Roman" w:hAnsi="Times New Roman" w:cs="Times New Roman"/>
          <w:color w:val="FF0000"/>
          <w:sz w:val="28"/>
          <w:szCs w:val="28"/>
          <w:u w:val="single"/>
        </w:rPr>
        <w:t xml:space="preserve">(i.e. </w:t>
      </w:r>
      <w:r w:rsidR="00077B01" w:rsidRPr="00C016A2">
        <w:rPr>
          <w:rFonts w:ascii="Times New Roman" w:hAnsi="Times New Roman" w:cs="Times New Roman"/>
          <w:color w:val="FF0000"/>
          <w:sz w:val="28"/>
          <w:szCs w:val="28"/>
          <w:u w:val="single"/>
        </w:rPr>
        <w:t>before</w:t>
      </w:r>
      <w:r w:rsidRPr="00C016A2">
        <w:rPr>
          <w:rFonts w:ascii="Times New Roman" w:hAnsi="Times New Roman" w:cs="Times New Roman"/>
          <w:color w:val="FF0000"/>
          <w:sz w:val="28"/>
          <w:szCs w:val="28"/>
          <w:u w:val="single"/>
        </w:rPr>
        <w:t xml:space="preserve"> you are legally</w:t>
      </w:r>
      <w:r w:rsidR="00C14A3A" w:rsidRPr="00C016A2">
        <w:rPr>
          <w:rFonts w:ascii="Times New Roman" w:hAnsi="Times New Roman" w:cs="Times New Roman"/>
          <w:color w:val="FF0000"/>
          <w:sz w:val="28"/>
          <w:szCs w:val="28"/>
          <w:u w:val="single"/>
        </w:rPr>
        <w:t xml:space="preserve"> committed to complete)</w:t>
      </w:r>
      <w:r w:rsidRPr="00C016A2">
        <w:rPr>
          <w:rFonts w:ascii="Times New Roman" w:hAnsi="Times New Roman" w:cs="Times New Roman"/>
          <w:color w:val="FF0000"/>
          <w:sz w:val="28"/>
          <w:szCs w:val="28"/>
          <w:u w:val="single"/>
        </w:rPr>
        <w:t xml:space="preserve"> </w:t>
      </w:r>
    </w:p>
    <w:p w14:paraId="59C8821B" w14:textId="7E526BF4" w:rsidR="007578B3" w:rsidRDefault="002C64DA" w:rsidP="00327EAD">
      <w:pPr>
        <w:widowControl/>
        <w:spacing w:after="120"/>
        <w:ind w:left="284" w:right="-150"/>
        <w:jc w:val="both"/>
        <w:rPr>
          <w:rFonts w:ascii="Times New Roman" w:hAnsi="Times New Roman" w:cs="Times New Roman"/>
          <w:color w:val="000080"/>
          <w:sz w:val="24"/>
          <w:szCs w:val="24"/>
        </w:rPr>
      </w:pPr>
      <w:r w:rsidRPr="00C016A2">
        <w:rPr>
          <w:rFonts w:ascii="Times New Roman" w:hAnsi="Times New Roman" w:cs="Times New Roman"/>
          <w:color w:val="000080"/>
          <w:sz w:val="24"/>
          <w:szCs w:val="24"/>
        </w:rPr>
        <w:t xml:space="preserve">In a straightforward transaction with no </w:t>
      </w:r>
      <w:r w:rsidRPr="00C016A2">
        <w:rPr>
          <w:rFonts w:ascii="Times New Roman" w:hAnsi="Times New Roman" w:cs="Times New Roman"/>
          <w:color w:val="000080"/>
          <w:sz w:val="24"/>
          <w:szCs w:val="24"/>
          <w:u w:val="single"/>
        </w:rPr>
        <w:t>unusual</w:t>
      </w:r>
      <w:r w:rsidRPr="00C016A2">
        <w:rPr>
          <w:rFonts w:ascii="Times New Roman" w:hAnsi="Times New Roman" w:cs="Times New Roman"/>
          <w:color w:val="000080"/>
          <w:sz w:val="24"/>
          <w:szCs w:val="24"/>
        </w:rPr>
        <w:t xml:space="preserve"> problems arising</w:t>
      </w:r>
      <w:r w:rsidR="00110B17" w:rsidRPr="00C016A2">
        <w:rPr>
          <w:rFonts w:ascii="Times New Roman" w:hAnsi="Times New Roman" w:cs="Times New Roman"/>
          <w:color w:val="000080"/>
          <w:sz w:val="24"/>
          <w:szCs w:val="24"/>
        </w:rPr>
        <w:t>,</w:t>
      </w:r>
      <w:r w:rsidRPr="00C016A2">
        <w:rPr>
          <w:rFonts w:ascii="Times New Roman" w:hAnsi="Times New Roman" w:cs="Times New Roman"/>
          <w:color w:val="000080"/>
          <w:sz w:val="24"/>
          <w:szCs w:val="24"/>
        </w:rPr>
        <w:t xml:space="preserve"> the procedure (briefly) is as </w:t>
      </w:r>
      <w:r w:rsidR="00292AAC" w:rsidRPr="00C016A2">
        <w:rPr>
          <w:rFonts w:ascii="Times New Roman" w:hAnsi="Times New Roman" w:cs="Times New Roman"/>
          <w:color w:val="000080"/>
          <w:sz w:val="24"/>
          <w:szCs w:val="24"/>
        </w:rPr>
        <w:t>follows: -</w:t>
      </w:r>
      <w:r w:rsidRPr="00C016A2">
        <w:rPr>
          <w:rFonts w:ascii="Times New Roman" w:hAnsi="Times New Roman" w:cs="Times New Roman"/>
          <w:color w:val="000080"/>
          <w:sz w:val="24"/>
          <w:szCs w:val="24"/>
        </w:rPr>
        <w:t xml:space="preserve"> </w:t>
      </w:r>
    </w:p>
    <w:tbl>
      <w:tblPr>
        <w:tblStyle w:val="TableGrid"/>
        <w:tblW w:w="0" w:type="auto"/>
        <w:jc w:val="center"/>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7802"/>
        <w:gridCol w:w="2396"/>
      </w:tblGrid>
      <w:tr w:rsidR="00935E33" w14:paraId="38181030" w14:textId="77777777" w:rsidTr="00935E33">
        <w:trPr>
          <w:jc w:val="center"/>
        </w:trPr>
        <w:tc>
          <w:tcPr>
            <w:tcW w:w="0" w:type="auto"/>
          </w:tcPr>
          <w:p w14:paraId="7C343DEA" w14:textId="77777777" w:rsidR="00935E33" w:rsidRDefault="00935E33" w:rsidP="00935E33">
            <w:pPr>
              <w:widowControl/>
              <w:numPr>
                <w:ilvl w:val="0"/>
                <w:numId w:val="1"/>
              </w:numPr>
              <w:spacing w:after="120"/>
              <w:ind w:left="714" w:right="335" w:hanging="357"/>
              <w:jc w:val="both"/>
              <w:rPr>
                <w:rFonts w:ascii="Times New Roman" w:hAnsi="Times New Roman" w:cs="Times New Roman"/>
                <w:color w:val="000080"/>
                <w:sz w:val="24"/>
                <w:szCs w:val="24"/>
              </w:rPr>
            </w:pPr>
            <w:r w:rsidRPr="00C016A2">
              <w:rPr>
                <w:rFonts w:ascii="Times New Roman" w:hAnsi="Times New Roman" w:cs="Times New Roman"/>
                <w:color w:val="000080"/>
                <w:sz w:val="24"/>
                <w:szCs w:val="24"/>
              </w:rPr>
              <w:t>We take your instructions with full details of the property involved and the terms of the transaction.</w:t>
            </w:r>
            <w:r>
              <w:rPr>
                <w:rFonts w:ascii="Times New Roman" w:hAnsi="Times New Roman" w:cs="Times New Roman"/>
                <w:color w:val="000080"/>
                <w:sz w:val="24"/>
                <w:szCs w:val="24"/>
              </w:rPr>
              <w:t xml:space="preserve">  This firm has adopted the Law Society's National Conveyancing Protocol and we therefore use standard forms which have been prepared by the Law Society.  These forms (or something similar) are used by most solicitors and conveyancers throughout </w:t>
            </w:r>
            <w:smartTag w:uri="urn:schemas-microsoft-com:office:smarttags" w:element="country-region">
              <w:r>
                <w:rPr>
                  <w:rFonts w:ascii="Times New Roman" w:hAnsi="Times New Roman" w:cs="Times New Roman"/>
                  <w:color w:val="000080"/>
                  <w:sz w:val="24"/>
                  <w:szCs w:val="24"/>
                </w:rPr>
                <w:t>England</w:t>
              </w:r>
            </w:smartTag>
            <w:r>
              <w:rPr>
                <w:rFonts w:ascii="Times New Roman" w:hAnsi="Times New Roman" w:cs="Times New Roman"/>
                <w:color w:val="000080"/>
                <w:sz w:val="24"/>
                <w:szCs w:val="24"/>
              </w:rPr>
              <w:t xml:space="preserve"> &amp; </w:t>
            </w:r>
            <w:smartTag w:uri="urn:schemas-microsoft-com:office:smarttags" w:element="country-region">
              <w:smartTag w:uri="urn:schemas-microsoft-com:office:smarttags" w:element="place">
                <w:r>
                  <w:rPr>
                    <w:rFonts w:ascii="Times New Roman" w:hAnsi="Times New Roman" w:cs="Times New Roman"/>
                    <w:color w:val="000080"/>
                    <w:sz w:val="24"/>
                    <w:szCs w:val="24"/>
                  </w:rPr>
                  <w:t>Wales</w:t>
                </w:r>
              </w:smartTag>
            </w:smartTag>
            <w:r>
              <w:rPr>
                <w:rFonts w:ascii="Times New Roman" w:hAnsi="Times New Roman" w:cs="Times New Roman"/>
                <w:color w:val="000080"/>
                <w:sz w:val="24"/>
                <w:szCs w:val="24"/>
              </w:rPr>
              <w:t xml:space="preserve"> so our view is that it makes the process more straightforward if there is standardised documentation being used on most transactions.</w:t>
            </w:r>
          </w:p>
        </w:tc>
        <w:tc>
          <w:tcPr>
            <w:tcW w:w="0" w:type="auto"/>
          </w:tcPr>
          <w:p w14:paraId="7B3840BA" w14:textId="2BFB7F06" w:rsidR="00935E33" w:rsidRDefault="00292AAC" w:rsidP="00935E33">
            <w:pPr>
              <w:widowControl/>
              <w:spacing w:before="480"/>
              <w:ind w:right="-6"/>
              <w:jc w:val="both"/>
              <w:rPr>
                <w:rFonts w:ascii="Times New Roman" w:hAnsi="Times New Roman" w:cs="Times New Roman"/>
                <w:color w:val="000080"/>
                <w:sz w:val="24"/>
                <w:szCs w:val="24"/>
              </w:rPr>
            </w:pPr>
            <w:r w:rsidRPr="00935E33">
              <w:rPr>
                <w:rFonts w:ascii="Times New Roman" w:hAnsi="Times New Roman" w:cs="Times New Roman"/>
                <w:noProof/>
                <w:color w:val="000080"/>
                <w:sz w:val="24"/>
                <w:szCs w:val="24"/>
              </w:rPr>
              <w:drawing>
                <wp:inline distT="0" distB="0" distL="0" distR="0" wp14:anchorId="6101ABCC" wp14:editId="7CE3031E">
                  <wp:extent cx="1384300" cy="9144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84300" cy="914400"/>
                          </a:xfrm>
                          <a:prstGeom prst="rect">
                            <a:avLst/>
                          </a:prstGeom>
                          <a:noFill/>
                          <a:ln>
                            <a:noFill/>
                          </a:ln>
                        </pic:spPr>
                      </pic:pic>
                    </a:graphicData>
                  </a:graphic>
                </wp:inline>
              </w:drawing>
            </w:r>
          </w:p>
        </w:tc>
      </w:tr>
    </w:tbl>
    <w:p w14:paraId="0E31DB94" w14:textId="77777777" w:rsidR="00B55FCA" w:rsidRPr="00C016A2" w:rsidRDefault="00B55FCA" w:rsidP="00B55FCA">
      <w:pPr>
        <w:widowControl/>
        <w:numPr>
          <w:ilvl w:val="0"/>
          <w:numId w:val="1"/>
        </w:numPr>
        <w:spacing w:after="120"/>
        <w:ind w:left="714" w:right="335" w:hanging="357"/>
        <w:jc w:val="both"/>
        <w:rPr>
          <w:rFonts w:ascii="Times New Roman" w:hAnsi="Times New Roman" w:cs="Times New Roman"/>
          <w:color w:val="000080"/>
          <w:sz w:val="24"/>
          <w:szCs w:val="24"/>
        </w:rPr>
      </w:pPr>
      <w:r w:rsidRPr="00C016A2">
        <w:rPr>
          <w:rFonts w:ascii="Times New Roman" w:hAnsi="Times New Roman" w:cs="Times New Roman"/>
          <w:color w:val="000080"/>
          <w:sz w:val="24"/>
          <w:szCs w:val="24"/>
        </w:rPr>
        <w:t>We contact the estate agent (if any).</w:t>
      </w:r>
    </w:p>
    <w:p w14:paraId="29C183F3" w14:textId="77777777" w:rsidR="00B55FCA" w:rsidRPr="00C016A2" w:rsidRDefault="00B55FCA" w:rsidP="00B55FCA">
      <w:pPr>
        <w:widowControl/>
        <w:numPr>
          <w:ilvl w:val="0"/>
          <w:numId w:val="1"/>
        </w:numPr>
        <w:spacing w:after="120"/>
        <w:ind w:left="714" w:right="335" w:hanging="357"/>
        <w:jc w:val="both"/>
        <w:rPr>
          <w:rFonts w:ascii="Times New Roman" w:hAnsi="Times New Roman" w:cs="Times New Roman"/>
          <w:color w:val="000080"/>
          <w:sz w:val="24"/>
          <w:szCs w:val="24"/>
        </w:rPr>
      </w:pPr>
      <w:r w:rsidRPr="00C016A2">
        <w:rPr>
          <w:rFonts w:ascii="Times New Roman" w:hAnsi="Times New Roman" w:cs="Times New Roman"/>
          <w:color w:val="000080"/>
          <w:sz w:val="24"/>
          <w:szCs w:val="24"/>
        </w:rPr>
        <w:t>We obtain your deeds from you, your building society, bank or other mortgage lender (or from your previous solicitors).</w:t>
      </w:r>
    </w:p>
    <w:p w14:paraId="7FEFCA2E" w14:textId="77777777" w:rsidR="00B55FCA" w:rsidRPr="00C016A2" w:rsidRDefault="00B55FCA" w:rsidP="00B55FCA">
      <w:pPr>
        <w:widowControl/>
        <w:numPr>
          <w:ilvl w:val="0"/>
          <w:numId w:val="1"/>
        </w:numPr>
        <w:spacing w:after="120"/>
        <w:ind w:left="714" w:right="335" w:hanging="357"/>
        <w:jc w:val="both"/>
        <w:rPr>
          <w:rFonts w:ascii="Times New Roman" w:hAnsi="Times New Roman" w:cs="Times New Roman"/>
          <w:color w:val="000080"/>
          <w:sz w:val="24"/>
          <w:szCs w:val="24"/>
        </w:rPr>
      </w:pPr>
      <w:r w:rsidRPr="00C016A2">
        <w:rPr>
          <w:rFonts w:ascii="Times New Roman" w:hAnsi="Times New Roman" w:cs="Times New Roman"/>
          <w:color w:val="000080"/>
          <w:sz w:val="24"/>
          <w:szCs w:val="24"/>
        </w:rPr>
        <w:t>We obtain up to date copies of your deeds from the Land Registry</w:t>
      </w:r>
    </w:p>
    <w:p w14:paraId="2D2C3CCD" w14:textId="77777777" w:rsidR="00B55FCA" w:rsidRPr="00C016A2" w:rsidRDefault="00B55FCA" w:rsidP="00B55FCA">
      <w:pPr>
        <w:widowControl/>
        <w:numPr>
          <w:ilvl w:val="0"/>
          <w:numId w:val="1"/>
        </w:numPr>
        <w:spacing w:after="120"/>
        <w:ind w:left="714" w:right="335" w:hanging="357"/>
        <w:jc w:val="both"/>
        <w:rPr>
          <w:rFonts w:ascii="Times New Roman" w:hAnsi="Times New Roman" w:cs="Times New Roman"/>
          <w:color w:val="000080"/>
          <w:sz w:val="24"/>
          <w:szCs w:val="24"/>
        </w:rPr>
      </w:pPr>
      <w:r w:rsidRPr="00C016A2">
        <w:rPr>
          <w:rFonts w:ascii="Times New Roman" w:hAnsi="Times New Roman" w:cs="Times New Roman"/>
          <w:color w:val="000080"/>
          <w:sz w:val="24"/>
          <w:szCs w:val="24"/>
        </w:rPr>
        <w:t>We prepare and send out a draft contract to your Buyers Solicitors together with various documents and information about the property, which we have compiled on the basis of your instructions to us and on the basis of the deeds.</w:t>
      </w:r>
    </w:p>
    <w:p w14:paraId="15254224" w14:textId="77777777" w:rsidR="00B55FCA" w:rsidRPr="00C016A2" w:rsidRDefault="00B55FCA" w:rsidP="00B55FCA">
      <w:pPr>
        <w:widowControl/>
        <w:numPr>
          <w:ilvl w:val="0"/>
          <w:numId w:val="1"/>
        </w:numPr>
        <w:spacing w:after="240"/>
        <w:ind w:left="714" w:right="335" w:hanging="357"/>
        <w:jc w:val="both"/>
        <w:rPr>
          <w:rFonts w:ascii="Times New Roman" w:hAnsi="Times New Roman" w:cs="Times New Roman"/>
          <w:color w:val="000080"/>
          <w:sz w:val="24"/>
          <w:szCs w:val="24"/>
        </w:rPr>
      </w:pPr>
      <w:r w:rsidRPr="00C016A2">
        <w:rPr>
          <w:rFonts w:ascii="Times New Roman" w:hAnsi="Times New Roman" w:cs="Times New Roman"/>
          <w:color w:val="000080"/>
          <w:sz w:val="24"/>
          <w:szCs w:val="24"/>
        </w:rPr>
        <w:t>We reply to any enquiries sent to us by your Buyers solicitors and we might need to take some further instructions from you in that connection.</w:t>
      </w:r>
    </w:p>
    <w:p w14:paraId="5167255C" w14:textId="77777777" w:rsidR="00B55FCA" w:rsidRPr="00C016A2" w:rsidRDefault="00B55FCA" w:rsidP="00C016A2">
      <w:pPr>
        <w:widowControl/>
        <w:spacing w:after="240"/>
        <w:ind w:left="284" w:right="-8"/>
        <w:jc w:val="both"/>
        <w:rPr>
          <w:rFonts w:ascii="Times New Roman" w:hAnsi="Times New Roman" w:cs="Times New Roman"/>
          <w:color w:val="000080"/>
          <w:sz w:val="24"/>
          <w:szCs w:val="24"/>
        </w:rPr>
      </w:pPr>
      <w:r w:rsidRPr="00C016A2">
        <w:rPr>
          <w:rFonts w:ascii="Times New Roman" w:hAnsi="Times New Roman" w:cs="Times New Roman"/>
          <w:color w:val="000080"/>
          <w:sz w:val="24"/>
          <w:szCs w:val="24"/>
        </w:rPr>
        <w:t>We find out whether or not your Buyers have yet received their mortgage offer and/or search results</w:t>
      </w:r>
    </w:p>
    <w:p w14:paraId="7D1122CB" w14:textId="2F469FBF" w:rsidR="002C64DA" w:rsidRPr="00C016A2" w:rsidRDefault="002C64DA" w:rsidP="00C016A2">
      <w:pPr>
        <w:widowControl/>
        <w:spacing w:after="240"/>
        <w:ind w:left="284" w:right="-8"/>
        <w:jc w:val="both"/>
        <w:rPr>
          <w:rFonts w:ascii="Times New Roman" w:hAnsi="Times New Roman" w:cs="Times New Roman"/>
          <w:color w:val="000080"/>
          <w:sz w:val="24"/>
          <w:szCs w:val="24"/>
        </w:rPr>
      </w:pPr>
      <w:r w:rsidRPr="00C016A2">
        <w:rPr>
          <w:rFonts w:ascii="Times New Roman" w:hAnsi="Times New Roman" w:cs="Times New Roman"/>
          <w:color w:val="000080"/>
          <w:sz w:val="24"/>
          <w:szCs w:val="24"/>
        </w:rPr>
        <w:t>When all of the above matters are completed and if your Buyer</w:t>
      </w:r>
      <w:r w:rsidR="00B55FCA" w:rsidRPr="00C016A2">
        <w:rPr>
          <w:rFonts w:ascii="Times New Roman" w:hAnsi="Times New Roman" w:cs="Times New Roman"/>
          <w:color w:val="000080"/>
          <w:sz w:val="24"/>
          <w:szCs w:val="24"/>
        </w:rPr>
        <w:t>s</w:t>
      </w:r>
      <w:r w:rsidRPr="00C016A2">
        <w:rPr>
          <w:rFonts w:ascii="Times New Roman" w:hAnsi="Times New Roman" w:cs="Times New Roman"/>
          <w:color w:val="000080"/>
          <w:sz w:val="24"/>
          <w:szCs w:val="24"/>
        </w:rPr>
        <w:t xml:space="preserve"> are ready, you will then be in a position to exchange Contracts (this will legally bind both you and your Buyer to complete the transaction on </w:t>
      </w:r>
      <w:r w:rsidR="000F2336" w:rsidRPr="00C016A2">
        <w:rPr>
          <w:rFonts w:ascii="Times New Roman" w:hAnsi="Times New Roman" w:cs="Times New Roman"/>
          <w:color w:val="000080"/>
          <w:sz w:val="24"/>
          <w:szCs w:val="24"/>
        </w:rPr>
        <w:t>w</w:t>
      </w:r>
      <w:r w:rsidR="00077B01" w:rsidRPr="00C016A2">
        <w:rPr>
          <w:rFonts w:ascii="Times New Roman" w:hAnsi="Times New Roman" w:cs="Times New Roman"/>
          <w:color w:val="000080"/>
          <w:sz w:val="24"/>
          <w:szCs w:val="24"/>
        </w:rPr>
        <w:t>hatever</w:t>
      </w:r>
      <w:r w:rsidRPr="00C016A2">
        <w:rPr>
          <w:rFonts w:ascii="Times New Roman" w:hAnsi="Times New Roman" w:cs="Times New Roman"/>
          <w:color w:val="000080"/>
          <w:sz w:val="24"/>
          <w:szCs w:val="24"/>
        </w:rPr>
        <w:t xml:space="preserve"> day is then agreed between all of you). </w:t>
      </w:r>
      <w:r w:rsidR="00532FB0" w:rsidRPr="00C016A2">
        <w:rPr>
          <w:rFonts w:ascii="Times New Roman" w:hAnsi="Times New Roman" w:cs="Times New Roman"/>
          <w:color w:val="000080"/>
          <w:sz w:val="24"/>
          <w:szCs w:val="24"/>
        </w:rPr>
        <w:t xml:space="preserve"> </w:t>
      </w:r>
      <w:r w:rsidRPr="00C016A2">
        <w:rPr>
          <w:rFonts w:ascii="Times New Roman" w:hAnsi="Times New Roman" w:cs="Times New Roman"/>
          <w:color w:val="000080"/>
          <w:sz w:val="24"/>
          <w:szCs w:val="24"/>
        </w:rPr>
        <w:t xml:space="preserve">At this stage we will </w:t>
      </w:r>
      <w:r w:rsidR="00B55FCA" w:rsidRPr="00C016A2">
        <w:rPr>
          <w:rFonts w:ascii="Times New Roman" w:hAnsi="Times New Roman" w:cs="Times New Roman"/>
          <w:color w:val="000080"/>
          <w:sz w:val="24"/>
          <w:szCs w:val="24"/>
        </w:rPr>
        <w:t>normally send</w:t>
      </w:r>
      <w:r w:rsidRPr="00C016A2">
        <w:rPr>
          <w:rFonts w:ascii="Times New Roman" w:hAnsi="Times New Roman" w:cs="Times New Roman"/>
          <w:color w:val="000080"/>
          <w:sz w:val="24"/>
          <w:szCs w:val="24"/>
        </w:rPr>
        <w:t xml:space="preserve"> you </w:t>
      </w:r>
      <w:r w:rsidR="00B55FCA" w:rsidRPr="00C016A2">
        <w:rPr>
          <w:rFonts w:ascii="Times New Roman" w:hAnsi="Times New Roman" w:cs="Times New Roman"/>
          <w:color w:val="000080"/>
          <w:sz w:val="24"/>
          <w:szCs w:val="24"/>
        </w:rPr>
        <w:t>the Contract</w:t>
      </w:r>
      <w:r w:rsidRPr="00C016A2">
        <w:rPr>
          <w:rFonts w:ascii="Times New Roman" w:hAnsi="Times New Roman" w:cs="Times New Roman"/>
          <w:color w:val="000080"/>
          <w:sz w:val="24"/>
          <w:szCs w:val="24"/>
        </w:rPr>
        <w:t xml:space="preserve"> to sign. </w:t>
      </w:r>
      <w:r w:rsidR="00532FB0" w:rsidRPr="00C016A2">
        <w:rPr>
          <w:rFonts w:ascii="Times New Roman" w:hAnsi="Times New Roman" w:cs="Times New Roman"/>
          <w:color w:val="000080"/>
          <w:sz w:val="24"/>
          <w:szCs w:val="24"/>
        </w:rPr>
        <w:t xml:space="preserve"> </w:t>
      </w:r>
      <w:r w:rsidRPr="00C016A2">
        <w:rPr>
          <w:rFonts w:ascii="Times New Roman" w:hAnsi="Times New Roman" w:cs="Times New Roman"/>
          <w:color w:val="000080"/>
          <w:sz w:val="24"/>
          <w:szCs w:val="24"/>
        </w:rPr>
        <w:t xml:space="preserve">You should therefore at that stage discuss with the Buyer the date when you would like to move, bearing in mind that we usually need at least a further fourteen days from exchange of Contracts to finalise our preparations for </w:t>
      </w:r>
      <w:r w:rsidR="00292AAC" w:rsidRPr="00C016A2">
        <w:rPr>
          <w:rFonts w:ascii="Times New Roman" w:hAnsi="Times New Roman" w:cs="Times New Roman"/>
          <w:color w:val="000080"/>
          <w:sz w:val="24"/>
          <w:szCs w:val="24"/>
        </w:rPr>
        <w:t>completion.</w:t>
      </w:r>
      <w:r w:rsidRPr="00C016A2">
        <w:rPr>
          <w:rFonts w:ascii="Times New Roman" w:hAnsi="Times New Roman" w:cs="Times New Roman"/>
          <w:color w:val="000080"/>
          <w:sz w:val="24"/>
          <w:szCs w:val="24"/>
        </w:rPr>
        <w:t xml:space="preserve"> </w:t>
      </w:r>
    </w:p>
    <w:p w14:paraId="1570C6ED" w14:textId="77777777" w:rsidR="00C14A3A" w:rsidRPr="00C016A2" w:rsidRDefault="002C64DA" w:rsidP="00C14A3A">
      <w:pPr>
        <w:widowControl/>
        <w:spacing w:before="120"/>
        <w:jc w:val="both"/>
        <w:rPr>
          <w:rFonts w:ascii="Times New Roman" w:hAnsi="Times New Roman" w:cs="Times New Roman"/>
          <w:b/>
          <w:color w:val="FF0000"/>
          <w:sz w:val="32"/>
          <w:szCs w:val="32"/>
        </w:rPr>
      </w:pPr>
      <w:r w:rsidRPr="00C016A2">
        <w:rPr>
          <w:rFonts w:ascii="Times New Roman" w:hAnsi="Times New Roman" w:cs="Times New Roman"/>
          <w:b/>
          <w:color w:val="FF0000"/>
          <w:sz w:val="32"/>
          <w:szCs w:val="32"/>
        </w:rPr>
        <w:t xml:space="preserve">AFTER EXCHANGE OF CONTRACTS </w:t>
      </w:r>
    </w:p>
    <w:p w14:paraId="228C2B45" w14:textId="77777777" w:rsidR="0031366E" w:rsidRPr="00C016A2" w:rsidRDefault="00C14A3A" w:rsidP="00C14A3A">
      <w:pPr>
        <w:widowControl/>
        <w:spacing w:after="240"/>
        <w:jc w:val="both"/>
        <w:rPr>
          <w:rFonts w:ascii="Times New Roman" w:hAnsi="Times New Roman" w:cs="Times New Roman"/>
          <w:color w:val="FF0000"/>
          <w:sz w:val="28"/>
          <w:szCs w:val="28"/>
          <w:u w:val="single"/>
        </w:rPr>
      </w:pPr>
      <w:r w:rsidRPr="00C016A2">
        <w:rPr>
          <w:rFonts w:ascii="Times New Roman" w:hAnsi="Times New Roman" w:cs="Times New Roman"/>
          <w:color w:val="FF0000"/>
          <w:sz w:val="28"/>
          <w:szCs w:val="28"/>
          <w:u w:val="single"/>
        </w:rPr>
        <w:t xml:space="preserve">but before completion (moving) date </w:t>
      </w:r>
    </w:p>
    <w:p w14:paraId="7664C03E" w14:textId="77777777" w:rsidR="002C64DA" w:rsidRPr="00C016A2" w:rsidRDefault="002C64DA" w:rsidP="00C016A2">
      <w:pPr>
        <w:widowControl/>
        <w:spacing w:after="240"/>
        <w:ind w:left="284" w:right="-8"/>
        <w:jc w:val="both"/>
        <w:rPr>
          <w:rFonts w:ascii="Times New Roman" w:hAnsi="Times New Roman" w:cs="Times New Roman"/>
          <w:color w:val="000080"/>
          <w:sz w:val="24"/>
          <w:szCs w:val="24"/>
          <w:u w:val="single"/>
        </w:rPr>
      </w:pPr>
      <w:r w:rsidRPr="00C016A2">
        <w:rPr>
          <w:rFonts w:ascii="Times New Roman" w:hAnsi="Times New Roman" w:cs="Times New Roman"/>
          <w:color w:val="000080"/>
          <w:sz w:val="24"/>
          <w:szCs w:val="24"/>
        </w:rPr>
        <w:t xml:space="preserve">You will now have a date for completion and you should make arrangements with your </w:t>
      </w:r>
      <w:r w:rsidR="000F2336" w:rsidRPr="00C016A2">
        <w:rPr>
          <w:rFonts w:ascii="Times New Roman" w:hAnsi="Times New Roman" w:cs="Times New Roman"/>
          <w:color w:val="000080"/>
          <w:sz w:val="24"/>
          <w:szCs w:val="24"/>
        </w:rPr>
        <w:t xml:space="preserve">removal firm </w:t>
      </w:r>
      <w:r w:rsidRPr="00C016A2">
        <w:rPr>
          <w:rFonts w:ascii="Times New Roman" w:hAnsi="Times New Roman" w:cs="Times New Roman"/>
          <w:color w:val="000080"/>
          <w:sz w:val="24"/>
          <w:szCs w:val="24"/>
        </w:rPr>
        <w:t>and with your Buyer to have the gas and electricity meters read and the telephone transferred</w:t>
      </w:r>
      <w:r w:rsidR="000F2336" w:rsidRPr="00C016A2">
        <w:rPr>
          <w:rFonts w:ascii="Times New Roman" w:hAnsi="Times New Roman" w:cs="Times New Roman"/>
          <w:color w:val="000080"/>
          <w:sz w:val="24"/>
          <w:szCs w:val="24"/>
        </w:rPr>
        <w:t>,</w:t>
      </w:r>
      <w:r w:rsidRPr="00C016A2">
        <w:rPr>
          <w:rFonts w:ascii="Times New Roman" w:hAnsi="Times New Roman" w:cs="Times New Roman"/>
          <w:color w:val="000080"/>
          <w:sz w:val="24"/>
          <w:szCs w:val="24"/>
        </w:rPr>
        <w:t xml:space="preserve"> etc. on the completion date. </w:t>
      </w:r>
      <w:r w:rsidR="00532FB0" w:rsidRPr="00C016A2">
        <w:rPr>
          <w:rFonts w:ascii="Times New Roman" w:hAnsi="Times New Roman" w:cs="Times New Roman"/>
          <w:color w:val="000080"/>
          <w:sz w:val="24"/>
          <w:szCs w:val="24"/>
        </w:rPr>
        <w:t xml:space="preserve"> </w:t>
      </w:r>
      <w:r w:rsidRPr="00C016A2">
        <w:rPr>
          <w:rFonts w:ascii="Times New Roman" w:hAnsi="Times New Roman" w:cs="Times New Roman"/>
          <w:color w:val="000080"/>
          <w:sz w:val="24"/>
          <w:szCs w:val="24"/>
        </w:rPr>
        <w:t>You should also deal with Council Tax</w:t>
      </w:r>
      <w:r w:rsidR="00441A8D" w:rsidRPr="00C016A2">
        <w:rPr>
          <w:rFonts w:ascii="Times New Roman" w:hAnsi="Times New Roman" w:cs="Times New Roman"/>
          <w:color w:val="000080"/>
          <w:sz w:val="24"/>
          <w:szCs w:val="24"/>
        </w:rPr>
        <w:t>,</w:t>
      </w:r>
      <w:r w:rsidRPr="00C016A2">
        <w:rPr>
          <w:rFonts w:ascii="Times New Roman" w:hAnsi="Times New Roman" w:cs="Times New Roman"/>
          <w:color w:val="000080"/>
          <w:sz w:val="24"/>
          <w:szCs w:val="24"/>
        </w:rPr>
        <w:t xml:space="preserve"> Water Rates</w:t>
      </w:r>
      <w:r w:rsidR="00441A8D" w:rsidRPr="00C016A2">
        <w:rPr>
          <w:rFonts w:ascii="Times New Roman" w:hAnsi="Times New Roman" w:cs="Times New Roman"/>
          <w:color w:val="000080"/>
          <w:sz w:val="24"/>
          <w:szCs w:val="24"/>
        </w:rPr>
        <w:t xml:space="preserve"> and any other agencies (such as T.V. licence).</w:t>
      </w:r>
    </w:p>
    <w:p w14:paraId="123003FC" w14:textId="5C699821" w:rsidR="002C64DA" w:rsidRPr="00C016A2" w:rsidRDefault="002C64DA" w:rsidP="00C016A2">
      <w:pPr>
        <w:widowControl/>
        <w:spacing w:after="120"/>
        <w:ind w:left="284" w:right="-8"/>
        <w:jc w:val="both"/>
        <w:rPr>
          <w:rFonts w:ascii="Times New Roman" w:hAnsi="Times New Roman" w:cs="Times New Roman"/>
          <w:color w:val="000080"/>
          <w:sz w:val="24"/>
          <w:szCs w:val="24"/>
        </w:rPr>
      </w:pPr>
      <w:r w:rsidRPr="00C016A2">
        <w:rPr>
          <w:rFonts w:ascii="Times New Roman" w:hAnsi="Times New Roman" w:cs="Times New Roman"/>
          <w:color w:val="000080"/>
          <w:sz w:val="24"/>
          <w:szCs w:val="24"/>
        </w:rPr>
        <w:lastRenderedPageBreak/>
        <w:t xml:space="preserve">We continue with the transactions as </w:t>
      </w:r>
      <w:r w:rsidR="00292AAC" w:rsidRPr="00C016A2">
        <w:rPr>
          <w:rFonts w:ascii="Times New Roman" w:hAnsi="Times New Roman" w:cs="Times New Roman"/>
          <w:color w:val="000080"/>
          <w:sz w:val="24"/>
          <w:szCs w:val="24"/>
        </w:rPr>
        <w:t>follows: -</w:t>
      </w:r>
      <w:r w:rsidRPr="00C016A2">
        <w:rPr>
          <w:rFonts w:ascii="Times New Roman" w:hAnsi="Times New Roman" w:cs="Times New Roman"/>
          <w:color w:val="000080"/>
          <w:sz w:val="24"/>
          <w:szCs w:val="24"/>
        </w:rPr>
        <w:t xml:space="preserve"> </w:t>
      </w:r>
    </w:p>
    <w:p w14:paraId="57159EF5" w14:textId="77777777" w:rsidR="00B55FCA" w:rsidRPr="00C016A2" w:rsidRDefault="00B55FCA" w:rsidP="00B55FCA">
      <w:pPr>
        <w:widowControl/>
        <w:numPr>
          <w:ilvl w:val="0"/>
          <w:numId w:val="3"/>
        </w:numPr>
        <w:tabs>
          <w:tab w:val="clear" w:pos="644"/>
          <w:tab w:val="num" w:pos="709"/>
        </w:tabs>
        <w:spacing w:after="120"/>
        <w:ind w:left="709" w:right="335" w:hanging="283"/>
        <w:jc w:val="both"/>
        <w:rPr>
          <w:rFonts w:ascii="Times New Roman" w:hAnsi="Times New Roman" w:cs="Times New Roman"/>
          <w:color w:val="000080"/>
          <w:sz w:val="24"/>
          <w:szCs w:val="24"/>
        </w:rPr>
      </w:pPr>
      <w:r w:rsidRPr="00C016A2">
        <w:rPr>
          <w:rFonts w:ascii="Times New Roman" w:hAnsi="Times New Roman" w:cs="Times New Roman"/>
          <w:color w:val="000080"/>
          <w:sz w:val="24"/>
          <w:szCs w:val="24"/>
        </w:rPr>
        <w:t>We approve the final legal documents of transfer</w:t>
      </w:r>
    </w:p>
    <w:p w14:paraId="737FF09F" w14:textId="77777777" w:rsidR="00B55FCA" w:rsidRPr="00C016A2" w:rsidRDefault="00B55FCA" w:rsidP="00B55FCA">
      <w:pPr>
        <w:widowControl/>
        <w:numPr>
          <w:ilvl w:val="0"/>
          <w:numId w:val="3"/>
        </w:numPr>
        <w:tabs>
          <w:tab w:val="clear" w:pos="644"/>
          <w:tab w:val="num" w:pos="709"/>
        </w:tabs>
        <w:spacing w:after="120"/>
        <w:ind w:left="709" w:right="335" w:hanging="283"/>
        <w:jc w:val="both"/>
        <w:rPr>
          <w:rFonts w:ascii="Times New Roman" w:hAnsi="Times New Roman" w:cs="Times New Roman"/>
          <w:color w:val="000080"/>
          <w:sz w:val="24"/>
          <w:szCs w:val="24"/>
        </w:rPr>
      </w:pPr>
      <w:r w:rsidRPr="00C016A2">
        <w:rPr>
          <w:rFonts w:ascii="Times New Roman" w:hAnsi="Times New Roman" w:cs="Times New Roman"/>
          <w:color w:val="000080"/>
          <w:sz w:val="24"/>
          <w:szCs w:val="24"/>
        </w:rPr>
        <w:t>We reply to any final queries</w:t>
      </w:r>
    </w:p>
    <w:p w14:paraId="0E3EF8E1" w14:textId="77777777" w:rsidR="00B55FCA" w:rsidRPr="00C016A2" w:rsidRDefault="00B55FCA" w:rsidP="00B55FCA">
      <w:pPr>
        <w:widowControl/>
        <w:numPr>
          <w:ilvl w:val="0"/>
          <w:numId w:val="3"/>
        </w:numPr>
        <w:tabs>
          <w:tab w:val="clear" w:pos="644"/>
          <w:tab w:val="num" w:pos="709"/>
        </w:tabs>
        <w:spacing w:after="120"/>
        <w:ind w:left="709" w:right="335" w:hanging="283"/>
        <w:jc w:val="both"/>
        <w:rPr>
          <w:rFonts w:ascii="Times New Roman" w:hAnsi="Times New Roman" w:cs="Times New Roman"/>
          <w:color w:val="000080"/>
          <w:sz w:val="24"/>
          <w:szCs w:val="24"/>
        </w:rPr>
      </w:pPr>
      <w:r w:rsidRPr="00C016A2">
        <w:rPr>
          <w:rFonts w:ascii="Times New Roman" w:hAnsi="Times New Roman" w:cs="Times New Roman"/>
          <w:color w:val="000080"/>
          <w:sz w:val="24"/>
          <w:szCs w:val="24"/>
        </w:rPr>
        <w:t>We obtain Redemption Statements from your Building Society, Bank or other mortgage lender</w:t>
      </w:r>
    </w:p>
    <w:p w14:paraId="20DE7F9F" w14:textId="77777777" w:rsidR="00B55FCA" w:rsidRPr="00C016A2" w:rsidRDefault="002C64DA" w:rsidP="00C016A2">
      <w:pPr>
        <w:widowControl/>
        <w:spacing w:before="240" w:after="240"/>
        <w:ind w:left="284" w:right="-8"/>
        <w:jc w:val="both"/>
        <w:rPr>
          <w:rFonts w:ascii="Times New Roman" w:hAnsi="Times New Roman" w:cs="Times New Roman"/>
          <w:color w:val="000080"/>
          <w:sz w:val="24"/>
          <w:szCs w:val="24"/>
        </w:rPr>
      </w:pPr>
      <w:r w:rsidRPr="00C016A2">
        <w:rPr>
          <w:rFonts w:ascii="Times New Roman" w:hAnsi="Times New Roman" w:cs="Times New Roman"/>
          <w:color w:val="000080"/>
          <w:sz w:val="24"/>
          <w:szCs w:val="24"/>
        </w:rPr>
        <w:t xml:space="preserve">A few days prior to completion we shall arrange for you to sign the Transfer documents and as soon as we have received sufficient information, we will be sending you a completion statement setting out exactly how much money will be required from you (if any) in time for completion. </w:t>
      </w:r>
    </w:p>
    <w:p w14:paraId="12D2ACDD" w14:textId="77777777" w:rsidR="002C64DA" w:rsidRPr="00C016A2" w:rsidRDefault="002C64DA" w:rsidP="00C016A2">
      <w:pPr>
        <w:widowControl/>
        <w:spacing w:before="240" w:after="240"/>
        <w:ind w:right="-8"/>
        <w:jc w:val="both"/>
        <w:rPr>
          <w:rFonts w:ascii="Times New Roman" w:hAnsi="Times New Roman" w:cs="Times New Roman"/>
          <w:b/>
          <w:color w:val="FF0000"/>
          <w:sz w:val="32"/>
          <w:szCs w:val="32"/>
          <w:u w:val="single"/>
        </w:rPr>
      </w:pPr>
      <w:r w:rsidRPr="00C016A2">
        <w:rPr>
          <w:rFonts w:ascii="Times New Roman" w:hAnsi="Times New Roman" w:cs="Times New Roman"/>
          <w:b/>
          <w:color w:val="FF0000"/>
          <w:sz w:val="32"/>
          <w:szCs w:val="32"/>
          <w:u w:val="single"/>
        </w:rPr>
        <w:t xml:space="preserve">COMPLETION (MOVING) DAY </w:t>
      </w:r>
    </w:p>
    <w:p w14:paraId="373E534E" w14:textId="02FF3582" w:rsidR="007C542C" w:rsidRPr="00C016A2" w:rsidRDefault="002C64DA" w:rsidP="00C016A2">
      <w:pPr>
        <w:widowControl/>
        <w:spacing w:after="240"/>
        <w:ind w:left="284" w:right="-8"/>
        <w:jc w:val="both"/>
        <w:rPr>
          <w:rFonts w:ascii="Times New Roman" w:hAnsi="Times New Roman" w:cs="Times New Roman"/>
          <w:color w:val="000080"/>
          <w:sz w:val="24"/>
          <w:szCs w:val="24"/>
        </w:rPr>
      </w:pPr>
      <w:r w:rsidRPr="00C016A2">
        <w:rPr>
          <w:rFonts w:ascii="Times New Roman" w:hAnsi="Times New Roman" w:cs="Times New Roman"/>
          <w:color w:val="000080"/>
          <w:sz w:val="24"/>
          <w:szCs w:val="24"/>
        </w:rPr>
        <w:t xml:space="preserve">You should not need to see us on the moving day. </w:t>
      </w:r>
      <w:r w:rsidR="00532FB0" w:rsidRPr="00C016A2">
        <w:rPr>
          <w:rFonts w:ascii="Times New Roman" w:hAnsi="Times New Roman" w:cs="Times New Roman"/>
          <w:color w:val="000080"/>
          <w:sz w:val="24"/>
          <w:szCs w:val="24"/>
        </w:rPr>
        <w:t xml:space="preserve"> </w:t>
      </w:r>
      <w:r w:rsidRPr="00C016A2">
        <w:rPr>
          <w:rFonts w:ascii="Times New Roman" w:hAnsi="Times New Roman" w:cs="Times New Roman"/>
          <w:color w:val="000080"/>
          <w:sz w:val="24"/>
          <w:szCs w:val="24"/>
        </w:rPr>
        <w:t xml:space="preserve">Your Buyer's solicitors will send the purchase money direct to our bank account and we will then immediately </w:t>
      </w:r>
      <w:r w:rsidR="00292AAC" w:rsidRPr="00C016A2">
        <w:rPr>
          <w:rFonts w:ascii="Times New Roman" w:hAnsi="Times New Roman" w:cs="Times New Roman"/>
          <w:color w:val="000080"/>
          <w:sz w:val="24"/>
          <w:szCs w:val="24"/>
        </w:rPr>
        <w:t>send off</w:t>
      </w:r>
      <w:r w:rsidRPr="00C016A2">
        <w:rPr>
          <w:rFonts w:ascii="Times New Roman" w:hAnsi="Times New Roman" w:cs="Times New Roman"/>
          <w:color w:val="000080"/>
          <w:sz w:val="24"/>
          <w:szCs w:val="24"/>
        </w:rPr>
        <w:t xml:space="preserve"> </w:t>
      </w:r>
      <w:r w:rsidR="00B55FCA" w:rsidRPr="00C016A2">
        <w:rPr>
          <w:rFonts w:ascii="Times New Roman" w:hAnsi="Times New Roman" w:cs="Times New Roman"/>
          <w:color w:val="000080"/>
          <w:sz w:val="24"/>
          <w:szCs w:val="24"/>
        </w:rPr>
        <w:t>the sums required to pay off any mortgage</w:t>
      </w:r>
      <w:r w:rsidRPr="00C016A2">
        <w:rPr>
          <w:rFonts w:ascii="Times New Roman" w:hAnsi="Times New Roman" w:cs="Times New Roman"/>
          <w:color w:val="000080"/>
          <w:sz w:val="24"/>
          <w:szCs w:val="24"/>
        </w:rPr>
        <w:t xml:space="preserve"> (sometimes, especially on a Friday, the banks might take several hours to complete the transfers if they are particularly busy). </w:t>
      </w:r>
      <w:r w:rsidR="00532FB0" w:rsidRPr="00C016A2">
        <w:rPr>
          <w:rFonts w:ascii="Times New Roman" w:hAnsi="Times New Roman" w:cs="Times New Roman"/>
          <w:color w:val="000080"/>
          <w:sz w:val="24"/>
          <w:szCs w:val="24"/>
        </w:rPr>
        <w:t xml:space="preserve"> </w:t>
      </w:r>
      <w:r w:rsidRPr="00C016A2">
        <w:rPr>
          <w:rFonts w:ascii="Times New Roman" w:hAnsi="Times New Roman" w:cs="Times New Roman"/>
          <w:color w:val="000080"/>
          <w:sz w:val="24"/>
          <w:szCs w:val="24"/>
        </w:rPr>
        <w:t xml:space="preserve">As soon as we have received the </w:t>
      </w:r>
      <w:r w:rsidR="000F2336" w:rsidRPr="00C016A2">
        <w:rPr>
          <w:rFonts w:ascii="Times New Roman" w:hAnsi="Times New Roman" w:cs="Times New Roman"/>
          <w:color w:val="000080"/>
          <w:sz w:val="24"/>
          <w:szCs w:val="24"/>
        </w:rPr>
        <w:t>moneys</w:t>
      </w:r>
      <w:r w:rsidRPr="00C016A2">
        <w:rPr>
          <w:rFonts w:ascii="Times New Roman" w:hAnsi="Times New Roman" w:cs="Times New Roman"/>
          <w:color w:val="000080"/>
          <w:sz w:val="24"/>
          <w:szCs w:val="24"/>
        </w:rPr>
        <w:t xml:space="preserve"> from your Buyer's solicitors, we will arrange for the release of the keys to your existing property. </w:t>
      </w:r>
      <w:r w:rsidR="00532FB0" w:rsidRPr="00C016A2">
        <w:rPr>
          <w:rFonts w:ascii="Times New Roman" w:hAnsi="Times New Roman" w:cs="Times New Roman"/>
          <w:color w:val="000080"/>
          <w:sz w:val="24"/>
          <w:szCs w:val="24"/>
        </w:rPr>
        <w:t xml:space="preserve"> </w:t>
      </w:r>
    </w:p>
    <w:p w14:paraId="6D0EB9F0" w14:textId="77777777" w:rsidR="00C30629" w:rsidRPr="00C016A2" w:rsidRDefault="00C30629" w:rsidP="00C016A2">
      <w:pPr>
        <w:widowControl/>
        <w:spacing w:after="240"/>
        <w:ind w:left="284" w:right="-8"/>
        <w:jc w:val="both"/>
        <w:rPr>
          <w:rFonts w:ascii="Times New Roman" w:hAnsi="Times New Roman" w:cs="Times New Roman"/>
          <w:color w:val="000080"/>
          <w:sz w:val="24"/>
          <w:szCs w:val="24"/>
        </w:rPr>
      </w:pPr>
      <w:r w:rsidRPr="00C016A2">
        <w:rPr>
          <w:rFonts w:ascii="Times New Roman" w:hAnsi="Times New Roman" w:cs="Times New Roman"/>
          <w:color w:val="000080"/>
          <w:sz w:val="24"/>
          <w:szCs w:val="24"/>
        </w:rPr>
        <w:t>We would suggest that you read any meters shortly before you move out (so that you are not charged for any consumption by the new occupiers)</w:t>
      </w:r>
      <w:r w:rsidR="00B55FCA" w:rsidRPr="00C016A2">
        <w:rPr>
          <w:rFonts w:ascii="Times New Roman" w:hAnsi="Times New Roman" w:cs="Times New Roman"/>
          <w:color w:val="000080"/>
          <w:sz w:val="24"/>
          <w:szCs w:val="24"/>
        </w:rPr>
        <w:t>.</w:t>
      </w:r>
    </w:p>
    <w:p w14:paraId="69002DE3" w14:textId="77777777" w:rsidR="007C542C" w:rsidRPr="00C016A2" w:rsidRDefault="007C542C" w:rsidP="00C016A2">
      <w:pPr>
        <w:spacing w:before="120" w:after="240"/>
        <w:ind w:right="-8"/>
        <w:jc w:val="both"/>
        <w:rPr>
          <w:rFonts w:ascii="Times New Roman" w:hAnsi="Times New Roman" w:cs="Times New Roman"/>
          <w:b/>
          <w:color w:val="FF0000"/>
          <w:sz w:val="28"/>
          <w:szCs w:val="28"/>
          <w:u w:val="single"/>
        </w:rPr>
      </w:pPr>
      <w:r w:rsidRPr="00C016A2">
        <w:rPr>
          <w:rFonts w:ascii="Times New Roman" w:hAnsi="Times New Roman" w:cs="Times New Roman"/>
          <w:b/>
          <w:color w:val="FF0000"/>
          <w:sz w:val="28"/>
          <w:szCs w:val="28"/>
          <w:u w:val="single"/>
        </w:rPr>
        <w:t xml:space="preserve">AFTER COMPLETION </w:t>
      </w:r>
    </w:p>
    <w:p w14:paraId="46ED477D" w14:textId="77777777" w:rsidR="00441A8D" w:rsidRPr="00C016A2" w:rsidRDefault="00441A8D" w:rsidP="00C016A2">
      <w:pPr>
        <w:widowControl/>
        <w:spacing w:after="240"/>
        <w:ind w:left="284" w:right="-8"/>
        <w:jc w:val="both"/>
        <w:rPr>
          <w:rFonts w:ascii="Times New Roman" w:hAnsi="Times New Roman" w:cs="Times New Roman"/>
          <w:color w:val="000080"/>
          <w:sz w:val="24"/>
          <w:szCs w:val="24"/>
        </w:rPr>
      </w:pPr>
      <w:r w:rsidRPr="00C016A2">
        <w:rPr>
          <w:rFonts w:ascii="Times New Roman" w:hAnsi="Times New Roman" w:cs="Times New Roman"/>
          <w:color w:val="000080"/>
          <w:sz w:val="24"/>
          <w:szCs w:val="24"/>
        </w:rPr>
        <w:t>There are a lot of agencies who may need to be informed of your new address (such as D.V.L.C., your tax office, G.P., dentist, etc.)</w:t>
      </w:r>
    </w:p>
    <w:p w14:paraId="17DC6113" w14:textId="77777777" w:rsidR="00C016A2" w:rsidRPr="005317A6" w:rsidRDefault="00C016A2" w:rsidP="00935E33">
      <w:pPr>
        <w:widowControl/>
        <w:ind w:right="51"/>
        <w:jc w:val="both"/>
        <w:rPr>
          <w:rFonts w:ascii="Times New Roman" w:hAnsi="Times New Roman" w:cs="Times New Roman"/>
          <w:color w:val="000080"/>
          <w:sz w:val="24"/>
          <w:szCs w:val="24"/>
        </w:rPr>
      </w:pPr>
    </w:p>
    <w:tbl>
      <w:tblPr>
        <w:tblStyle w:val="TableGrid"/>
        <w:tblW w:w="1089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1E0" w:firstRow="1" w:lastRow="1" w:firstColumn="1" w:lastColumn="1" w:noHBand="0" w:noVBand="0"/>
      </w:tblPr>
      <w:tblGrid>
        <w:gridCol w:w="6768"/>
        <w:gridCol w:w="4128"/>
      </w:tblGrid>
      <w:tr w:rsidR="00C016A2" w14:paraId="4B906187" w14:textId="77777777">
        <w:tc>
          <w:tcPr>
            <w:tcW w:w="6768" w:type="dxa"/>
            <w:shd w:val="clear" w:color="auto" w:fill="000080"/>
          </w:tcPr>
          <w:p w14:paraId="7C84E77F" w14:textId="45EC68AB" w:rsidR="00C016A2" w:rsidRDefault="00C016A2" w:rsidP="001106BC">
            <w:pPr>
              <w:spacing w:before="240" w:after="120"/>
              <w:jc w:val="both"/>
              <w:rPr>
                <w:rFonts w:ascii="Times New Roman" w:hAnsi="Times New Roman" w:cs="Times New Roman"/>
                <w:sz w:val="28"/>
                <w:szCs w:val="28"/>
              </w:rPr>
            </w:pPr>
            <w:r w:rsidRPr="00532FB0">
              <w:rPr>
                <w:rFonts w:ascii="Times New Roman" w:hAnsi="Times New Roman" w:cs="Times New Roman"/>
                <w:sz w:val="28"/>
                <w:szCs w:val="28"/>
              </w:rPr>
              <w:t xml:space="preserve">This is a short summary of our work and we hope it helps you to understand what we are doing for you.  If you require any other </w:t>
            </w:r>
            <w:r w:rsidR="00292AAC" w:rsidRPr="00532FB0">
              <w:rPr>
                <w:rFonts w:ascii="Times New Roman" w:hAnsi="Times New Roman" w:cs="Times New Roman"/>
                <w:sz w:val="28"/>
                <w:szCs w:val="28"/>
              </w:rPr>
              <w:t>information,</w:t>
            </w:r>
            <w:r w:rsidRPr="00532FB0">
              <w:rPr>
                <w:rFonts w:ascii="Times New Roman" w:hAnsi="Times New Roman" w:cs="Times New Roman"/>
                <w:sz w:val="28"/>
                <w:szCs w:val="28"/>
              </w:rPr>
              <w:t xml:space="preserve"> please call us during office hours.  If the call can wait until 10.30 a.m. this will give us time to deal with all the mail we receive that day (including yours).  If you are unable to speak to the </w:t>
            </w:r>
            <w:r w:rsidR="00292AAC" w:rsidRPr="00532FB0">
              <w:rPr>
                <w:rFonts w:ascii="Times New Roman" w:hAnsi="Times New Roman" w:cs="Times New Roman"/>
                <w:sz w:val="28"/>
                <w:szCs w:val="28"/>
              </w:rPr>
              <w:t>solicitor,</w:t>
            </w:r>
            <w:r w:rsidRPr="00532FB0">
              <w:rPr>
                <w:rFonts w:ascii="Times New Roman" w:hAnsi="Times New Roman" w:cs="Times New Roman"/>
                <w:sz w:val="28"/>
                <w:szCs w:val="28"/>
              </w:rPr>
              <w:t xml:space="preserve"> then the solicitor's secretary may well be able to help you.  Otherwise, please leave a message explaining the nature of your enquiry which will make it easier for the solicitor to have a complete answer for you when he returns your call.  Obviously, it always helps us if you can remember to quote your file reference (which should appear on all of our letters to you) when you contact us. </w:t>
            </w:r>
          </w:p>
          <w:p w14:paraId="11B1EBED" w14:textId="77777777" w:rsidR="00C016A2" w:rsidRPr="00D84597" w:rsidRDefault="00C016A2" w:rsidP="001106BC">
            <w:pPr>
              <w:spacing w:before="120" w:after="240"/>
              <w:jc w:val="both"/>
              <w:rPr>
                <w:color w:val="FFFFFF"/>
              </w:rPr>
            </w:pPr>
            <w:r w:rsidRPr="00532FB0">
              <w:rPr>
                <w:rFonts w:ascii="Times New Roman" w:hAnsi="Times New Roman" w:cs="Times New Roman"/>
                <w:sz w:val="28"/>
                <w:szCs w:val="28"/>
              </w:rPr>
              <w:t>To avoid disappointment please telephone for an appointment before calling in to see us in person.</w:t>
            </w:r>
          </w:p>
        </w:tc>
        <w:tc>
          <w:tcPr>
            <w:tcW w:w="4128" w:type="dxa"/>
          </w:tcPr>
          <w:p w14:paraId="71B48F14" w14:textId="77777777" w:rsidR="00C016A2" w:rsidRDefault="00C016A2" w:rsidP="00626386">
            <w:pPr>
              <w:ind w:left="320" w:right="-217"/>
              <w:rPr>
                <w:rFonts w:ascii="CG Times" w:hAnsi="CG Times"/>
                <w:b/>
                <w:color w:val="FF0000"/>
                <w:sz w:val="52"/>
                <w:szCs w:val="52"/>
              </w:rPr>
            </w:pPr>
          </w:p>
          <w:p w14:paraId="36E1E402" w14:textId="77777777" w:rsidR="00C016A2" w:rsidRPr="00D81089" w:rsidRDefault="00C016A2" w:rsidP="00626386">
            <w:pPr>
              <w:ind w:left="320" w:right="-217"/>
              <w:rPr>
                <w:rFonts w:ascii="CG Times" w:hAnsi="CG Times"/>
                <w:b/>
                <w:color w:val="FF0000"/>
                <w:sz w:val="52"/>
                <w:szCs w:val="52"/>
              </w:rPr>
            </w:pPr>
            <w:r w:rsidRPr="0045410C">
              <w:rPr>
                <w:rFonts w:ascii="CG Times" w:hAnsi="CG Times"/>
                <w:b/>
                <w:color w:val="FF0000"/>
                <w:sz w:val="52"/>
                <w:szCs w:val="52"/>
              </w:rPr>
              <w:t>SWA</w:t>
            </w:r>
            <w:r w:rsidRPr="00D81089">
              <w:rPr>
                <w:rFonts w:ascii="CG Times" w:hAnsi="CG Times"/>
                <w:b/>
                <w:color w:val="FF0000"/>
                <w:sz w:val="52"/>
                <w:szCs w:val="52"/>
              </w:rPr>
              <w:t xml:space="preserve">BY </w:t>
            </w:r>
          </w:p>
          <w:p w14:paraId="12F4F061" w14:textId="77777777" w:rsidR="00C016A2" w:rsidRPr="00D81089" w:rsidRDefault="00C016A2" w:rsidP="00626386">
            <w:pPr>
              <w:ind w:left="320" w:right="-965"/>
              <w:rPr>
                <w:rFonts w:ascii="CG Times" w:hAnsi="CG Times"/>
                <w:b/>
                <w:color w:val="000080"/>
                <w:sz w:val="52"/>
                <w:szCs w:val="52"/>
              </w:rPr>
            </w:pPr>
            <w:r w:rsidRPr="00D81089">
              <w:rPr>
                <w:rFonts w:ascii="CG Times" w:hAnsi="CG Times"/>
                <w:b/>
                <w:color w:val="000080"/>
                <w:sz w:val="52"/>
                <w:szCs w:val="52"/>
              </w:rPr>
              <w:t xml:space="preserve">CLARKE </w:t>
            </w:r>
          </w:p>
          <w:p w14:paraId="59B66FEF" w14:textId="77777777" w:rsidR="00C016A2" w:rsidRPr="00D81089" w:rsidRDefault="00C016A2" w:rsidP="00626386">
            <w:pPr>
              <w:ind w:left="320" w:right="-965"/>
              <w:jc w:val="both"/>
              <w:rPr>
                <w:rFonts w:ascii="CG Times" w:hAnsi="CG Times"/>
                <w:b/>
                <w:color w:val="000080"/>
                <w:sz w:val="52"/>
                <w:szCs w:val="52"/>
                <w:u w:val="single"/>
              </w:rPr>
            </w:pPr>
            <w:r w:rsidRPr="00D81089">
              <w:rPr>
                <w:rFonts w:ascii="CG Times" w:hAnsi="CG Times"/>
                <w:b/>
                <w:color w:val="000080"/>
                <w:sz w:val="52"/>
                <w:szCs w:val="52"/>
                <w:u w:val="single"/>
              </w:rPr>
              <w:t>&amp; NORRIS</w:t>
            </w:r>
          </w:p>
          <w:p w14:paraId="46F11497" w14:textId="77777777" w:rsidR="00C016A2" w:rsidRPr="00155623" w:rsidRDefault="00C016A2" w:rsidP="00626386">
            <w:pPr>
              <w:spacing w:after="70"/>
              <w:ind w:left="320" w:right="-965"/>
              <w:jc w:val="both"/>
              <w:rPr>
                <w:rFonts w:ascii="Times New Roman" w:hAnsi="Times New Roman" w:cs="Times New Roman"/>
                <w:color w:val="FF0000"/>
                <w:sz w:val="28"/>
                <w:szCs w:val="28"/>
              </w:rPr>
            </w:pPr>
            <w:r w:rsidRPr="00155623">
              <w:rPr>
                <w:rFonts w:ascii="Times New Roman" w:hAnsi="Times New Roman" w:cs="Times New Roman"/>
                <w:color w:val="FF0000"/>
                <w:sz w:val="28"/>
                <w:szCs w:val="28"/>
              </w:rPr>
              <w:t>Solicitors</w:t>
            </w:r>
          </w:p>
          <w:p w14:paraId="29AFCCDC" w14:textId="77777777" w:rsidR="00C016A2" w:rsidRDefault="00C016A2" w:rsidP="00626386">
            <w:pPr>
              <w:tabs>
                <w:tab w:val="left" w:pos="5400"/>
                <w:tab w:val="left" w:pos="6480"/>
              </w:tabs>
              <w:ind w:left="320" w:right="-965"/>
              <w:rPr>
                <w:rFonts w:ascii="Times New Roman" w:hAnsi="Times New Roman" w:cs="Times New Roman"/>
                <w:color w:val="000080"/>
                <w:sz w:val="24"/>
                <w:szCs w:val="24"/>
              </w:rPr>
            </w:pPr>
          </w:p>
          <w:p w14:paraId="388C3A69" w14:textId="77777777" w:rsidR="00275D26" w:rsidRPr="00275D26" w:rsidRDefault="00275D26" w:rsidP="00275D26">
            <w:pPr>
              <w:tabs>
                <w:tab w:val="left" w:pos="5400"/>
                <w:tab w:val="left" w:pos="6480"/>
              </w:tabs>
              <w:ind w:left="320" w:right="-965"/>
              <w:rPr>
                <w:rFonts w:ascii="Times New Roman" w:hAnsi="Times New Roman" w:cs="Times New Roman"/>
                <w:color w:val="000080"/>
                <w:sz w:val="24"/>
                <w:szCs w:val="24"/>
              </w:rPr>
            </w:pPr>
            <w:r w:rsidRPr="00275D26">
              <w:rPr>
                <w:rFonts w:ascii="Times New Roman" w:hAnsi="Times New Roman" w:cs="Times New Roman"/>
                <w:color w:val="000080"/>
                <w:sz w:val="24"/>
                <w:szCs w:val="24"/>
              </w:rPr>
              <w:t>The Clock House</w:t>
            </w:r>
          </w:p>
          <w:p w14:paraId="76A9A0B6" w14:textId="77777777" w:rsidR="00275D26" w:rsidRPr="00275D26" w:rsidRDefault="00275D26" w:rsidP="00275D26">
            <w:pPr>
              <w:tabs>
                <w:tab w:val="left" w:pos="5400"/>
                <w:tab w:val="left" w:pos="6480"/>
              </w:tabs>
              <w:ind w:left="320" w:right="-965"/>
              <w:rPr>
                <w:rFonts w:ascii="Times New Roman" w:hAnsi="Times New Roman" w:cs="Times New Roman"/>
                <w:color w:val="000080"/>
                <w:sz w:val="24"/>
                <w:szCs w:val="24"/>
              </w:rPr>
            </w:pPr>
            <w:r w:rsidRPr="00275D26">
              <w:rPr>
                <w:rFonts w:ascii="Times New Roman" w:hAnsi="Times New Roman" w:cs="Times New Roman"/>
                <w:color w:val="000080"/>
                <w:sz w:val="24"/>
                <w:szCs w:val="24"/>
              </w:rPr>
              <w:t>Clockhouse Avenue</w:t>
            </w:r>
          </w:p>
          <w:p w14:paraId="64876CC3" w14:textId="77777777" w:rsidR="00275D26" w:rsidRPr="00275D26" w:rsidRDefault="00275D26" w:rsidP="00275D26">
            <w:pPr>
              <w:tabs>
                <w:tab w:val="left" w:pos="5400"/>
                <w:tab w:val="left" w:pos="6480"/>
              </w:tabs>
              <w:spacing w:after="60"/>
              <w:ind w:left="320" w:right="-965"/>
              <w:rPr>
                <w:rFonts w:ascii="Times New Roman" w:hAnsi="Times New Roman" w:cs="Times New Roman"/>
                <w:color w:val="000080"/>
                <w:sz w:val="24"/>
                <w:szCs w:val="24"/>
              </w:rPr>
            </w:pPr>
            <w:r w:rsidRPr="00275D26">
              <w:rPr>
                <w:rFonts w:ascii="Times New Roman" w:hAnsi="Times New Roman" w:cs="Times New Roman"/>
                <w:color w:val="000080"/>
                <w:sz w:val="24"/>
                <w:szCs w:val="24"/>
              </w:rPr>
              <w:t>BARKING Essex IG11 8EQ</w:t>
            </w:r>
          </w:p>
          <w:p w14:paraId="22879CD6" w14:textId="77777777" w:rsidR="00C016A2" w:rsidRPr="00155623" w:rsidRDefault="00C016A2" w:rsidP="00626386">
            <w:pPr>
              <w:tabs>
                <w:tab w:val="left" w:pos="5400"/>
                <w:tab w:val="left" w:pos="6480"/>
              </w:tabs>
              <w:spacing w:after="70"/>
              <w:ind w:left="320" w:right="-965"/>
              <w:rPr>
                <w:rFonts w:ascii="Times New Roman" w:hAnsi="Times New Roman" w:cs="Times New Roman"/>
                <w:color w:val="FF0000"/>
                <w:sz w:val="24"/>
                <w:szCs w:val="24"/>
              </w:rPr>
            </w:pPr>
            <w:r w:rsidRPr="00155623">
              <w:rPr>
                <w:rFonts w:ascii="Times New Roman" w:hAnsi="Times New Roman" w:cs="Times New Roman"/>
                <w:b/>
                <w:color w:val="FF0000"/>
                <w:sz w:val="24"/>
                <w:szCs w:val="24"/>
              </w:rPr>
              <w:t>DX 8507 BARKING</w:t>
            </w:r>
          </w:p>
          <w:p w14:paraId="47987CFB" w14:textId="77777777" w:rsidR="00C016A2" w:rsidRPr="00155623" w:rsidRDefault="00C016A2" w:rsidP="00626386">
            <w:pPr>
              <w:tabs>
                <w:tab w:val="left" w:pos="5400"/>
                <w:tab w:val="left" w:pos="6480"/>
              </w:tabs>
              <w:ind w:left="320" w:right="-965"/>
              <w:rPr>
                <w:rFonts w:ascii="Times New Roman" w:hAnsi="Times New Roman" w:cs="Times New Roman"/>
                <w:color w:val="000080"/>
                <w:sz w:val="24"/>
                <w:szCs w:val="24"/>
              </w:rPr>
            </w:pPr>
            <w:r w:rsidRPr="00155623">
              <w:rPr>
                <w:rFonts w:ascii="Times New Roman" w:hAnsi="Times New Roman" w:cs="Times New Roman"/>
                <w:color w:val="000080"/>
                <w:sz w:val="24"/>
                <w:szCs w:val="24"/>
              </w:rPr>
              <w:t>Tel: (020) 8507 1882</w:t>
            </w:r>
          </w:p>
          <w:p w14:paraId="3FFF8EB6" w14:textId="77777777" w:rsidR="00C016A2" w:rsidRPr="00155623" w:rsidRDefault="00C016A2" w:rsidP="00626386">
            <w:pPr>
              <w:tabs>
                <w:tab w:val="left" w:pos="5400"/>
                <w:tab w:val="left" w:pos="6480"/>
              </w:tabs>
              <w:spacing w:after="120"/>
              <w:ind w:left="320" w:right="-965"/>
              <w:rPr>
                <w:rFonts w:ascii="Times New Roman" w:hAnsi="Times New Roman" w:cs="Times New Roman"/>
                <w:color w:val="000080"/>
                <w:sz w:val="24"/>
                <w:szCs w:val="24"/>
              </w:rPr>
            </w:pPr>
            <w:r w:rsidRPr="00155623">
              <w:rPr>
                <w:rFonts w:ascii="Times New Roman" w:hAnsi="Times New Roman" w:cs="Times New Roman"/>
                <w:color w:val="000080"/>
                <w:sz w:val="24"/>
                <w:szCs w:val="24"/>
              </w:rPr>
              <w:t>Fax: (020) 8507 1891</w:t>
            </w:r>
          </w:p>
          <w:p w14:paraId="4A12BAAD" w14:textId="77777777" w:rsidR="00C016A2" w:rsidRDefault="00C016A2" w:rsidP="00626386">
            <w:pPr>
              <w:spacing w:after="100" w:afterAutospacing="1"/>
              <w:jc w:val="both"/>
            </w:pPr>
          </w:p>
        </w:tc>
      </w:tr>
    </w:tbl>
    <w:p w14:paraId="7CFA5A58" w14:textId="77777777" w:rsidR="004F149D" w:rsidRPr="004F149D" w:rsidRDefault="004F149D" w:rsidP="004F149D">
      <w:pPr>
        <w:jc w:val="both"/>
        <w:rPr>
          <w:rFonts w:ascii="Times New Roman" w:hAnsi="Times New Roman" w:cs="Times New Roman"/>
          <w:sz w:val="24"/>
          <w:szCs w:val="24"/>
        </w:rPr>
      </w:pPr>
    </w:p>
    <w:p w14:paraId="2B68EE29" w14:textId="77777777" w:rsidR="004F149D" w:rsidRPr="004F149D" w:rsidRDefault="00CA5D11" w:rsidP="004F149D">
      <w:pPr>
        <w:tabs>
          <w:tab w:val="left" w:pos="5400"/>
          <w:tab w:val="left" w:pos="6480"/>
        </w:tabs>
        <w:ind w:right="49" w:hanging="2"/>
        <w:jc w:val="right"/>
        <w:rPr>
          <w:rFonts w:ascii="Times New Roman" w:hAnsi="Times New Roman" w:cs="Times New Roman"/>
          <w:color w:val="FF0000"/>
          <w:sz w:val="24"/>
          <w:szCs w:val="24"/>
        </w:rPr>
      </w:pPr>
      <w:r w:rsidRPr="0084404A">
        <w:rPr>
          <w:rFonts w:ascii="Times New Roman" w:hAnsi="Times New Roman" w:cs="Times New Roman"/>
          <w:b/>
          <w:color w:val="FF0000"/>
          <w:sz w:val="24"/>
          <w:szCs w:val="24"/>
        </w:rPr>
        <w:t>Authorised &amp; regulated by the Solicitors Regulation Authority</w:t>
      </w:r>
      <w:r w:rsidRPr="001E0171">
        <w:rPr>
          <w:rFonts w:ascii="Times New Roman" w:hAnsi="Times New Roman" w:cs="Times New Roman"/>
          <w:b/>
          <w:color w:val="FF0000"/>
          <w:sz w:val="24"/>
          <w:szCs w:val="24"/>
        </w:rPr>
        <w:t xml:space="preserve"> </w:t>
      </w:r>
      <w:r w:rsidR="004F149D" w:rsidRPr="004F149D">
        <w:rPr>
          <w:rFonts w:ascii="Times New Roman" w:hAnsi="Times New Roman" w:cs="Times New Roman"/>
          <w:color w:val="FF0000"/>
          <w:sz w:val="24"/>
          <w:szCs w:val="24"/>
        </w:rPr>
        <w:t>(SRA number 366705)</w:t>
      </w:r>
    </w:p>
    <w:p w14:paraId="73856F09" w14:textId="77777777" w:rsidR="004F149D" w:rsidRPr="004F149D" w:rsidRDefault="004F149D" w:rsidP="004F149D">
      <w:pPr>
        <w:spacing w:after="100" w:afterAutospacing="1"/>
        <w:jc w:val="both"/>
        <w:rPr>
          <w:rFonts w:ascii="Times New Roman" w:hAnsi="Times New Roman" w:cs="Times New Roman"/>
          <w:sz w:val="24"/>
          <w:szCs w:val="24"/>
        </w:rPr>
      </w:pPr>
    </w:p>
    <w:sectPr w:rsidR="004F149D" w:rsidRPr="004F149D" w:rsidSect="00C016A2">
      <w:footerReference w:type="default" r:id="rId8"/>
      <w:pgSz w:w="12240" w:h="15840" w:code="1"/>
      <w:pgMar w:top="851" w:right="1021" w:bottom="680" w:left="1021" w:header="0" w:footer="284" w:gutter="0"/>
      <w:pgNumType w:fmt="numberInDash"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84C182" w14:textId="77777777" w:rsidR="00A15141" w:rsidRDefault="00A15141">
      <w:r>
        <w:separator/>
      </w:r>
    </w:p>
  </w:endnote>
  <w:endnote w:type="continuationSeparator" w:id="0">
    <w:p w14:paraId="7FD0BD8E" w14:textId="77777777" w:rsidR="00A15141" w:rsidRDefault="00A151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6C32BC" w14:textId="77777777" w:rsidR="00532FB0" w:rsidRDefault="00532FB0" w:rsidP="00C75CCD">
    <w:pPr>
      <w:pStyle w:val="Footer"/>
      <w:framePr w:wrap="auto" w:vAnchor="text" w:hAnchor="margin" w:xAlign="center" w:y="1"/>
      <w:rPr>
        <w:rStyle w:val="PageNumber"/>
      </w:rPr>
    </w:pPr>
    <w:r>
      <w:rPr>
        <w:rStyle w:val="PageNumber"/>
        <w:rFonts w:cs="Arial"/>
      </w:rPr>
      <w:fldChar w:fldCharType="begin"/>
    </w:r>
    <w:r>
      <w:rPr>
        <w:rStyle w:val="PageNumber"/>
        <w:rFonts w:cs="Arial"/>
      </w:rPr>
      <w:instrText xml:space="preserve">PAGE  </w:instrText>
    </w:r>
    <w:r>
      <w:rPr>
        <w:rStyle w:val="PageNumber"/>
        <w:rFonts w:cs="Arial"/>
      </w:rPr>
      <w:fldChar w:fldCharType="separate"/>
    </w:r>
    <w:r w:rsidR="00935E33">
      <w:rPr>
        <w:rStyle w:val="PageNumber"/>
        <w:rFonts w:cs="Arial"/>
        <w:noProof/>
      </w:rPr>
      <w:t>- 2 -</w:t>
    </w:r>
    <w:r>
      <w:rPr>
        <w:rStyle w:val="PageNumber"/>
        <w:rFonts w:cs="Arial"/>
      </w:rPr>
      <w:fldChar w:fldCharType="end"/>
    </w:r>
  </w:p>
  <w:p w14:paraId="7EE304E6" w14:textId="757385EA" w:rsidR="00263CD3" w:rsidRPr="00C016A2" w:rsidRDefault="00B55FCA" w:rsidP="00935E33">
    <w:pPr>
      <w:tabs>
        <w:tab w:val="center" w:pos="5387"/>
        <w:tab w:val="right" w:pos="10206"/>
      </w:tabs>
      <w:rPr>
        <w:rFonts w:ascii="Times New Roman" w:hAnsi="Times New Roman" w:cs="Times New Roman"/>
        <w:color w:val="000080"/>
        <w:sz w:val="28"/>
        <w:szCs w:val="28"/>
      </w:rPr>
    </w:pPr>
    <w:r w:rsidRPr="00C016A2">
      <w:rPr>
        <w:color w:val="000080"/>
      </w:rPr>
      <w:t>S</w:t>
    </w:r>
    <w:r w:rsidR="005171B0" w:rsidRPr="00C016A2">
      <w:rPr>
        <w:color w:val="000080"/>
      </w:rPr>
      <w:t>3</w:t>
    </w:r>
    <w:r w:rsidRPr="00C016A2">
      <w:rPr>
        <w:rFonts w:ascii="Times New Roman" w:hAnsi="Times New Roman" w:cs="Times New Roman"/>
        <w:color w:val="000080"/>
      </w:rPr>
      <w:tab/>
    </w:r>
    <w:r w:rsidR="009A77BB" w:rsidRPr="00C016A2">
      <w:rPr>
        <w:rFonts w:ascii="Times New Roman" w:hAnsi="Times New Roman" w:cs="Times New Roman"/>
        <w:color w:val="000080"/>
      </w:rPr>
      <w:tab/>
    </w:r>
    <w:r w:rsidR="00263CD3" w:rsidRPr="00C016A2">
      <w:rPr>
        <w:rFonts w:ascii="Times New Roman" w:hAnsi="Times New Roman" w:cs="Times New Roman"/>
        <w:color w:val="000080"/>
      </w:rPr>
      <w:t xml:space="preserve">© Swaby Clarke &amp; Norris </w:t>
    </w:r>
    <w:r w:rsidR="00292AAC">
      <w:rPr>
        <w:rFonts w:ascii="Times New Roman" w:hAnsi="Times New Roman" w:cs="Times New Roman"/>
        <w:color w:val="000080"/>
      </w:rPr>
      <w:t>April</w:t>
    </w:r>
    <w:r w:rsidR="00C14A3A" w:rsidRPr="00C016A2">
      <w:rPr>
        <w:rFonts w:ascii="Times New Roman" w:hAnsi="Times New Roman" w:cs="Times New Roman"/>
        <w:color w:val="000080"/>
      </w:rPr>
      <w:t xml:space="preserve"> 2</w:t>
    </w:r>
    <w:r w:rsidR="00C30629" w:rsidRPr="00C016A2">
      <w:rPr>
        <w:rFonts w:ascii="Times New Roman" w:hAnsi="Times New Roman" w:cs="Times New Roman"/>
        <w:color w:val="000080"/>
      </w:rPr>
      <w:t>0</w:t>
    </w:r>
    <w:r w:rsidR="00C14A3A" w:rsidRPr="00C016A2">
      <w:rPr>
        <w:rFonts w:ascii="Times New Roman" w:hAnsi="Times New Roman" w:cs="Times New Roman"/>
        <w:color w:val="000080"/>
      </w:rPr>
      <w:t>1</w:t>
    </w:r>
    <w:r w:rsidR="00292AAC">
      <w:rPr>
        <w:rFonts w:ascii="Times New Roman" w:hAnsi="Times New Roman" w:cs="Times New Roman"/>
        <w:color w:val="000080"/>
      </w:rPr>
      <w:t>8</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8E2A87" w14:textId="77777777" w:rsidR="00A15141" w:rsidRDefault="00A15141">
      <w:r>
        <w:separator/>
      </w:r>
    </w:p>
  </w:footnote>
  <w:footnote w:type="continuationSeparator" w:id="0">
    <w:p w14:paraId="7C88A040" w14:textId="77777777" w:rsidR="00A15141" w:rsidRDefault="00A1514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246291"/>
    <w:multiLevelType w:val="hybridMultilevel"/>
    <w:tmpl w:val="7622809A"/>
    <w:lvl w:ilvl="0" w:tplc="7AD0F4EE">
      <w:start w:val="1"/>
      <w:numFmt w:val="decimal"/>
      <w:lvlText w:val="%1."/>
      <w:lvlJc w:val="left"/>
      <w:pPr>
        <w:tabs>
          <w:tab w:val="num" w:pos="644"/>
        </w:tabs>
        <w:ind w:left="644" w:hanging="360"/>
      </w:pPr>
      <w:rPr>
        <w:rFonts w:cs="Times New Roman" w:hint="default"/>
      </w:rPr>
    </w:lvl>
    <w:lvl w:ilvl="1" w:tplc="04090019">
      <w:start w:val="1"/>
      <w:numFmt w:val="lowerLetter"/>
      <w:lvlText w:val="%2."/>
      <w:lvlJc w:val="left"/>
      <w:pPr>
        <w:tabs>
          <w:tab w:val="num" w:pos="1364"/>
        </w:tabs>
        <w:ind w:left="1364" w:hanging="360"/>
      </w:pPr>
      <w:rPr>
        <w:rFonts w:cs="Times New Roman"/>
      </w:rPr>
    </w:lvl>
    <w:lvl w:ilvl="2" w:tplc="0409001B">
      <w:start w:val="1"/>
      <w:numFmt w:val="lowerRoman"/>
      <w:lvlText w:val="%3."/>
      <w:lvlJc w:val="right"/>
      <w:pPr>
        <w:tabs>
          <w:tab w:val="num" w:pos="2084"/>
        </w:tabs>
        <w:ind w:left="2084" w:hanging="180"/>
      </w:pPr>
      <w:rPr>
        <w:rFonts w:cs="Times New Roman"/>
      </w:rPr>
    </w:lvl>
    <w:lvl w:ilvl="3" w:tplc="0409000F">
      <w:start w:val="1"/>
      <w:numFmt w:val="decimal"/>
      <w:lvlText w:val="%4."/>
      <w:lvlJc w:val="left"/>
      <w:pPr>
        <w:tabs>
          <w:tab w:val="num" w:pos="2804"/>
        </w:tabs>
        <w:ind w:left="2804" w:hanging="360"/>
      </w:pPr>
      <w:rPr>
        <w:rFonts w:cs="Times New Roman"/>
      </w:rPr>
    </w:lvl>
    <w:lvl w:ilvl="4" w:tplc="04090019">
      <w:start w:val="1"/>
      <w:numFmt w:val="lowerLetter"/>
      <w:lvlText w:val="%5."/>
      <w:lvlJc w:val="left"/>
      <w:pPr>
        <w:tabs>
          <w:tab w:val="num" w:pos="3524"/>
        </w:tabs>
        <w:ind w:left="3524" w:hanging="360"/>
      </w:pPr>
      <w:rPr>
        <w:rFonts w:cs="Times New Roman"/>
      </w:rPr>
    </w:lvl>
    <w:lvl w:ilvl="5" w:tplc="0409001B">
      <w:start w:val="1"/>
      <w:numFmt w:val="lowerRoman"/>
      <w:lvlText w:val="%6."/>
      <w:lvlJc w:val="right"/>
      <w:pPr>
        <w:tabs>
          <w:tab w:val="num" w:pos="4244"/>
        </w:tabs>
        <w:ind w:left="4244" w:hanging="180"/>
      </w:pPr>
      <w:rPr>
        <w:rFonts w:cs="Times New Roman"/>
      </w:rPr>
    </w:lvl>
    <w:lvl w:ilvl="6" w:tplc="0409000F">
      <w:start w:val="1"/>
      <w:numFmt w:val="decimal"/>
      <w:lvlText w:val="%7."/>
      <w:lvlJc w:val="left"/>
      <w:pPr>
        <w:tabs>
          <w:tab w:val="num" w:pos="4964"/>
        </w:tabs>
        <w:ind w:left="4964" w:hanging="360"/>
      </w:pPr>
      <w:rPr>
        <w:rFonts w:cs="Times New Roman"/>
      </w:rPr>
    </w:lvl>
    <w:lvl w:ilvl="7" w:tplc="04090019">
      <w:start w:val="1"/>
      <w:numFmt w:val="lowerLetter"/>
      <w:lvlText w:val="%8."/>
      <w:lvlJc w:val="left"/>
      <w:pPr>
        <w:tabs>
          <w:tab w:val="num" w:pos="5684"/>
        </w:tabs>
        <w:ind w:left="5684" w:hanging="360"/>
      </w:pPr>
      <w:rPr>
        <w:rFonts w:cs="Times New Roman"/>
      </w:rPr>
    </w:lvl>
    <w:lvl w:ilvl="8" w:tplc="0409001B">
      <w:start w:val="1"/>
      <w:numFmt w:val="lowerRoman"/>
      <w:lvlText w:val="%9."/>
      <w:lvlJc w:val="right"/>
      <w:pPr>
        <w:tabs>
          <w:tab w:val="num" w:pos="6404"/>
        </w:tabs>
        <w:ind w:left="6404" w:hanging="180"/>
      </w:pPr>
      <w:rPr>
        <w:rFonts w:cs="Times New Roman"/>
      </w:rPr>
    </w:lvl>
  </w:abstractNum>
  <w:abstractNum w:abstractNumId="1" w15:restartNumberingAfterBreak="0">
    <w:nsid w:val="25F96C3D"/>
    <w:multiLevelType w:val="hybridMultilevel"/>
    <w:tmpl w:val="4E348190"/>
    <w:lvl w:ilvl="0" w:tplc="7AD0F4EE">
      <w:start w:val="1"/>
      <w:numFmt w:val="decimal"/>
      <w:lvlText w:val="%1."/>
      <w:lvlJc w:val="left"/>
      <w:pPr>
        <w:tabs>
          <w:tab w:val="num" w:pos="928"/>
        </w:tabs>
        <w:ind w:left="928" w:hanging="360"/>
      </w:pPr>
      <w:rPr>
        <w:rFonts w:cs="Times New Roman" w:hint="default"/>
      </w:rPr>
    </w:lvl>
    <w:lvl w:ilvl="1" w:tplc="04090019">
      <w:start w:val="1"/>
      <w:numFmt w:val="lowerLetter"/>
      <w:lvlText w:val="%2."/>
      <w:lvlJc w:val="left"/>
      <w:pPr>
        <w:tabs>
          <w:tab w:val="num" w:pos="1724"/>
        </w:tabs>
        <w:ind w:left="1724" w:hanging="360"/>
      </w:pPr>
      <w:rPr>
        <w:rFonts w:cs="Times New Roman"/>
      </w:rPr>
    </w:lvl>
    <w:lvl w:ilvl="2" w:tplc="0409001B">
      <w:start w:val="1"/>
      <w:numFmt w:val="lowerRoman"/>
      <w:lvlText w:val="%3."/>
      <w:lvlJc w:val="right"/>
      <w:pPr>
        <w:tabs>
          <w:tab w:val="num" w:pos="2444"/>
        </w:tabs>
        <w:ind w:left="2444" w:hanging="180"/>
      </w:pPr>
      <w:rPr>
        <w:rFonts w:cs="Times New Roman"/>
      </w:rPr>
    </w:lvl>
    <w:lvl w:ilvl="3" w:tplc="0409000F">
      <w:start w:val="1"/>
      <w:numFmt w:val="decimal"/>
      <w:lvlText w:val="%4."/>
      <w:lvlJc w:val="left"/>
      <w:pPr>
        <w:tabs>
          <w:tab w:val="num" w:pos="3164"/>
        </w:tabs>
        <w:ind w:left="3164" w:hanging="360"/>
      </w:pPr>
      <w:rPr>
        <w:rFonts w:cs="Times New Roman"/>
      </w:rPr>
    </w:lvl>
    <w:lvl w:ilvl="4" w:tplc="04090019">
      <w:start w:val="1"/>
      <w:numFmt w:val="lowerLetter"/>
      <w:lvlText w:val="%5."/>
      <w:lvlJc w:val="left"/>
      <w:pPr>
        <w:tabs>
          <w:tab w:val="num" w:pos="3884"/>
        </w:tabs>
        <w:ind w:left="3884" w:hanging="360"/>
      </w:pPr>
      <w:rPr>
        <w:rFonts w:cs="Times New Roman"/>
      </w:rPr>
    </w:lvl>
    <w:lvl w:ilvl="5" w:tplc="0409001B">
      <w:start w:val="1"/>
      <w:numFmt w:val="lowerRoman"/>
      <w:lvlText w:val="%6."/>
      <w:lvlJc w:val="right"/>
      <w:pPr>
        <w:tabs>
          <w:tab w:val="num" w:pos="4604"/>
        </w:tabs>
        <w:ind w:left="4604" w:hanging="180"/>
      </w:pPr>
      <w:rPr>
        <w:rFonts w:cs="Times New Roman"/>
      </w:rPr>
    </w:lvl>
    <w:lvl w:ilvl="6" w:tplc="0409000F">
      <w:start w:val="1"/>
      <w:numFmt w:val="decimal"/>
      <w:lvlText w:val="%7."/>
      <w:lvlJc w:val="left"/>
      <w:pPr>
        <w:tabs>
          <w:tab w:val="num" w:pos="5324"/>
        </w:tabs>
        <w:ind w:left="5324" w:hanging="360"/>
      </w:pPr>
      <w:rPr>
        <w:rFonts w:cs="Times New Roman"/>
      </w:rPr>
    </w:lvl>
    <w:lvl w:ilvl="7" w:tplc="04090019">
      <w:start w:val="1"/>
      <w:numFmt w:val="lowerLetter"/>
      <w:lvlText w:val="%8."/>
      <w:lvlJc w:val="left"/>
      <w:pPr>
        <w:tabs>
          <w:tab w:val="num" w:pos="6044"/>
        </w:tabs>
        <w:ind w:left="6044" w:hanging="360"/>
      </w:pPr>
      <w:rPr>
        <w:rFonts w:cs="Times New Roman"/>
      </w:rPr>
    </w:lvl>
    <w:lvl w:ilvl="8" w:tplc="0409001B">
      <w:start w:val="1"/>
      <w:numFmt w:val="lowerRoman"/>
      <w:lvlText w:val="%9."/>
      <w:lvlJc w:val="right"/>
      <w:pPr>
        <w:tabs>
          <w:tab w:val="num" w:pos="6764"/>
        </w:tabs>
        <w:ind w:left="6764" w:hanging="180"/>
      </w:pPr>
      <w:rPr>
        <w:rFonts w:cs="Times New Roman"/>
      </w:rPr>
    </w:lvl>
  </w:abstractNum>
  <w:abstractNum w:abstractNumId="2" w15:restartNumberingAfterBreak="0">
    <w:nsid w:val="327D2918"/>
    <w:multiLevelType w:val="hybridMultilevel"/>
    <w:tmpl w:val="FFDEAD84"/>
    <w:lvl w:ilvl="0" w:tplc="7AD0F4EE">
      <w:start w:val="1"/>
      <w:numFmt w:val="decimal"/>
      <w:lvlText w:val="%1."/>
      <w:lvlJc w:val="left"/>
      <w:pPr>
        <w:tabs>
          <w:tab w:val="num" w:pos="644"/>
        </w:tabs>
        <w:ind w:left="644" w:hanging="360"/>
      </w:pPr>
      <w:rPr>
        <w:rFonts w:cs="Times New Roman" w:hint="default"/>
      </w:rPr>
    </w:lvl>
    <w:lvl w:ilvl="1" w:tplc="04090019">
      <w:start w:val="1"/>
      <w:numFmt w:val="lowerLetter"/>
      <w:lvlText w:val="%2."/>
      <w:lvlJc w:val="left"/>
      <w:pPr>
        <w:tabs>
          <w:tab w:val="num" w:pos="1364"/>
        </w:tabs>
        <w:ind w:left="1364" w:hanging="360"/>
      </w:pPr>
      <w:rPr>
        <w:rFonts w:cs="Times New Roman"/>
      </w:rPr>
    </w:lvl>
    <w:lvl w:ilvl="2" w:tplc="0409001B">
      <w:start w:val="1"/>
      <w:numFmt w:val="lowerRoman"/>
      <w:lvlText w:val="%3."/>
      <w:lvlJc w:val="right"/>
      <w:pPr>
        <w:tabs>
          <w:tab w:val="num" w:pos="2084"/>
        </w:tabs>
        <w:ind w:left="2084" w:hanging="180"/>
      </w:pPr>
      <w:rPr>
        <w:rFonts w:cs="Times New Roman"/>
      </w:rPr>
    </w:lvl>
    <w:lvl w:ilvl="3" w:tplc="0409000F">
      <w:start w:val="1"/>
      <w:numFmt w:val="decimal"/>
      <w:lvlText w:val="%4."/>
      <w:lvlJc w:val="left"/>
      <w:pPr>
        <w:tabs>
          <w:tab w:val="num" w:pos="2804"/>
        </w:tabs>
        <w:ind w:left="2804" w:hanging="360"/>
      </w:pPr>
      <w:rPr>
        <w:rFonts w:cs="Times New Roman"/>
      </w:rPr>
    </w:lvl>
    <w:lvl w:ilvl="4" w:tplc="04090019">
      <w:start w:val="1"/>
      <w:numFmt w:val="lowerLetter"/>
      <w:lvlText w:val="%5."/>
      <w:lvlJc w:val="left"/>
      <w:pPr>
        <w:tabs>
          <w:tab w:val="num" w:pos="3524"/>
        </w:tabs>
        <w:ind w:left="3524" w:hanging="360"/>
      </w:pPr>
      <w:rPr>
        <w:rFonts w:cs="Times New Roman"/>
      </w:rPr>
    </w:lvl>
    <w:lvl w:ilvl="5" w:tplc="0409001B">
      <w:start w:val="1"/>
      <w:numFmt w:val="lowerRoman"/>
      <w:lvlText w:val="%6."/>
      <w:lvlJc w:val="right"/>
      <w:pPr>
        <w:tabs>
          <w:tab w:val="num" w:pos="4244"/>
        </w:tabs>
        <w:ind w:left="4244" w:hanging="180"/>
      </w:pPr>
      <w:rPr>
        <w:rFonts w:cs="Times New Roman"/>
      </w:rPr>
    </w:lvl>
    <w:lvl w:ilvl="6" w:tplc="0409000F">
      <w:start w:val="1"/>
      <w:numFmt w:val="decimal"/>
      <w:lvlText w:val="%7."/>
      <w:lvlJc w:val="left"/>
      <w:pPr>
        <w:tabs>
          <w:tab w:val="num" w:pos="4964"/>
        </w:tabs>
        <w:ind w:left="4964" w:hanging="360"/>
      </w:pPr>
      <w:rPr>
        <w:rFonts w:cs="Times New Roman"/>
      </w:rPr>
    </w:lvl>
    <w:lvl w:ilvl="7" w:tplc="04090019">
      <w:start w:val="1"/>
      <w:numFmt w:val="lowerLetter"/>
      <w:lvlText w:val="%8."/>
      <w:lvlJc w:val="left"/>
      <w:pPr>
        <w:tabs>
          <w:tab w:val="num" w:pos="5684"/>
        </w:tabs>
        <w:ind w:left="5684" w:hanging="360"/>
      </w:pPr>
      <w:rPr>
        <w:rFonts w:cs="Times New Roman"/>
      </w:rPr>
    </w:lvl>
    <w:lvl w:ilvl="8" w:tplc="0409001B">
      <w:start w:val="1"/>
      <w:numFmt w:val="lowerRoman"/>
      <w:lvlText w:val="%9."/>
      <w:lvlJc w:val="right"/>
      <w:pPr>
        <w:tabs>
          <w:tab w:val="num" w:pos="6404"/>
        </w:tabs>
        <w:ind w:left="6404" w:hanging="180"/>
      </w:pPr>
      <w:rPr>
        <w:rFonts w:cs="Times New Roman"/>
      </w:rPr>
    </w:lvl>
  </w:abstractNum>
  <w:abstractNum w:abstractNumId="3" w15:restartNumberingAfterBreak="0">
    <w:nsid w:val="5FEC2297"/>
    <w:multiLevelType w:val="hybridMultilevel"/>
    <w:tmpl w:val="57DAE1A0"/>
    <w:lvl w:ilvl="0" w:tplc="FADC8B58">
      <w:start w:val="1"/>
      <w:numFmt w:val="decimal"/>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 w15:restartNumberingAfterBreak="0">
    <w:nsid w:val="6F055EA5"/>
    <w:multiLevelType w:val="hybridMultilevel"/>
    <w:tmpl w:val="6242F12E"/>
    <w:lvl w:ilvl="0" w:tplc="FADC8B58">
      <w:start w:val="1"/>
      <w:numFmt w:val="decimal"/>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num w:numId="1" w16cid:durableId="1905068723">
    <w:abstractNumId w:val="4"/>
  </w:num>
  <w:num w:numId="2" w16cid:durableId="469979860">
    <w:abstractNumId w:val="3"/>
  </w:num>
  <w:num w:numId="3" w16cid:durableId="1143086952">
    <w:abstractNumId w:val="2"/>
  </w:num>
  <w:num w:numId="4" w16cid:durableId="1346130217">
    <w:abstractNumId w:val="1"/>
  </w:num>
  <w:num w:numId="5" w16cid:durableId="3843319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64DA"/>
    <w:rsid w:val="00077B01"/>
    <w:rsid w:val="000C500D"/>
    <w:rsid w:val="000F2336"/>
    <w:rsid w:val="00103EBF"/>
    <w:rsid w:val="001106BC"/>
    <w:rsid w:val="00110B17"/>
    <w:rsid w:val="00155623"/>
    <w:rsid w:val="00182C2E"/>
    <w:rsid w:val="00187CF8"/>
    <w:rsid w:val="001B011C"/>
    <w:rsid w:val="001C0457"/>
    <w:rsid w:val="001D5563"/>
    <w:rsid w:val="001E0171"/>
    <w:rsid w:val="00263CD3"/>
    <w:rsid w:val="002657AA"/>
    <w:rsid w:val="00275D26"/>
    <w:rsid w:val="00286845"/>
    <w:rsid w:val="00292AAC"/>
    <w:rsid w:val="002C64DA"/>
    <w:rsid w:val="003014B2"/>
    <w:rsid w:val="0031366E"/>
    <w:rsid w:val="00327EAD"/>
    <w:rsid w:val="00344270"/>
    <w:rsid w:val="00441A8D"/>
    <w:rsid w:val="0045410C"/>
    <w:rsid w:val="004B4FC9"/>
    <w:rsid w:val="004F149D"/>
    <w:rsid w:val="005171B0"/>
    <w:rsid w:val="005317A6"/>
    <w:rsid w:val="00532FB0"/>
    <w:rsid w:val="00566CC1"/>
    <w:rsid w:val="00626386"/>
    <w:rsid w:val="006C16DE"/>
    <w:rsid w:val="0070783F"/>
    <w:rsid w:val="007578B3"/>
    <w:rsid w:val="00760373"/>
    <w:rsid w:val="007C542C"/>
    <w:rsid w:val="0084404A"/>
    <w:rsid w:val="00862065"/>
    <w:rsid w:val="00935E33"/>
    <w:rsid w:val="00945A51"/>
    <w:rsid w:val="009A77BB"/>
    <w:rsid w:val="00A15141"/>
    <w:rsid w:val="00A80D5E"/>
    <w:rsid w:val="00B55FCA"/>
    <w:rsid w:val="00BC4437"/>
    <w:rsid w:val="00BF38DA"/>
    <w:rsid w:val="00C016A2"/>
    <w:rsid w:val="00C036F2"/>
    <w:rsid w:val="00C14A3A"/>
    <w:rsid w:val="00C30629"/>
    <w:rsid w:val="00C75CCD"/>
    <w:rsid w:val="00CA2B57"/>
    <w:rsid w:val="00CA5D11"/>
    <w:rsid w:val="00CE2EE7"/>
    <w:rsid w:val="00D51760"/>
    <w:rsid w:val="00D81089"/>
    <w:rsid w:val="00D84597"/>
    <w:rsid w:val="00E3658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7BCDAE40"/>
  <w14:defaultImageDpi w14:val="0"/>
  <w15:docId w15:val="{28AE06BD-113D-4DC9-B297-32D50EA4F4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autoSpaceDE w:val="0"/>
      <w:autoSpaceDN w:val="0"/>
      <w:adjustRightInd w:val="0"/>
      <w:spacing w:after="0" w:line="240" w:lineRule="auto"/>
    </w:pPr>
    <w:rPr>
      <w:rFonts w:ascii="Arial" w:hAnsi="Arial" w:cs="Arial"/>
      <w:sz w:val="20"/>
      <w:szCs w:val="20"/>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rsid w:val="007578B3"/>
    <w:pPr>
      <w:widowControl w:val="0"/>
      <w:autoSpaceDE w:val="0"/>
      <w:autoSpaceDN w:val="0"/>
      <w:adjustRightInd w:val="0"/>
      <w:spacing w:after="0" w:line="240" w:lineRule="auto"/>
    </w:pPr>
    <w:rPr>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rsid w:val="00CE2EE7"/>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lang w:eastAsia="zh-CN"/>
    </w:rPr>
  </w:style>
  <w:style w:type="paragraph" w:styleId="Footer">
    <w:name w:val="footer"/>
    <w:basedOn w:val="Normal"/>
    <w:link w:val="FooterChar"/>
    <w:uiPriority w:val="99"/>
    <w:rsid w:val="00532FB0"/>
    <w:pPr>
      <w:tabs>
        <w:tab w:val="center" w:pos="4320"/>
        <w:tab w:val="right" w:pos="8640"/>
      </w:tabs>
    </w:pPr>
  </w:style>
  <w:style w:type="character" w:customStyle="1" w:styleId="FooterChar">
    <w:name w:val="Footer Char"/>
    <w:basedOn w:val="DefaultParagraphFont"/>
    <w:link w:val="Footer"/>
    <w:uiPriority w:val="99"/>
    <w:semiHidden/>
    <w:rPr>
      <w:rFonts w:ascii="Arial" w:hAnsi="Arial" w:cs="Arial"/>
      <w:sz w:val="20"/>
      <w:szCs w:val="20"/>
      <w:lang w:eastAsia="zh-CN"/>
    </w:rPr>
  </w:style>
  <w:style w:type="character" w:styleId="PageNumber">
    <w:name w:val="page number"/>
    <w:basedOn w:val="DefaultParagraphFont"/>
    <w:uiPriority w:val="99"/>
    <w:rsid w:val="00532FB0"/>
    <w:rPr>
      <w:rFonts w:cs="Times New Roman"/>
    </w:rPr>
  </w:style>
  <w:style w:type="paragraph" w:styleId="Header">
    <w:name w:val="header"/>
    <w:basedOn w:val="Normal"/>
    <w:link w:val="HeaderChar"/>
    <w:uiPriority w:val="99"/>
    <w:rsid w:val="00263CD3"/>
    <w:pPr>
      <w:tabs>
        <w:tab w:val="center" w:pos="4320"/>
        <w:tab w:val="right" w:pos="8640"/>
      </w:tabs>
    </w:pPr>
  </w:style>
  <w:style w:type="character" w:customStyle="1" w:styleId="HeaderChar">
    <w:name w:val="Header Char"/>
    <w:basedOn w:val="DefaultParagraphFont"/>
    <w:link w:val="Header"/>
    <w:uiPriority w:val="99"/>
    <w:semiHidden/>
    <w:rPr>
      <w:rFonts w:ascii="Arial" w:hAnsi="Arial" w:cs="Arial"/>
      <w:sz w:val="20"/>
      <w:szCs w:val="20"/>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106618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44"/>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2</Pages>
  <Words>723</Words>
  <Characters>4122</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EXPlANATION FOR SELLERS AND BUYERS </vt:lpstr>
    </vt:vector>
  </TitlesOfParts>
  <Company> </Company>
  <LinksUpToDate>false</LinksUpToDate>
  <CharactersWithSpaces>4836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EXPlANATION FOR SELLERS AND BUYERS </dc:title>
  <dc:subject/>
  <dc:creator>Nige Swaby</dc:creator>
  <cp:keywords/>
  <dc:description/>
  <cp:lastModifiedBy>Nige Swaby</cp:lastModifiedBy>
  <cp:revision>4</cp:revision>
  <cp:lastPrinted>2006-06-01T09:50:00Z</cp:lastPrinted>
  <dcterms:created xsi:type="dcterms:W3CDTF">2018-04-18T10:50:00Z</dcterms:created>
  <dcterms:modified xsi:type="dcterms:W3CDTF">2022-08-09T11:31:00Z</dcterms:modified>
</cp:coreProperties>
</file>