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CF48" w14:textId="77777777" w:rsidR="00F40D95" w:rsidRDefault="00F40D95" w:rsidP="00F40D95">
      <w:pPr>
        <w:jc w:val="center"/>
        <w:rPr>
          <w:rFonts w:ascii="Times New Roman" w:hAnsi="Times New Roman" w:cs="Times New Roman"/>
          <w:sz w:val="32"/>
          <w:szCs w:val="32"/>
        </w:rPr>
      </w:pPr>
      <w:r>
        <w:rPr>
          <w:rFonts w:ascii="Times New Roman" w:hAnsi="Times New Roman" w:cs="Times New Roman"/>
          <w:sz w:val="32"/>
          <w:szCs w:val="32"/>
        </w:rPr>
        <w:t>Kayci Heil</w:t>
      </w:r>
    </w:p>
    <w:p w14:paraId="5D0305AD" w14:textId="77777777" w:rsidR="00F40D95" w:rsidRDefault="00F40D95" w:rsidP="00F40D95">
      <w:pPr>
        <w:jc w:val="center"/>
        <w:rPr>
          <w:rFonts w:ascii="Times New Roman" w:hAnsi="Times New Roman" w:cs="Times New Roman"/>
        </w:rPr>
      </w:pPr>
      <w:r>
        <w:rPr>
          <w:rFonts w:ascii="Times New Roman" w:hAnsi="Times New Roman" w:cs="Times New Roman"/>
        </w:rPr>
        <w:t>White County Clerk &amp; Recorder</w:t>
      </w:r>
    </w:p>
    <w:p w14:paraId="57FD95E3" w14:textId="77777777" w:rsidR="00F40D95" w:rsidRDefault="00F40D95" w:rsidP="00F40D95">
      <w:pPr>
        <w:jc w:val="center"/>
      </w:pPr>
    </w:p>
    <w:p w14:paraId="366C0FB7" w14:textId="7C0FFE31" w:rsidR="00F40D95" w:rsidRDefault="00F40D95" w:rsidP="00F40D95">
      <w:pPr>
        <w:jc w:val="center"/>
        <w:rPr>
          <w:b/>
          <w:bCs/>
          <w:sz w:val="32"/>
          <w:szCs w:val="32"/>
        </w:rPr>
      </w:pPr>
      <w:r>
        <w:rPr>
          <w:b/>
          <w:bCs/>
          <w:sz w:val="32"/>
          <w:szCs w:val="32"/>
        </w:rPr>
        <w:t xml:space="preserve">MINUTES OF THE PUBLIC HEARING </w:t>
      </w:r>
      <w:r w:rsidR="00FD28F4">
        <w:rPr>
          <w:b/>
          <w:bCs/>
          <w:sz w:val="32"/>
          <w:szCs w:val="32"/>
        </w:rPr>
        <w:t xml:space="preserve">FOR THE </w:t>
      </w:r>
      <w:r w:rsidR="00E53E80">
        <w:rPr>
          <w:b/>
          <w:bCs/>
          <w:sz w:val="32"/>
          <w:szCs w:val="32"/>
        </w:rPr>
        <w:t>HANKS HILL FARMS LLC</w:t>
      </w:r>
      <w:r w:rsidR="00FF379E">
        <w:rPr>
          <w:b/>
          <w:bCs/>
          <w:sz w:val="32"/>
          <w:szCs w:val="32"/>
        </w:rPr>
        <w:t xml:space="preserve"> BY </w:t>
      </w:r>
      <w:r w:rsidR="00E53E80">
        <w:rPr>
          <w:b/>
          <w:bCs/>
          <w:sz w:val="32"/>
          <w:szCs w:val="32"/>
        </w:rPr>
        <w:t>PIVOT ENERGY</w:t>
      </w:r>
    </w:p>
    <w:p w14:paraId="6AA3A8AF" w14:textId="15A0931F" w:rsidR="00F40D95" w:rsidRDefault="00E53E80" w:rsidP="00F40D95">
      <w:pPr>
        <w:jc w:val="center"/>
        <w:rPr>
          <w:b/>
          <w:bCs/>
          <w:sz w:val="32"/>
          <w:szCs w:val="32"/>
        </w:rPr>
      </w:pPr>
      <w:r>
        <w:rPr>
          <w:b/>
          <w:bCs/>
          <w:sz w:val="32"/>
          <w:szCs w:val="32"/>
        </w:rPr>
        <w:t>AUGUST 20</w:t>
      </w:r>
      <w:r w:rsidR="00FF379E">
        <w:rPr>
          <w:b/>
          <w:bCs/>
          <w:sz w:val="32"/>
          <w:szCs w:val="32"/>
        </w:rPr>
        <w:t>, 2025</w:t>
      </w:r>
    </w:p>
    <w:p w14:paraId="238B2D2C" w14:textId="77777777" w:rsidR="00F40D95" w:rsidRDefault="00F40D95" w:rsidP="00F40D95">
      <w:pPr>
        <w:jc w:val="center"/>
        <w:rPr>
          <w:b/>
          <w:bCs/>
          <w:sz w:val="32"/>
          <w:szCs w:val="32"/>
        </w:rPr>
      </w:pPr>
    </w:p>
    <w:p w14:paraId="2D50C488" w14:textId="6DAB394B" w:rsidR="00F40D95" w:rsidRDefault="00F40D95" w:rsidP="00F40D95">
      <w:pPr>
        <w:rPr>
          <w:rFonts w:ascii="Times New Roman" w:hAnsi="Times New Roman" w:cs="Times New Roman"/>
          <w:sz w:val="24"/>
          <w:szCs w:val="24"/>
        </w:rPr>
      </w:pPr>
      <w:r>
        <w:rPr>
          <w:rFonts w:ascii="Times New Roman" w:hAnsi="Times New Roman" w:cs="Times New Roman"/>
          <w:sz w:val="24"/>
          <w:szCs w:val="24"/>
        </w:rPr>
        <w:t xml:space="preserve">The White County Board convened at the White County Courthouse in the City of Carmi, State of Illinois, on Wednesday the </w:t>
      </w:r>
      <w:r w:rsidR="00E53E80">
        <w:rPr>
          <w:rFonts w:ascii="Times New Roman" w:hAnsi="Times New Roman" w:cs="Times New Roman"/>
          <w:sz w:val="24"/>
          <w:szCs w:val="24"/>
        </w:rPr>
        <w:t>20</w:t>
      </w:r>
      <w:r>
        <w:rPr>
          <w:rFonts w:ascii="Times New Roman" w:hAnsi="Times New Roman" w:cs="Times New Roman"/>
          <w:sz w:val="24"/>
          <w:szCs w:val="24"/>
        </w:rPr>
        <w:t xml:space="preserve">th day of </w:t>
      </w:r>
      <w:r w:rsidR="00E53E80">
        <w:rPr>
          <w:rFonts w:ascii="Times New Roman" w:hAnsi="Times New Roman" w:cs="Times New Roman"/>
          <w:sz w:val="24"/>
          <w:szCs w:val="24"/>
        </w:rPr>
        <w:t>August</w:t>
      </w:r>
      <w:r w:rsidR="000E6424">
        <w:rPr>
          <w:rFonts w:ascii="Times New Roman" w:hAnsi="Times New Roman" w:cs="Times New Roman"/>
          <w:sz w:val="24"/>
          <w:szCs w:val="24"/>
        </w:rPr>
        <w:t>,</w:t>
      </w:r>
      <w:r>
        <w:rPr>
          <w:rFonts w:ascii="Times New Roman" w:hAnsi="Times New Roman" w:cs="Times New Roman"/>
          <w:sz w:val="24"/>
          <w:szCs w:val="24"/>
        </w:rPr>
        <w:t xml:space="preserve"> at 6:30 p.m. and was called to order by Chairman Cassie Pigg.</w:t>
      </w:r>
    </w:p>
    <w:p w14:paraId="7736BE33" w14:textId="489E63A8" w:rsidR="00083753" w:rsidRDefault="00140107" w:rsidP="00FD28F4">
      <w:pPr>
        <w:rPr>
          <w:rFonts w:ascii="Times New Roman" w:hAnsi="Times New Roman" w:cs="Times New Roman"/>
          <w:sz w:val="24"/>
          <w:szCs w:val="24"/>
        </w:rPr>
      </w:pPr>
      <w:r w:rsidRPr="00140107">
        <w:rPr>
          <w:rFonts w:ascii="Times New Roman" w:hAnsi="Times New Roman" w:cs="Times New Roman"/>
          <w:sz w:val="24"/>
          <w:szCs w:val="24"/>
        </w:rPr>
        <w:t>Chairman Pigg</w:t>
      </w:r>
      <w:r w:rsidR="001948AF">
        <w:rPr>
          <w:rFonts w:ascii="Times New Roman" w:hAnsi="Times New Roman" w:cs="Times New Roman"/>
          <w:sz w:val="24"/>
          <w:szCs w:val="24"/>
        </w:rPr>
        <w:t xml:space="preserve"> stated that the purpose of the public hearing </w:t>
      </w:r>
      <w:r w:rsidR="00FD28F4">
        <w:rPr>
          <w:rFonts w:ascii="Times New Roman" w:hAnsi="Times New Roman" w:cs="Times New Roman"/>
          <w:sz w:val="24"/>
          <w:szCs w:val="24"/>
        </w:rPr>
        <w:t xml:space="preserve">was a presentation </w:t>
      </w:r>
      <w:r w:rsidR="00E53E80">
        <w:rPr>
          <w:rFonts w:ascii="Times New Roman" w:hAnsi="Times New Roman" w:cs="Times New Roman"/>
          <w:sz w:val="24"/>
          <w:szCs w:val="24"/>
        </w:rPr>
        <w:t>by Pivot Energy and called the meeting to order</w:t>
      </w:r>
      <w:r w:rsidR="00FD28F4">
        <w:rPr>
          <w:rFonts w:ascii="Times New Roman" w:hAnsi="Times New Roman" w:cs="Times New Roman"/>
          <w:sz w:val="24"/>
          <w:szCs w:val="24"/>
        </w:rPr>
        <w:t xml:space="preserve">.  </w:t>
      </w:r>
    </w:p>
    <w:p w14:paraId="6BBCF80C" w14:textId="20118245" w:rsidR="00E53E80" w:rsidRDefault="00E53E80" w:rsidP="00FD28F4">
      <w:pPr>
        <w:rPr>
          <w:rFonts w:ascii="Times New Roman" w:hAnsi="Times New Roman" w:cs="Times New Roman"/>
          <w:sz w:val="24"/>
          <w:szCs w:val="24"/>
        </w:rPr>
      </w:pPr>
      <w:r>
        <w:rPr>
          <w:rFonts w:ascii="Times New Roman" w:hAnsi="Times New Roman" w:cs="Times New Roman"/>
          <w:sz w:val="24"/>
          <w:szCs w:val="24"/>
        </w:rPr>
        <w:t>Chairman Pigg stated that they wanted to do public comment first and reminded them that it is limited to 5 minutes.</w:t>
      </w:r>
    </w:p>
    <w:p w14:paraId="7875C5FD" w14:textId="0275F73E" w:rsidR="00E53E80" w:rsidRDefault="00E53E80" w:rsidP="00FD28F4">
      <w:pPr>
        <w:rPr>
          <w:rFonts w:ascii="Times New Roman" w:hAnsi="Times New Roman" w:cs="Times New Roman"/>
          <w:sz w:val="24"/>
          <w:szCs w:val="24"/>
        </w:rPr>
      </w:pPr>
      <w:r>
        <w:rPr>
          <w:rFonts w:ascii="Times New Roman" w:hAnsi="Times New Roman" w:cs="Times New Roman"/>
          <w:sz w:val="24"/>
          <w:szCs w:val="24"/>
        </w:rPr>
        <w:t xml:space="preserve">Heather Cowling started with the proposed project that surrounds her house, and the property owners do not live in the County.  She told the Board that the main reason she purchased the property was due to the location and views.  </w:t>
      </w:r>
      <w:r w:rsidR="00FB0B6C">
        <w:rPr>
          <w:rFonts w:ascii="Times New Roman" w:hAnsi="Times New Roman" w:cs="Times New Roman"/>
          <w:sz w:val="24"/>
          <w:szCs w:val="24"/>
        </w:rPr>
        <w:t xml:space="preserve">She tells the Board that she believes this property would be better placed somewhere else.  </w:t>
      </w:r>
    </w:p>
    <w:p w14:paraId="068F7178" w14:textId="557D0B04" w:rsidR="00FB0B6C" w:rsidRDefault="00FB0B6C" w:rsidP="00FD28F4">
      <w:pPr>
        <w:rPr>
          <w:rFonts w:ascii="Times New Roman" w:hAnsi="Times New Roman" w:cs="Times New Roman"/>
          <w:sz w:val="24"/>
          <w:szCs w:val="24"/>
        </w:rPr>
      </w:pPr>
      <w:r>
        <w:rPr>
          <w:rFonts w:ascii="Times New Roman" w:hAnsi="Times New Roman" w:cs="Times New Roman"/>
          <w:sz w:val="24"/>
          <w:szCs w:val="24"/>
        </w:rPr>
        <w:t>Brian Blaylock he told the Board that he wanted to concur with what Heather Cowling told the Board.  He told the Board that he believes there are unknown health issues associated with the panels.</w:t>
      </w:r>
    </w:p>
    <w:p w14:paraId="1502E5C8" w14:textId="0A7C991E" w:rsidR="00FB0B6C" w:rsidRDefault="00FB0B6C" w:rsidP="00FD28F4">
      <w:pPr>
        <w:rPr>
          <w:rFonts w:ascii="Times New Roman" w:hAnsi="Times New Roman" w:cs="Times New Roman"/>
          <w:sz w:val="24"/>
          <w:szCs w:val="24"/>
        </w:rPr>
      </w:pPr>
      <w:r>
        <w:rPr>
          <w:rFonts w:ascii="Times New Roman" w:hAnsi="Times New Roman" w:cs="Times New Roman"/>
          <w:sz w:val="24"/>
          <w:szCs w:val="24"/>
        </w:rPr>
        <w:t xml:space="preserve">Martin Ray Barbre sent in a letter support for the solar company and read his letter to the Board. </w:t>
      </w:r>
    </w:p>
    <w:p w14:paraId="5C5BED62" w14:textId="2D7D1272" w:rsidR="00FB0B6C" w:rsidRDefault="00FB0B6C" w:rsidP="00FD28F4">
      <w:pPr>
        <w:rPr>
          <w:rFonts w:ascii="Times New Roman" w:hAnsi="Times New Roman" w:cs="Times New Roman"/>
          <w:sz w:val="24"/>
          <w:szCs w:val="24"/>
        </w:rPr>
      </w:pPr>
      <w:r>
        <w:rPr>
          <w:rFonts w:ascii="Times New Roman" w:hAnsi="Times New Roman" w:cs="Times New Roman"/>
          <w:sz w:val="24"/>
          <w:szCs w:val="24"/>
        </w:rPr>
        <w:t xml:space="preserve">Merrill Read </w:t>
      </w:r>
      <w:r w:rsidR="006B4FF3">
        <w:rPr>
          <w:rFonts w:ascii="Times New Roman" w:hAnsi="Times New Roman" w:cs="Times New Roman"/>
          <w:sz w:val="24"/>
          <w:szCs w:val="24"/>
        </w:rPr>
        <w:t xml:space="preserve">with Pivot Energy handed out a copy of the presentation and that can be found in the County Clerk’s Office in the Pivot Energy folder.  The application can be found online on the County’s website.  She started by giving the Board a background picture </w:t>
      </w:r>
      <w:r w:rsidR="003C691D">
        <w:rPr>
          <w:rFonts w:ascii="Times New Roman" w:hAnsi="Times New Roman" w:cs="Times New Roman"/>
          <w:sz w:val="24"/>
          <w:szCs w:val="24"/>
        </w:rPr>
        <w:t>of</w:t>
      </w:r>
      <w:r w:rsidR="006B4FF3">
        <w:rPr>
          <w:rFonts w:ascii="Times New Roman" w:hAnsi="Times New Roman" w:cs="Times New Roman"/>
          <w:sz w:val="24"/>
          <w:szCs w:val="24"/>
        </w:rPr>
        <w:t xml:space="preserve"> who Pivot Energy is and information about their company.</w:t>
      </w:r>
    </w:p>
    <w:p w14:paraId="075FC8F4" w14:textId="5F48B5B3" w:rsidR="006B4FF3" w:rsidRDefault="006B4FF3" w:rsidP="00FD28F4">
      <w:pPr>
        <w:rPr>
          <w:rFonts w:ascii="Times New Roman" w:hAnsi="Times New Roman" w:cs="Times New Roman"/>
          <w:sz w:val="24"/>
          <w:szCs w:val="24"/>
        </w:rPr>
      </w:pPr>
      <w:r>
        <w:rPr>
          <w:rFonts w:ascii="Times New Roman" w:hAnsi="Times New Roman" w:cs="Times New Roman"/>
          <w:sz w:val="24"/>
          <w:szCs w:val="24"/>
        </w:rPr>
        <w:t xml:space="preserve">This project is on 12.23 of 77 acres of the parcel and setbacks are 50’ from the roads 100’ from residential areas.  She told the Board that they will use agricultural game style fence with mesh wiring and cedar post.  This is a 1.95-megawatt AC system.  Noting the concerns from the neighbors, they have extended the tree line to the North.  </w:t>
      </w:r>
    </w:p>
    <w:p w14:paraId="32F0357B" w14:textId="604CB709" w:rsidR="006B4FF3" w:rsidRDefault="006B4FF3" w:rsidP="00FD28F4">
      <w:pPr>
        <w:rPr>
          <w:rFonts w:ascii="Times New Roman" w:hAnsi="Times New Roman" w:cs="Times New Roman"/>
          <w:sz w:val="24"/>
          <w:szCs w:val="24"/>
        </w:rPr>
      </w:pPr>
      <w:r>
        <w:rPr>
          <w:rFonts w:ascii="Times New Roman" w:hAnsi="Times New Roman" w:cs="Times New Roman"/>
          <w:sz w:val="24"/>
          <w:szCs w:val="24"/>
        </w:rPr>
        <w:t>She went on to further explain the panels that will be used to the Board.  Pivot is dedicated to be a dual</w:t>
      </w:r>
      <w:r w:rsidR="003C691D">
        <w:rPr>
          <w:rFonts w:ascii="Times New Roman" w:hAnsi="Times New Roman" w:cs="Times New Roman"/>
          <w:sz w:val="24"/>
          <w:szCs w:val="24"/>
        </w:rPr>
        <w:t>-</w:t>
      </w:r>
      <w:r>
        <w:rPr>
          <w:rFonts w:ascii="Times New Roman" w:hAnsi="Times New Roman" w:cs="Times New Roman"/>
          <w:sz w:val="24"/>
          <w:szCs w:val="24"/>
        </w:rPr>
        <w:t>use developer.  She said that they will be using either sheep to maintain vegetation or bees to help pollinate.  For this project, they will be using sheep to maintain</w:t>
      </w:r>
      <w:r w:rsidR="003C691D">
        <w:rPr>
          <w:rFonts w:ascii="Times New Roman" w:hAnsi="Times New Roman" w:cs="Times New Roman"/>
          <w:sz w:val="24"/>
          <w:szCs w:val="24"/>
        </w:rPr>
        <w:t xml:space="preserve"> the vegetation.</w:t>
      </w:r>
    </w:p>
    <w:p w14:paraId="336071CB" w14:textId="77777777" w:rsidR="003C691D" w:rsidRDefault="003C691D" w:rsidP="00FD28F4">
      <w:pPr>
        <w:rPr>
          <w:rFonts w:ascii="Times New Roman" w:hAnsi="Times New Roman" w:cs="Times New Roman"/>
          <w:sz w:val="24"/>
          <w:szCs w:val="24"/>
        </w:rPr>
      </w:pPr>
    </w:p>
    <w:p w14:paraId="3DCC46D9" w14:textId="655CF3B0" w:rsidR="003C691D" w:rsidRDefault="003C691D" w:rsidP="00FD28F4">
      <w:pPr>
        <w:rPr>
          <w:rFonts w:ascii="Times New Roman" w:hAnsi="Times New Roman" w:cs="Times New Roman"/>
          <w:sz w:val="24"/>
          <w:szCs w:val="24"/>
        </w:rPr>
      </w:pPr>
      <w:r>
        <w:rPr>
          <w:rFonts w:ascii="Times New Roman" w:hAnsi="Times New Roman" w:cs="Times New Roman"/>
          <w:sz w:val="24"/>
          <w:szCs w:val="24"/>
        </w:rPr>
        <w:lastRenderedPageBreak/>
        <w:t xml:space="preserve">They talked about their community involvement and that this is a $10,000 dollar donation to groups within the community.  </w:t>
      </w:r>
    </w:p>
    <w:p w14:paraId="4F924953" w14:textId="5F7105B0" w:rsidR="003C691D" w:rsidRDefault="003C691D" w:rsidP="00FD28F4">
      <w:pPr>
        <w:rPr>
          <w:rFonts w:ascii="Times New Roman" w:hAnsi="Times New Roman" w:cs="Times New Roman"/>
          <w:sz w:val="24"/>
          <w:szCs w:val="24"/>
        </w:rPr>
      </w:pPr>
      <w:r>
        <w:rPr>
          <w:rFonts w:ascii="Times New Roman" w:hAnsi="Times New Roman" w:cs="Times New Roman"/>
          <w:sz w:val="24"/>
          <w:szCs w:val="24"/>
        </w:rPr>
        <w:t xml:space="preserve">Chairman Pigg explained to the audience that this is where the public hearing adjourns and then it is voted on during the meeting.  </w:t>
      </w:r>
    </w:p>
    <w:p w14:paraId="58C20847" w14:textId="4C8140A0" w:rsidR="000472E3" w:rsidRDefault="000472E3" w:rsidP="00FD28F4">
      <w:pPr>
        <w:rPr>
          <w:rFonts w:ascii="Times New Roman" w:hAnsi="Times New Roman" w:cs="Times New Roman"/>
          <w:sz w:val="24"/>
          <w:szCs w:val="24"/>
        </w:rPr>
      </w:pPr>
      <w:r>
        <w:rPr>
          <w:rFonts w:ascii="Times New Roman" w:hAnsi="Times New Roman" w:cs="Times New Roman"/>
          <w:sz w:val="24"/>
          <w:szCs w:val="24"/>
        </w:rPr>
        <w:t xml:space="preserve">Chairman Pigg asked for a motion to adjourn.  Mr. </w:t>
      </w:r>
      <w:r w:rsidR="003C691D">
        <w:rPr>
          <w:rFonts w:ascii="Times New Roman" w:hAnsi="Times New Roman" w:cs="Times New Roman"/>
          <w:sz w:val="24"/>
          <w:szCs w:val="24"/>
        </w:rPr>
        <w:t>Spencer</w:t>
      </w:r>
      <w:r>
        <w:rPr>
          <w:rFonts w:ascii="Times New Roman" w:hAnsi="Times New Roman" w:cs="Times New Roman"/>
          <w:sz w:val="24"/>
          <w:szCs w:val="24"/>
        </w:rPr>
        <w:t xml:space="preserve"> made the motion to adjourn, seconded by Mr</w:t>
      </w:r>
      <w:r w:rsidR="003C691D">
        <w:rPr>
          <w:rFonts w:ascii="Times New Roman" w:hAnsi="Times New Roman" w:cs="Times New Roman"/>
          <w:sz w:val="24"/>
          <w:szCs w:val="24"/>
        </w:rPr>
        <w:t>s</w:t>
      </w:r>
      <w:r>
        <w:rPr>
          <w:rFonts w:ascii="Times New Roman" w:hAnsi="Times New Roman" w:cs="Times New Roman"/>
          <w:sz w:val="24"/>
          <w:szCs w:val="24"/>
        </w:rPr>
        <w:t xml:space="preserve">. </w:t>
      </w:r>
      <w:r w:rsidR="003C691D">
        <w:rPr>
          <w:rFonts w:ascii="Times New Roman" w:hAnsi="Times New Roman" w:cs="Times New Roman"/>
          <w:sz w:val="24"/>
          <w:szCs w:val="24"/>
        </w:rPr>
        <w:t>Cannon</w:t>
      </w:r>
      <w:r>
        <w:rPr>
          <w:rFonts w:ascii="Times New Roman" w:hAnsi="Times New Roman" w:cs="Times New Roman"/>
          <w:sz w:val="24"/>
          <w:szCs w:val="24"/>
        </w:rPr>
        <w:t xml:space="preserve">.  Vote by acclamation.  </w:t>
      </w:r>
    </w:p>
    <w:p w14:paraId="11612739" w14:textId="4C338136" w:rsidR="00504364" w:rsidRDefault="00504364" w:rsidP="00FD28F4">
      <w:pPr>
        <w:rPr>
          <w:rFonts w:ascii="Times New Roman" w:hAnsi="Times New Roman" w:cs="Times New Roman"/>
          <w:sz w:val="24"/>
          <w:szCs w:val="24"/>
        </w:rPr>
      </w:pPr>
    </w:p>
    <w:p w14:paraId="67A15709" w14:textId="77777777" w:rsidR="00504364" w:rsidRDefault="00504364" w:rsidP="00FD28F4">
      <w:pPr>
        <w:rPr>
          <w:rFonts w:ascii="Times New Roman" w:hAnsi="Times New Roman" w:cs="Times New Roman"/>
          <w:sz w:val="24"/>
          <w:szCs w:val="24"/>
        </w:rPr>
      </w:pPr>
    </w:p>
    <w:p w14:paraId="5315288A" w14:textId="77777777" w:rsidR="001948AF" w:rsidRDefault="001948AF">
      <w:pPr>
        <w:rPr>
          <w:rFonts w:ascii="Times New Roman" w:hAnsi="Times New Roman" w:cs="Times New Roman"/>
          <w:sz w:val="24"/>
          <w:szCs w:val="24"/>
        </w:rPr>
      </w:pPr>
    </w:p>
    <w:p w14:paraId="25269742" w14:textId="77777777" w:rsidR="001948AF" w:rsidRPr="00140107" w:rsidRDefault="001948AF"/>
    <w:p w14:paraId="24292447" w14:textId="77777777" w:rsidR="00140107" w:rsidRDefault="00140107"/>
    <w:sectPr w:rsidR="00140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95"/>
    <w:rsid w:val="000472E3"/>
    <w:rsid w:val="00083753"/>
    <w:rsid w:val="000E6424"/>
    <w:rsid w:val="00140107"/>
    <w:rsid w:val="00140983"/>
    <w:rsid w:val="001673EC"/>
    <w:rsid w:val="00181787"/>
    <w:rsid w:val="001948AF"/>
    <w:rsid w:val="00270FC8"/>
    <w:rsid w:val="00282C93"/>
    <w:rsid w:val="00381053"/>
    <w:rsid w:val="003C691D"/>
    <w:rsid w:val="004F7475"/>
    <w:rsid w:val="00504364"/>
    <w:rsid w:val="00600585"/>
    <w:rsid w:val="006B4FF3"/>
    <w:rsid w:val="00880B6A"/>
    <w:rsid w:val="0088256C"/>
    <w:rsid w:val="009C5BAF"/>
    <w:rsid w:val="009E0D13"/>
    <w:rsid w:val="00B05117"/>
    <w:rsid w:val="00D22029"/>
    <w:rsid w:val="00D94ED8"/>
    <w:rsid w:val="00E23CBE"/>
    <w:rsid w:val="00E53E80"/>
    <w:rsid w:val="00ED440C"/>
    <w:rsid w:val="00EE02B1"/>
    <w:rsid w:val="00F15C0F"/>
    <w:rsid w:val="00F16F07"/>
    <w:rsid w:val="00F40D95"/>
    <w:rsid w:val="00F426FE"/>
    <w:rsid w:val="00FB0B6C"/>
    <w:rsid w:val="00FD28F4"/>
    <w:rsid w:val="00FF379E"/>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4994"/>
  <w15:chartTrackingRefBased/>
  <w15:docId w15:val="{A5EE35D8-5FBC-48E6-990F-D2DC7269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95"/>
    <w:pPr>
      <w:spacing w:line="256" w:lineRule="auto"/>
    </w:pPr>
    <w:rPr>
      <w:sz w:val="22"/>
      <w:szCs w:val="22"/>
    </w:rPr>
  </w:style>
  <w:style w:type="paragraph" w:styleId="Heading1">
    <w:name w:val="heading 1"/>
    <w:basedOn w:val="Normal"/>
    <w:next w:val="Normal"/>
    <w:link w:val="Heading1Char"/>
    <w:uiPriority w:val="9"/>
    <w:qFormat/>
    <w:rsid w:val="00F40D9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D9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D9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D9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40D9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40D9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40D9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40D9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40D9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D95"/>
    <w:rPr>
      <w:rFonts w:eastAsiaTheme="majorEastAsia" w:cstheme="majorBidi"/>
      <w:color w:val="272727" w:themeColor="text1" w:themeTint="D8"/>
    </w:rPr>
  </w:style>
  <w:style w:type="paragraph" w:styleId="Title">
    <w:name w:val="Title"/>
    <w:basedOn w:val="Normal"/>
    <w:next w:val="Normal"/>
    <w:link w:val="TitleChar"/>
    <w:uiPriority w:val="10"/>
    <w:qFormat/>
    <w:rsid w:val="00F40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D9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D9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40D95"/>
    <w:rPr>
      <w:i/>
      <w:iCs/>
      <w:color w:val="404040" w:themeColor="text1" w:themeTint="BF"/>
    </w:rPr>
  </w:style>
  <w:style w:type="paragraph" w:styleId="ListParagraph">
    <w:name w:val="List Paragraph"/>
    <w:basedOn w:val="Normal"/>
    <w:uiPriority w:val="34"/>
    <w:qFormat/>
    <w:rsid w:val="00F40D95"/>
    <w:pPr>
      <w:spacing w:line="278" w:lineRule="auto"/>
      <w:ind w:left="720"/>
      <w:contextualSpacing/>
    </w:pPr>
    <w:rPr>
      <w:sz w:val="24"/>
      <w:szCs w:val="24"/>
    </w:rPr>
  </w:style>
  <w:style w:type="character" w:styleId="IntenseEmphasis">
    <w:name w:val="Intense Emphasis"/>
    <w:basedOn w:val="DefaultParagraphFont"/>
    <w:uiPriority w:val="21"/>
    <w:qFormat/>
    <w:rsid w:val="00F40D95"/>
    <w:rPr>
      <w:i/>
      <w:iCs/>
      <w:color w:val="0F4761" w:themeColor="accent1" w:themeShade="BF"/>
    </w:rPr>
  </w:style>
  <w:style w:type="paragraph" w:styleId="IntenseQuote">
    <w:name w:val="Intense Quote"/>
    <w:basedOn w:val="Normal"/>
    <w:next w:val="Normal"/>
    <w:link w:val="IntenseQuoteChar"/>
    <w:uiPriority w:val="30"/>
    <w:qFormat/>
    <w:rsid w:val="00F40D9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40D95"/>
    <w:rPr>
      <w:i/>
      <w:iCs/>
      <w:color w:val="0F4761" w:themeColor="accent1" w:themeShade="BF"/>
    </w:rPr>
  </w:style>
  <w:style w:type="character" w:styleId="IntenseReference">
    <w:name w:val="Intense Reference"/>
    <w:basedOn w:val="DefaultParagraphFont"/>
    <w:uiPriority w:val="32"/>
    <w:qFormat/>
    <w:rsid w:val="00F40D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4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Clerk</dc:creator>
  <cp:keywords/>
  <dc:description/>
  <cp:lastModifiedBy>County Clerk</cp:lastModifiedBy>
  <cp:revision>3</cp:revision>
  <dcterms:created xsi:type="dcterms:W3CDTF">2025-09-08T18:08:00Z</dcterms:created>
  <dcterms:modified xsi:type="dcterms:W3CDTF">2025-09-08T19:21:00Z</dcterms:modified>
</cp:coreProperties>
</file>