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0" w:firstLine="0"/>
        <w:jc w:val="left"/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exend ExtraLight" w:cs="Lexend ExtraLight" w:eastAsia="Lexend ExtraLight" w:hAnsi="Lexend ExtraLight"/>
          <w:i w:val="0"/>
          <w:iCs w:val="0"/>
          <w:smallCaps w:val="0"/>
          <w:strike w:val="0"/>
          <w:sz w:val="20"/>
          <w:szCs w:val="20"/>
          <w:u w:val="single"/>
          <w:shd w:fill="auto" w:val="clear"/>
          <w:vertAlign w:val="baseline"/>
          <w:rtl w:val="0"/>
        </w:rPr>
        <w:t xml:space="preserve">BSYSA monthly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4.99999999999972" w:tblpY="0"/>
        <w:tblW w:w="10935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00"/>
        <w:gridCol w:w="9735"/>
        <w:tblGridChange w:id="0">
          <w:tblGrid>
            <w:gridCol w:w="1200"/>
            <w:gridCol w:w="9735"/>
          </w:tblGrid>
        </w:tblGridChange>
      </w:tblGrid>
      <w:tr>
        <w:trPr>
          <w:cantSplit w:val="0"/>
          <w:trHeight w:val="1889.5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3">
            <w:pPr>
              <w:spacing w:before="20" w:lineRule="auto"/>
              <w:ind w:left="109" w:firstLine="0"/>
              <w:rPr>
                <w:rFonts w:ascii="Lexend ExtraLight" w:cs="Lexend ExtraLight" w:eastAsia="Lexend ExtraLight" w:hAnsi="Lexend ExtraLight"/>
                <w:sz w:val="18"/>
                <w:szCs w:val="18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Date: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18"/>
                <w:szCs w:val="18"/>
                <w:rtl w:val="0"/>
              </w:rPr>
              <w:t xml:space="preserve">10/22/2025</w:t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4">
            <w:pPr>
              <w:spacing w:before="20" w:line="27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Board Meeting</w:t>
            </w:r>
          </w:p>
          <w:p w:rsidR="00000000" w:rsidDel="00000000" w:rsidP="00000000" w:rsidRDefault="00000000" w:rsidRPr="00000000" w14:paraId="00000005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Location: Big Spring High School -LGI</w:t>
            </w:r>
          </w:p>
          <w:p w:rsidR="00000000" w:rsidDel="00000000" w:rsidP="00000000" w:rsidRDefault="00000000" w:rsidRPr="00000000" w14:paraId="00000006">
            <w:pPr>
              <w:spacing w:before="149" w:line="276" w:lineRule="auto"/>
              <w:ind w:left="103" w:right="554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Leader: Jason Zimmerman, President</w:t>
            </w:r>
          </w:p>
          <w:p w:rsidR="00000000" w:rsidDel="00000000" w:rsidP="00000000" w:rsidRDefault="00000000" w:rsidRPr="00000000" w14:paraId="00000007">
            <w:pPr>
              <w:spacing w:before="149" w:line="276" w:lineRule="auto"/>
              <w:ind w:left="103" w:right="10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Attendees: Travis Reed, Samantha Little, Tara Owings, Sandy Seaux, Stephanie Gimbar, Shane Mowrey and Jess Price</w:t>
            </w:r>
          </w:p>
        </w:tc>
      </w:tr>
      <w:tr>
        <w:trPr>
          <w:cantSplit w:val="0"/>
          <w:trHeight w:val="1322" w:hRule="atLeast"/>
          <w:tblHeader w:val="0"/>
        </w:trPr>
        <w:tc>
          <w:tcPr>
            <w:shd w:fill="edece1" w:val="clear"/>
          </w:tcPr>
          <w:p w:rsidR="00000000" w:rsidDel="00000000" w:rsidP="00000000" w:rsidRDefault="00000000" w:rsidRPr="00000000" w14:paraId="00000008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90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dece1" w:val="clear"/>
          </w:tcPr>
          <w:p w:rsidR="00000000" w:rsidDel="00000000" w:rsidP="00000000" w:rsidRDefault="00000000" w:rsidRPr="00000000" w14:paraId="00000009">
            <w:pPr>
              <w:spacing w:before="1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Agenda Item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before="15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Position Segments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tabs>
                <w:tab w:val="left" w:leader="none" w:pos="746"/>
              </w:tabs>
              <w:spacing w:before="6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To-dos</w:t>
            </w:r>
          </w:p>
        </w:tc>
      </w:tr>
      <w:tr>
        <w:trPr>
          <w:cantSplit w:val="0"/>
          <w:trHeight w:val="94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7:30-7:35</w:t>
            </w:r>
          </w:p>
          <w:p w:rsidR="00000000" w:rsidDel="00000000" w:rsidP="00000000" w:rsidRDefault="00000000" w:rsidRPr="00000000" w14:paraId="0000000D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3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Call to order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746"/>
              </w:tabs>
              <w:spacing w:before="158" w:lineRule="auto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Review and approve past meeting minutes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tabs>
                <w:tab w:val="left" w:leader="none" w:pos="746"/>
              </w:tabs>
              <w:spacing w:before="14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</w:t>
            </w:r>
          </w:p>
        </w:tc>
      </w:tr>
      <w:tr>
        <w:trPr>
          <w:cantSplit w:val="0"/>
          <w:trHeight w:val="2631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7:35-7:40</w:t>
            </w:r>
          </w:p>
          <w:p w:rsidR="00000000" w:rsidDel="00000000" w:rsidP="00000000" w:rsidRDefault="00000000" w:rsidRPr="00000000" w14:paraId="00000012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2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Treasurer's Report: (Samantha)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Checking Account: $15,840.60 - includes $800 BJs order, Sam’s Club order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Money Market Account: $500.00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Supplemental Savings: $4,633.11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hd w:fill="ffffff" w:val="clear"/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Savings: $5,198.68 - will go back to 11 month CD once reworked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tabs>
                <w:tab w:val="left" w:leader="none" w:pos="746"/>
              </w:tabs>
              <w:spacing w:before="41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Incoming: $ Travel registrations, fundraisers; $1500 from EPSYA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tabs>
                <w:tab w:val="left" w:leader="none" w:pos="746"/>
              </w:tabs>
              <w:spacing w:before="40" w:lineRule="auto"/>
              <w:ind w:left="746" w:hanging="322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Outgoing (Expenses): $200 candy for Parade, Uniform invoice, Robot payment, DJ, Concession Rentals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746"/>
              </w:tabs>
              <w:spacing w:before="41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Jess, Tara</w:t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04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7:40-7:45</w:t>
            </w:r>
          </w:p>
          <w:p w:rsidR="00000000" w:rsidDel="00000000" w:rsidP="00000000" w:rsidRDefault="00000000" w:rsidRPr="00000000" w14:paraId="0000001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04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Ways of Means Coordinator: (Sandy)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18"/>
                <w:szCs w:val="18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Discuss Spring Pictures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location &amp; photographer - Leer Photography, offer donation to Newville Firehouse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Fundraiser update -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i w:val="1"/>
                <w:iCs w:val="1"/>
                <w:sz w:val="20"/>
                <w:szCs w:val="20"/>
                <w:rtl w:val="0"/>
              </w:rPr>
              <w:t xml:space="preserve">sell discount card at AGM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01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7:45-7:50</w:t>
            </w:r>
          </w:p>
          <w:p w:rsidR="00000000" w:rsidDel="00000000" w:rsidP="00000000" w:rsidRDefault="00000000" w:rsidRPr="00000000" w14:paraId="00000021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00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Field Coordinator: Scott Brownawell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6 cases of paint left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before="10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7:50-7:55</w:t>
            </w:r>
          </w:p>
          <w:p w:rsidR="00000000" w:rsidDel="00000000" w:rsidP="00000000" w:rsidRDefault="00000000" w:rsidRPr="00000000" w14:paraId="00000026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0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Equipment Coordinator: Vacant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Uniforms - WIP, Initial kit cost to increase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Need approval for concessions for 2nd week of Bulldog Cup - will follow up via email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Need $600 approval for new travel balls</w:t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before="6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7:55-8:00</w:t>
            </w:r>
          </w:p>
          <w:p w:rsidR="00000000" w:rsidDel="00000000" w:rsidP="00000000" w:rsidRDefault="00000000" w:rsidRPr="00000000" w14:paraId="0000002C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6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Registrar's Report: (Tara)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Season Ends November 9th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Score card turn in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rtl w:val="0"/>
              </w:rPr>
              <w:t xml:space="preserve">Team counts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5.916666666666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before="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8:00-8:05</w:t>
            </w:r>
          </w:p>
          <w:p w:rsidR="00000000" w:rsidDel="00000000" w:rsidP="00000000" w:rsidRDefault="00000000" w:rsidRPr="00000000" w14:paraId="00000032">
            <w:pPr>
              <w:spacing w:before="15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3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Recreation Soccer Directors: (Shane &amp; Stephanie)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Shane - 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Stephanie  - follow up with coaches for Spring season - about 8 to come back, a handful of potentials</w:t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46"/>
              </w:tabs>
              <w:spacing w:line="20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set up Coach Training dates - March 1st closing date, season practices starts 3/16</w:t>
            </w:r>
          </w:p>
        </w:tc>
      </w:tr>
      <w:tr>
        <w:trPr>
          <w:cantSplit w:val="0"/>
          <w:trHeight w:val="466.8749999999998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8:05-8:10</w:t>
            </w:r>
          </w:p>
          <w:p w:rsidR="00000000" w:rsidDel="00000000" w:rsidP="00000000" w:rsidRDefault="00000000" w:rsidRPr="00000000" w14:paraId="00000038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Director of Coaching: (Vacant)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46"/>
              </w:tabs>
              <w:spacing w:line="174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8:10-8:15</w:t>
            </w:r>
          </w:p>
          <w:p w:rsidR="00000000" w:rsidDel="00000000" w:rsidP="00000000" w:rsidRDefault="00000000" w:rsidRPr="00000000" w14:paraId="0000003D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10 minutes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Members at Large/Coaches/Public 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Kids are excited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Parents like Ref Program</w:t>
            </w:r>
          </w:p>
        </w:tc>
      </w:tr>
      <w:tr>
        <w:trPr>
          <w:cantSplit w:val="0"/>
          <w:trHeight w:val="765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before="5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8:15-8:20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5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Secretary (Jess)</w:t>
            </w:r>
          </w:p>
          <w:p w:rsidR="00000000" w:rsidDel="00000000" w:rsidP="00000000" w:rsidRDefault="00000000" w:rsidRPr="00000000" w14:paraId="00000043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Working on updating website per review from byga</w:t>
            </w:r>
          </w:p>
          <w:p w:rsidR="00000000" w:rsidDel="00000000" w:rsidP="00000000" w:rsidRDefault="00000000" w:rsidRPr="00000000" w14:paraId="00000044">
            <w:pPr>
              <w:spacing w:before="5"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Postponed Board Highlights due to heavy schedule in October, will resume in November</w:t>
            </w:r>
          </w:p>
        </w:tc>
      </w:tr>
      <w:tr>
        <w:trPr>
          <w:cantSplit w:val="0"/>
          <w:trHeight w:val="1140.9166666666665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8:20-8:25</w:t>
            </w:r>
          </w:p>
          <w:p w:rsidR="00000000" w:rsidDel="00000000" w:rsidP="00000000" w:rsidRDefault="00000000" w:rsidRPr="00000000" w14:paraId="00000046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8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Vice President: (Travis)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Tournament update - teams are sorted, team count need approved: Thunder 16, Storm 15, Hurricanes 15, Strikers 16, Lady Lightning 15 and Inferno 12 - All in favor, Approved</w:t>
            </w:r>
          </w:p>
          <w:p w:rsidR="00000000" w:rsidDel="00000000" w:rsidP="00000000" w:rsidRDefault="00000000" w:rsidRPr="00000000" w14:paraId="00000049">
            <w:pPr>
              <w:shd w:fill="ffffff" w:val="clear"/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Spring try out team counts -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highlight w:val="white"/>
                <w:rtl w:val="0"/>
              </w:rPr>
              <w:t xml:space="preserve">Spring Goal 100 registrations, 7 teams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51.083333333333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before="8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8:25-8:30</w:t>
            </w:r>
          </w:p>
          <w:p w:rsidR="00000000" w:rsidDel="00000000" w:rsidP="00000000" w:rsidRDefault="00000000" w:rsidRPr="00000000" w14:paraId="0000004B">
            <w:pPr>
              <w:spacing w:before="15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4"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President: (Jason)</w:t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Both tournaments - Rumble push out to next meeting, Bulldog Cup - Need ref fees - $75 + meal ticket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SoccerPost updates - Spirit Store </w:t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746"/>
              </w:tabs>
              <w:spacing w:line="206" w:lineRule="auto"/>
              <w:ind w:left="746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color w:val="222222"/>
                <w:sz w:val="20"/>
                <w:szCs w:val="20"/>
                <w:rtl w:val="0"/>
              </w:rPr>
              <w:t xml:space="preserve">Winter Opportunities -Yolijwa booked, would like to look at additional turf availability (possibly Keystone), open gym for rec at Camp Y - get dates lined up before EOS: possibly Jan, Feb &amp; March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8:30-8:55</w:t>
            </w:r>
          </w:p>
          <w:p w:rsidR="00000000" w:rsidDel="00000000" w:rsidP="00000000" w:rsidRDefault="00000000" w:rsidRPr="00000000" w14:paraId="00000051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25 minutes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IDS (Identify, Discuss, Solve)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5"/>
              </w:numPr>
              <w:tabs>
                <w:tab w:val="left" w:leader="none" w:pos="746"/>
              </w:tabs>
              <w:spacing w:line="206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746"/>
              </w:tabs>
              <w:spacing w:line="206" w:lineRule="auto"/>
              <w:ind w:left="72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.920654296875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before="13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8:55-9:00</w:t>
            </w:r>
          </w:p>
          <w:p w:rsidR="00000000" w:rsidDel="00000000" w:rsidP="00000000" w:rsidRDefault="00000000" w:rsidRPr="00000000" w14:paraId="00000056">
            <w:pPr>
              <w:spacing w:before="149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5 minutes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To-Do: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before="1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Previous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746"/>
              </w:tabs>
              <w:spacing w:before="6" w:lineRule="auto"/>
              <w:ind w:left="0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172" w:lineRule="auto"/>
              <w:ind w:left="424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Current To-do's: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after="0" w:afterAutospacing="0" w:before="172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Invite local clubs to Rec Tournament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before="0" w:beforeAutospacing="0" w:lineRule="auto"/>
              <w:ind w:left="720" w:hanging="36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Goal Training &amp; Ref Clinic</w:t>
            </w:r>
          </w:p>
          <w:p w:rsidR="00000000" w:rsidDel="00000000" w:rsidP="00000000" w:rsidRDefault="00000000" w:rsidRPr="00000000" w14:paraId="0000005D">
            <w:pPr>
              <w:spacing w:line="206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.9999999999998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5F">
            <w:pPr>
              <w:spacing w:before="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Adjourn meeting: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Motion: Jess</w:t>
            </w:r>
          </w:p>
          <w:p w:rsidR="00000000" w:rsidDel="00000000" w:rsidP="00000000" w:rsidRDefault="00000000" w:rsidRPr="00000000" w14:paraId="00000061">
            <w:pPr>
              <w:spacing w:before="172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Second: Stephanie</w:t>
            </w:r>
          </w:p>
        </w:tc>
      </w:tr>
      <w:tr>
        <w:trPr>
          <w:cantSplit w:val="0"/>
          <w:trHeight w:val="648.9999999999999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07" w:lineRule="auto"/>
              <w:ind w:left="109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63">
            <w:pPr>
              <w:spacing w:before="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u w:val="single"/>
                <w:rtl w:val="0"/>
              </w:rPr>
              <w:t xml:space="preserve">Conclude: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before="157" w:lineRule="auto"/>
              <w:ind w:left="103" w:firstLine="0"/>
              <w:rPr>
                <w:rFonts w:ascii="Lexend ExtraLight" w:cs="Lexend ExtraLight" w:eastAsia="Lexend ExtraLight" w:hAnsi="Lexend ExtraLight"/>
                <w:sz w:val="20"/>
                <w:szCs w:val="20"/>
              </w:rPr>
            </w:pPr>
            <w:r w:rsidDel="00000000" w:rsidR="00000000" w:rsidRPr="00000000">
              <w:rPr>
                <w:rFonts w:ascii="Lexend ExtraLight" w:cs="Lexend ExtraLight" w:eastAsia="Lexend ExtraLight" w:hAnsi="Lexend ExtraLight"/>
                <w:sz w:val="20"/>
                <w:szCs w:val="20"/>
                <w:rtl w:val="0"/>
              </w:rPr>
              <w:t xml:space="preserve">Next meeting:  November 19th</w:t>
            </w:r>
          </w:p>
        </w:tc>
      </w:tr>
    </w:tbl>
    <w:p w:rsidR="00000000" w:rsidDel="00000000" w:rsidP="00000000" w:rsidRDefault="00000000" w:rsidRPr="00000000" w14:paraId="00000065">
      <w:pPr>
        <w:spacing w:line="276" w:lineRule="auto"/>
        <w:rPr>
          <w:rFonts w:ascii="Lexend ExtraLight" w:cs="Lexend ExtraLight" w:eastAsia="Lexend ExtraLight" w:hAnsi="Lexend Extra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200" w:left="860" w:right="840" w:header="5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 ExtraLight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1"/>
        <w:szCs w:val="21"/>
        <w:u w:val="singl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72508" y="3640300"/>
                        <a:ext cx="254698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5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5"/>
                              <w:vertAlign w:val="baseline"/>
                            </w:rPr>
                            <w:t xml:space="preserve">Monthly Board meeting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1212671</wp:posOffset>
              </wp:positionH>
              <wp:positionV relativeFrom="page">
                <wp:posOffset>316865</wp:posOffset>
              </wp:positionV>
              <wp:extent cx="2556510" cy="2889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6510" cy="288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9"/>
        <w:szCs w:val="19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4">
    <w:lvl w:ilvl="0">
      <w:start w:val="0"/>
      <w:numFmt w:val="bullet"/>
      <w:lvlText w:val="●"/>
      <w:lvlJc w:val="left"/>
      <w:pPr>
        <w:ind w:left="746" w:hanging="322.0000000000001"/>
      </w:pPr>
      <w:rPr>
        <w:rFonts w:ascii="Arial" w:cs="Arial" w:eastAsia="Arial" w:hAnsi="Arial"/>
        <w:b w:val="0"/>
        <w:bCs w:val="0"/>
        <w:i w:val="0"/>
        <w:iCs w:val="0"/>
        <w:sz w:val="18"/>
        <w:szCs w:val="18"/>
      </w:rPr>
    </w:lvl>
    <w:lvl w:ilvl="1">
      <w:start w:val="0"/>
      <w:numFmt w:val="bullet"/>
      <w:lvlText w:val="•"/>
      <w:lvlJc w:val="left"/>
      <w:pPr>
        <w:ind w:left="1562" w:hanging="322.0000000000002"/>
      </w:pPr>
      <w:rPr/>
    </w:lvl>
    <w:lvl w:ilvl="2">
      <w:start w:val="0"/>
      <w:numFmt w:val="bullet"/>
      <w:lvlText w:val="•"/>
      <w:lvlJc w:val="left"/>
      <w:pPr>
        <w:ind w:left="2384" w:hanging="322"/>
      </w:pPr>
      <w:rPr/>
    </w:lvl>
    <w:lvl w:ilvl="3">
      <w:start w:val="0"/>
      <w:numFmt w:val="bullet"/>
      <w:lvlText w:val="•"/>
      <w:lvlJc w:val="left"/>
      <w:pPr>
        <w:ind w:left="3206" w:hanging="321.99999999999955"/>
      </w:pPr>
      <w:rPr/>
    </w:lvl>
    <w:lvl w:ilvl="4">
      <w:start w:val="0"/>
      <w:numFmt w:val="bullet"/>
      <w:lvlText w:val="•"/>
      <w:lvlJc w:val="left"/>
      <w:pPr>
        <w:ind w:left="4028" w:hanging="322"/>
      </w:pPr>
      <w:rPr/>
    </w:lvl>
    <w:lvl w:ilvl="5">
      <w:start w:val="0"/>
      <w:numFmt w:val="bullet"/>
      <w:lvlText w:val="•"/>
      <w:lvlJc w:val="left"/>
      <w:pPr>
        <w:ind w:left="4850" w:hanging="322"/>
      </w:pPr>
      <w:rPr/>
    </w:lvl>
    <w:lvl w:ilvl="6">
      <w:start w:val="0"/>
      <w:numFmt w:val="bullet"/>
      <w:lvlText w:val="•"/>
      <w:lvlJc w:val="left"/>
      <w:pPr>
        <w:ind w:left="5672" w:hanging="322"/>
      </w:pPr>
      <w:rPr/>
    </w:lvl>
    <w:lvl w:ilvl="7">
      <w:start w:val="0"/>
      <w:numFmt w:val="bullet"/>
      <w:lvlText w:val="•"/>
      <w:lvlJc w:val="left"/>
      <w:pPr>
        <w:ind w:left="6494" w:hanging="322.0000000000009"/>
      </w:pPr>
      <w:rPr/>
    </w:lvl>
    <w:lvl w:ilvl="8">
      <w:start w:val="0"/>
      <w:numFmt w:val="bullet"/>
      <w:lvlText w:val="•"/>
      <w:lvlJc w:val="left"/>
      <w:pPr>
        <w:ind w:left="7316" w:hanging="322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5" w:lineRule="auto"/>
      <w:ind w:left="20"/>
    </w:pPr>
    <w:rPr>
      <w:rFonts w:ascii="Arial" w:cs="Arial" w:eastAsia="Arial" w:hAnsi="Arial"/>
      <w:b w:val="1"/>
      <w:bCs w:val="1"/>
      <w:sz w:val="35"/>
      <w:szCs w:val="35"/>
    </w:rPr>
  </w:style>
  <w:style w:type="paragraph" w:styleId="Subtitle">
    <w:name w:val="Subtitle"/>
    <w:basedOn w:val="Normal"/>
    <w:next w:val="Normal"/>
    <w:pPr/>
    <w:rPr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ExtraLight-regular.ttf"/><Relationship Id="rId2" Type="http://schemas.openxmlformats.org/officeDocument/2006/relationships/font" Target="fonts/LexendExtraLigh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