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D18A" w14:textId="77777777" w:rsidR="002E51FE" w:rsidRPr="00D65C46" w:rsidRDefault="002E51FE" w:rsidP="002E51FE">
      <w:pPr>
        <w:rPr>
          <w:rFonts w:ascii="Open Sans" w:hAnsi="Open Sans" w:cs="Open Sans"/>
          <w:lang w:val="en-US" w:eastAsia="en-US"/>
        </w:rPr>
      </w:pPr>
    </w:p>
    <w:p w14:paraId="47B568C2" w14:textId="1133E923" w:rsidR="00576AC1" w:rsidRPr="00D65C46" w:rsidRDefault="00576AC1" w:rsidP="00576AC1">
      <w:pPr>
        <w:pStyle w:val="Heading2"/>
        <w:jc w:val="center"/>
        <w:rPr>
          <w:rFonts w:ascii="Open Sans" w:hAnsi="Open Sans" w:cs="Open Sans"/>
          <w:color w:val="538135" w:themeColor="accent6" w:themeShade="BF"/>
          <w:sz w:val="40"/>
          <w:szCs w:val="40"/>
        </w:rPr>
      </w:pPr>
      <w:r w:rsidRPr="00D65C46">
        <w:rPr>
          <w:rFonts w:ascii="Open Sans" w:hAnsi="Open Sans" w:cs="Open Sans"/>
          <w:color w:val="538135" w:themeColor="accent6" w:themeShade="BF"/>
          <w:sz w:val="40"/>
          <w:szCs w:val="40"/>
          <w:shd w:val="clear" w:color="auto" w:fill="FFFFFF"/>
        </w:rPr>
        <w:t>Do you have a research ide</w:t>
      </w:r>
      <w:r w:rsidR="001272FC">
        <w:rPr>
          <w:rFonts w:ascii="Open Sans" w:hAnsi="Open Sans" w:cs="Open Sans"/>
          <w:color w:val="538135" w:themeColor="accent6" w:themeShade="BF"/>
          <w:sz w:val="40"/>
          <w:szCs w:val="40"/>
          <w:shd w:val="clear" w:color="auto" w:fill="FFFFFF"/>
        </w:rPr>
        <w:t>a</w:t>
      </w:r>
      <w:r w:rsidR="005A2037" w:rsidRPr="00D65C46">
        <w:rPr>
          <w:rFonts w:ascii="Open Sans" w:hAnsi="Open Sans" w:cs="Open Sans"/>
          <w:color w:val="538135" w:themeColor="accent6" w:themeShade="BF"/>
          <w:sz w:val="40"/>
          <w:szCs w:val="40"/>
          <w:shd w:val="clear" w:color="auto" w:fill="FFFFFF"/>
        </w:rPr>
        <w:t>,</w:t>
      </w:r>
      <w:r w:rsidRPr="00D65C46">
        <w:rPr>
          <w:rFonts w:ascii="Open Sans" w:hAnsi="Open Sans" w:cs="Open Sans"/>
          <w:color w:val="538135" w:themeColor="accent6" w:themeShade="BF"/>
          <w:sz w:val="40"/>
          <w:szCs w:val="40"/>
          <w:shd w:val="clear" w:color="auto" w:fill="FFFFFF"/>
        </w:rPr>
        <w:t xml:space="preserve"> but need a bit of help</w:t>
      </w:r>
      <w:r w:rsidR="001272FC">
        <w:rPr>
          <w:rFonts w:ascii="Open Sans" w:hAnsi="Open Sans" w:cs="Open Sans"/>
          <w:color w:val="538135" w:themeColor="accent6" w:themeShade="BF"/>
          <w:sz w:val="40"/>
          <w:szCs w:val="40"/>
          <w:shd w:val="clear" w:color="auto" w:fill="FFFFFF"/>
        </w:rPr>
        <w:t xml:space="preserve"> to get started</w:t>
      </w:r>
      <w:r w:rsidRPr="00D65C46">
        <w:rPr>
          <w:rFonts w:ascii="Open Sans" w:hAnsi="Open Sans" w:cs="Open Sans"/>
          <w:color w:val="538135" w:themeColor="accent6" w:themeShade="BF"/>
          <w:sz w:val="40"/>
          <w:szCs w:val="40"/>
          <w:shd w:val="clear" w:color="auto" w:fill="FFFFFF"/>
        </w:rPr>
        <w:t>?</w:t>
      </w:r>
    </w:p>
    <w:p w14:paraId="1580BB36" w14:textId="77777777" w:rsidR="00576AC1" w:rsidRPr="00D65C46" w:rsidRDefault="00576AC1" w:rsidP="00576AC1">
      <w:pPr>
        <w:pStyle w:val="Heading2"/>
        <w:jc w:val="center"/>
        <w:rPr>
          <w:rFonts w:ascii="Open Sans" w:hAnsi="Open Sans" w:cs="Open Sans"/>
          <w:shd w:val="clear" w:color="auto" w:fill="FFFFFF"/>
        </w:rPr>
      </w:pPr>
    </w:p>
    <w:p w14:paraId="069ACD34" w14:textId="77777777" w:rsidR="00576AC1" w:rsidRPr="00D65C46" w:rsidRDefault="00576AC1" w:rsidP="00576AC1">
      <w:pPr>
        <w:pStyle w:val="Heading2"/>
        <w:rPr>
          <w:rFonts w:ascii="Open Sans" w:hAnsi="Open Sans" w:cs="Open Sans"/>
          <w:color w:val="538135" w:themeColor="accent6" w:themeShade="BF"/>
          <w:shd w:val="clear" w:color="auto" w:fill="FFFFFF"/>
        </w:rPr>
      </w:pPr>
      <w:r w:rsidRPr="00D65C46">
        <w:rPr>
          <w:rFonts w:ascii="Open Sans" w:hAnsi="Open Sans" w:cs="Open Sans"/>
          <w:color w:val="538135" w:themeColor="accent6" w:themeShade="BF"/>
          <w:shd w:val="clear" w:color="auto" w:fill="FFFFFF"/>
        </w:rPr>
        <w:t>Background</w:t>
      </w:r>
    </w:p>
    <w:p w14:paraId="7BBEFB69" w14:textId="7C89CED7" w:rsidR="002441C5" w:rsidRPr="00D65C46" w:rsidRDefault="0077153B" w:rsidP="00D65C46">
      <w:pPr>
        <w:rPr>
          <w:rFonts w:ascii="Open Sans" w:hAnsi="Open Sans" w:cs="Open Sans"/>
          <w:color w:val="000000"/>
          <w:shd w:val="clear" w:color="auto" w:fill="FFFFFF"/>
        </w:rPr>
      </w:pPr>
      <w:bookmarkStart w:id="0" w:name="_Hlk197498595"/>
      <w:r w:rsidRPr="00D65C46">
        <w:rPr>
          <w:rFonts w:ascii="Open Sans" w:hAnsi="Open Sans" w:cs="Open Sans"/>
          <w:color w:val="000000"/>
          <w:shd w:val="clear" w:color="auto" w:fill="FFFFFF"/>
        </w:rPr>
        <w:t>Each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 year </w:t>
      </w:r>
      <w:r w:rsidR="000E0A08" w:rsidRPr="00D65C46">
        <w:rPr>
          <w:rFonts w:ascii="Open Sans" w:hAnsi="Open Sans" w:cs="Open Sans"/>
          <w:color w:val="000000"/>
          <w:shd w:val="clear" w:color="auto" w:fill="FFFFFF"/>
        </w:rPr>
        <w:t>t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he </w:t>
      </w:r>
      <w:r w:rsidR="005103E2" w:rsidRPr="00D65C46">
        <w:rPr>
          <w:rFonts w:ascii="Open Sans" w:hAnsi="Open Sans" w:cs="Open Sans"/>
          <w:color w:val="000000"/>
          <w:shd w:val="clear" w:color="auto" w:fill="FFFFFF"/>
        </w:rPr>
        <w:t>Queensland Rural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 Health Innovation and Research Collaborative (</w:t>
      </w:r>
      <w:r w:rsidR="005103E2" w:rsidRPr="00D65C46">
        <w:rPr>
          <w:rFonts w:ascii="Open Sans" w:hAnsi="Open Sans" w:cs="Open Sans"/>
          <w:color w:val="000000"/>
          <w:shd w:val="clear" w:color="auto" w:fill="FFFFFF"/>
        </w:rPr>
        <w:t>QR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>HIRC</w:t>
      </w:r>
      <w:r w:rsidR="00697273" w:rsidRPr="00D65C46">
        <w:rPr>
          <w:rFonts w:ascii="Open Sans" w:hAnsi="Open Sans" w:cs="Open Sans"/>
          <w:color w:val="000000"/>
          <w:shd w:val="clear" w:color="auto" w:fill="FFFFFF"/>
        </w:rPr>
        <w:t>)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404C44" w:rsidRPr="00D65C46">
        <w:rPr>
          <w:rFonts w:ascii="Open Sans" w:hAnsi="Open Sans" w:cs="Open Sans"/>
          <w:color w:val="000000"/>
          <w:shd w:val="clear" w:color="auto" w:fill="FFFFFF"/>
        </w:rPr>
        <w:t>hosts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 a symposium - </w:t>
      </w:r>
      <w:r w:rsidR="002441C5" w:rsidRPr="00D65C46">
        <w:rPr>
          <w:rFonts w:ascii="Open Sans" w:hAnsi="Open Sans" w:cs="Open Sans"/>
          <w:shd w:val="clear" w:color="auto" w:fill="FFFFFF"/>
        </w:rPr>
        <w:t>an exciting day of knowledge sharing, research brainstorming and collaboration.</w:t>
      </w:r>
      <w:r w:rsidR="002441C5" w:rsidRPr="00D65C46">
        <w:rPr>
          <w:rFonts w:ascii="Open Sans" w:hAnsi="Open Sans" w:cs="Open Sans"/>
          <w:color w:val="6F7287"/>
          <w:shd w:val="clear" w:color="auto" w:fill="FFFFFF"/>
        </w:rPr>
        <w:t> 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On this day 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>research idea</w:t>
      </w:r>
      <w:r w:rsidR="00D62403" w:rsidRPr="00D65C46">
        <w:rPr>
          <w:rFonts w:ascii="Open Sans" w:hAnsi="Open Sans" w:cs="Open Sans"/>
          <w:color w:val="000000"/>
          <w:shd w:val="clear" w:color="auto" w:fill="FFFFFF"/>
        </w:rPr>
        <w:t>s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, put forward by </w:t>
      </w:r>
      <w:r w:rsidR="005103E2" w:rsidRPr="00D65C46">
        <w:rPr>
          <w:rFonts w:ascii="Open Sans" w:hAnsi="Open Sans" w:cs="Open Sans"/>
          <w:color w:val="000000"/>
          <w:shd w:val="clear" w:color="auto" w:fill="FFFFFF"/>
        </w:rPr>
        <w:t>QR</w:t>
      </w:r>
      <w:r w:rsidR="00D62403" w:rsidRPr="00D65C46">
        <w:rPr>
          <w:rFonts w:ascii="Open Sans" w:hAnsi="Open Sans" w:cs="Open Sans"/>
          <w:color w:val="000000"/>
          <w:shd w:val="clear" w:color="auto" w:fill="FFFFFF"/>
        </w:rPr>
        <w:t>HIRC partner organisation staff member</w:t>
      </w:r>
      <w:r w:rsidR="00F33A99" w:rsidRPr="00D65C46">
        <w:rPr>
          <w:rFonts w:ascii="Open Sans" w:hAnsi="Open Sans" w:cs="Open Sans"/>
          <w:color w:val="000000"/>
          <w:shd w:val="clear" w:color="auto" w:fill="FFFFFF"/>
        </w:rPr>
        <w:t>s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, are discussed and developed by 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>workshop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 tables 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 xml:space="preserve">made up 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>of attending participants</w:t>
      </w:r>
      <w:r w:rsidR="00D62403" w:rsidRPr="00D65C46">
        <w:rPr>
          <w:rFonts w:ascii="Open Sans" w:hAnsi="Open Sans" w:cs="Open Sans"/>
          <w:color w:val="000000"/>
          <w:shd w:val="clear" w:color="auto" w:fill="FFFFFF"/>
        </w:rPr>
        <w:t>.</w:t>
      </w:r>
      <w:r w:rsidR="00404C44" w:rsidRPr="00D65C46">
        <w:rPr>
          <w:rFonts w:ascii="Open Sans" w:hAnsi="Open Sans" w:cs="Open Sans"/>
          <w:color w:val="000000"/>
          <w:shd w:val="clear" w:color="auto" w:fill="FFFFFF"/>
        </w:rPr>
        <w:t xml:space="preserve"> This year the ideas will be worked on during a</w:t>
      </w:r>
      <w:r w:rsidR="004D0ABC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404C44" w:rsidRPr="00D65C46">
        <w:rPr>
          <w:rFonts w:ascii="Open Sans" w:hAnsi="Open Sans" w:cs="Open Sans"/>
          <w:color w:val="000000"/>
          <w:shd w:val="clear" w:color="auto" w:fill="FFFFFF"/>
        </w:rPr>
        <w:t>co-design workshop session.</w:t>
      </w:r>
      <w:r w:rsidR="00D62403" w:rsidRPr="00D65C46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Each 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 xml:space="preserve">workshop 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table </w:t>
      </w:r>
      <w:r w:rsidR="00404C44" w:rsidRPr="00D65C46">
        <w:rPr>
          <w:rFonts w:ascii="Open Sans" w:hAnsi="Open Sans" w:cs="Open Sans"/>
          <w:color w:val="000000"/>
          <w:shd w:val="clear" w:color="auto" w:fill="FFFFFF"/>
        </w:rPr>
        <w:t xml:space="preserve">will 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>present their research idea to the ‘</w:t>
      </w:r>
      <w:r w:rsidR="00404C44" w:rsidRPr="00D65C46">
        <w:rPr>
          <w:rFonts w:ascii="Open Sans" w:hAnsi="Open Sans" w:cs="Open Sans"/>
          <w:color w:val="000000"/>
          <w:shd w:val="clear" w:color="auto" w:fill="FFFFFF"/>
        </w:rPr>
        <w:t>Idea Elevators’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 and </w:t>
      </w:r>
      <w:r w:rsidR="00F33A99" w:rsidRPr="00D65C46">
        <w:rPr>
          <w:rFonts w:ascii="Open Sans" w:hAnsi="Open Sans" w:cs="Open Sans"/>
          <w:color w:val="000000"/>
          <w:shd w:val="clear" w:color="auto" w:fill="FFFFFF"/>
        </w:rPr>
        <w:t xml:space="preserve">receive 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feedback to help develop a funding application for </w:t>
      </w:r>
      <w:r w:rsidR="00DF20B9" w:rsidRPr="00D65C46">
        <w:rPr>
          <w:rFonts w:ascii="Open Sans" w:hAnsi="Open Sans" w:cs="Open Sans"/>
          <w:color w:val="000000"/>
          <w:shd w:val="clear" w:color="auto" w:fill="FFFFFF"/>
        </w:rPr>
        <w:t xml:space="preserve">a 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>QRHIRC symposium grant (up to $</w:t>
      </w:r>
      <w:r w:rsidR="008F6798" w:rsidRPr="00D65C46">
        <w:rPr>
          <w:rFonts w:ascii="Open Sans" w:hAnsi="Open Sans" w:cs="Open Sans"/>
          <w:color w:val="000000"/>
          <w:shd w:val="clear" w:color="auto" w:fill="FFFFFF"/>
        </w:rPr>
        <w:t>7,500</w:t>
      </w:r>
      <w:r w:rsidR="002441C5" w:rsidRPr="00D65C46">
        <w:rPr>
          <w:rFonts w:ascii="Open Sans" w:hAnsi="Open Sans" w:cs="Open Sans"/>
          <w:color w:val="000000"/>
          <w:shd w:val="clear" w:color="auto" w:fill="FFFFFF"/>
        </w:rPr>
        <w:t xml:space="preserve"> per project). </w:t>
      </w:r>
    </w:p>
    <w:p w14:paraId="68BFDBD6" w14:textId="77777777" w:rsidR="00B4045B" w:rsidRPr="00D65C46" w:rsidRDefault="00B4045B" w:rsidP="00D65C46">
      <w:pPr>
        <w:rPr>
          <w:rFonts w:ascii="Open Sans" w:hAnsi="Open Sans" w:cs="Open Sans"/>
          <w:color w:val="000000"/>
          <w:shd w:val="clear" w:color="auto" w:fill="FFFFFF"/>
        </w:rPr>
      </w:pPr>
    </w:p>
    <w:p w14:paraId="236181C7" w14:textId="77777777" w:rsidR="00F33A99" w:rsidRPr="00D65C46" w:rsidRDefault="002441C5" w:rsidP="00D65C46">
      <w:pPr>
        <w:rPr>
          <w:rFonts w:ascii="Open Sans" w:hAnsi="Open Sans" w:cs="Open Sans"/>
          <w:color w:val="000000"/>
          <w:shd w:val="clear" w:color="auto" w:fill="FFFFFF"/>
        </w:rPr>
      </w:pPr>
      <w:r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Do you have a </w:t>
      </w:r>
      <w:r w:rsidR="00402385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health </w:t>
      </w:r>
      <w:r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research idea</w:t>
      </w:r>
      <w:r w:rsidR="00BB5213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to submit to the symposium day</w:t>
      </w:r>
      <w:r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?</w:t>
      </w:r>
      <w:r w:rsidRPr="00D65C46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>All you need to do is write down your idea or problem</w:t>
      </w:r>
      <w:r w:rsidR="00E076F2" w:rsidRPr="00D65C46">
        <w:rPr>
          <w:rFonts w:ascii="Open Sans" w:hAnsi="Open Sans" w:cs="Open Sans"/>
          <w:color w:val="000000"/>
          <w:shd w:val="clear" w:color="auto" w:fill="FFFFFF"/>
        </w:rPr>
        <w:t xml:space="preserve"> below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>,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 xml:space="preserve"> submit</w:t>
      </w:r>
      <w:r w:rsidR="00ED325C" w:rsidRPr="00D65C46">
        <w:rPr>
          <w:rFonts w:ascii="Open Sans" w:hAnsi="Open Sans" w:cs="Open Sans"/>
          <w:color w:val="000000"/>
          <w:shd w:val="clear" w:color="auto" w:fill="FFFFFF"/>
        </w:rPr>
        <w:t xml:space="preserve"> it to </w:t>
      </w:r>
      <w:r w:rsidR="00697273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QR</w:t>
      </w:r>
      <w:r w:rsidR="00ED325C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HIRC@health.qld.gov.au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>,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 and </w:t>
      </w:r>
      <w:r w:rsidR="00AA1012" w:rsidRPr="00D65C46">
        <w:rPr>
          <w:rFonts w:ascii="Open Sans" w:hAnsi="Open Sans" w:cs="Open Sans"/>
          <w:color w:val="000000"/>
          <w:shd w:val="clear" w:color="auto" w:fill="FFFFFF"/>
        </w:rPr>
        <w:t>be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 ready to work on it at the </w:t>
      </w:r>
      <w:r w:rsidR="005103E2" w:rsidRPr="00D65C46">
        <w:rPr>
          <w:rFonts w:ascii="Open Sans" w:hAnsi="Open Sans" w:cs="Open Sans"/>
          <w:color w:val="000000"/>
          <w:shd w:val="clear" w:color="auto" w:fill="FFFFFF"/>
        </w:rPr>
        <w:t>QR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>HIRC Symposium on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BB5213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Thursday </w:t>
      </w:r>
      <w:r w:rsidR="00B4045B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6</w:t>
      </w:r>
      <w:r w:rsidR="00B4045B" w:rsidRPr="00D65C46">
        <w:rPr>
          <w:rFonts w:ascii="Open Sans" w:hAnsi="Open Sans" w:cs="Open Sans"/>
          <w:b/>
          <w:bCs/>
          <w:color w:val="000000"/>
          <w:shd w:val="clear" w:color="auto" w:fill="FFFFFF"/>
          <w:vertAlign w:val="superscript"/>
        </w:rPr>
        <w:t>th</w:t>
      </w:r>
      <w:r w:rsidR="00B4045B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August</w:t>
      </w:r>
      <w:r w:rsidR="00BB5213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, at the</w:t>
      </w:r>
      <w:r w:rsidR="00B4045B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</w:t>
      </w:r>
      <w:r w:rsidR="00404C44" w:rsidRPr="00D65C46">
        <w:rPr>
          <w:rFonts w:ascii="Open Sans" w:hAnsi="Open Sans" w:cs="Open Sans"/>
          <w:b/>
          <w:bCs/>
          <w:color w:val="000000"/>
          <w:shd w:val="clear" w:color="auto" w:fill="FFFFFF"/>
        </w:rPr>
        <w:t>Annex in Toowoomba</w:t>
      </w:r>
      <w:r w:rsidR="00AA1012" w:rsidRPr="00D65C46">
        <w:rPr>
          <w:rFonts w:ascii="Open Sans" w:hAnsi="Open Sans" w:cs="Open Sans"/>
          <w:color w:val="000000"/>
          <w:shd w:val="clear" w:color="auto" w:fill="FFFFFF"/>
        </w:rPr>
        <w:t xml:space="preserve">. </w:t>
      </w:r>
      <w:r w:rsidR="00F33A99" w:rsidRPr="00D65C46">
        <w:rPr>
          <w:rFonts w:ascii="Open Sans" w:hAnsi="Open Sans" w:cs="Open Sans"/>
          <w:color w:val="000000"/>
          <w:shd w:val="clear" w:color="auto" w:fill="FFFFFF"/>
        </w:rPr>
        <w:t xml:space="preserve">Research ideas should address a health service need or health consumer need within the QRHIRC geographical footprint (the Darling Downs and SW QLD). </w:t>
      </w:r>
    </w:p>
    <w:p w14:paraId="6EBC6B62" w14:textId="77777777" w:rsidR="00F33A99" w:rsidRPr="00D65C46" w:rsidRDefault="00AA1012" w:rsidP="00D65C46">
      <w:pPr>
        <w:rPr>
          <w:rFonts w:ascii="Open Sans" w:hAnsi="Open Sans" w:cs="Open Sans"/>
        </w:rPr>
      </w:pPr>
      <w:r w:rsidRPr="00D65C46">
        <w:rPr>
          <w:rFonts w:ascii="Open Sans" w:hAnsi="Open Sans" w:cs="Open Sans"/>
          <w:color w:val="000000"/>
          <w:shd w:val="clear" w:color="auto" w:fill="FFFFFF"/>
        </w:rPr>
        <w:t>You do not have to develop your project now</w:t>
      </w:r>
      <w:r w:rsidR="00541787" w:rsidRPr="00D65C46">
        <w:rPr>
          <w:rFonts w:ascii="Open Sans" w:hAnsi="Open Sans" w:cs="Open Sans"/>
          <w:color w:val="000000"/>
          <w:shd w:val="clear" w:color="auto" w:fill="FFFFFF"/>
        </w:rPr>
        <w:t>, as o</w:t>
      </w:r>
      <w:r w:rsidR="44074369" w:rsidRPr="00D65C46">
        <w:rPr>
          <w:rFonts w:ascii="Open Sans" w:hAnsi="Open Sans" w:cs="Open Sans"/>
          <w:color w:val="000000"/>
          <w:shd w:val="clear" w:color="auto" w:fill="FFFFFF"/>
        </w:rPr>
        <w:t xml:space="preserve">ther </w:t>
      </w:r>
      <w:r w:rsidR="27F6B944" w:rsidRPr="00D65C46">
        <w:rPr>
          <w:rFonts w:ascii="Open Sans" w:hAnsi="Open Sans" w:cs="Open Sans"/>
          <w:color w:val="000000"/>
          <w:shd w:val="clear" w:color="auto" w:fill="FFFFFF"/>
        </w:rPr>
        <w:t>r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esearchers and </w:t>
      </w:r>
      <w:r w:rsidR="5F66EAC6" w:rsidRPr="00D65C46">
        <w:rPr>
          <w:rFonts w:ascii="Open Sans" w:hAnsi="Open Sans" w:cs="Open Sans"/>
          <w:color w:val="000000"/>
          <w:shd w:val="clear" w:color="auto" w:fill="FFFFFF"/>
        </w:rPr>
        <w:t xml:space="preserve">clinicians 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will be there to </w:t>
      </w:r>
      <w:r w:rsidR="00BB5213" w:rsidRPr="00D65C46">
        <w:rPr>
          <w:rFonts w:ascii="Open Sans" w:hAnsi="Open Sans" w:cs="Open Sans"/>
          <w:color w:val="000000"/>
          <w:shd w:val="clear" w:color="auto" w:fill="FFFFFF"/>
        </w:rPr>
        <w:t xml:space="preserve">join your workshop table during the </w:t>
      </w:r>
      <w:r w:rsidR="00994392" w:rsidRPr="00D65C46">
        <w:rPr>
          <w:rFonts w:ascii="Open Sans" w:hAnsi="Open Sans" w:cs="Open Sans"/>
          <w:color w:val="000000"/>
          <w:shd w:val="clear" w:color="auto" w:fill="FFFFFF"/>
        </w:rPr>
        <w:t>symposium and</w:t>
      </w:r>
      <w:r w:rsidR="00F33A99" w:rsidRPr="00D65C46">
        <w:rPr>
          <w:rFonts w:ascii="Open Sans" w:hAnsi="Open Sans" w:cs="Open Sans"/>
          <w:color w:val="000000"/>
          <w:shd w:val="clear" w:color="auto" w:fill="FFFFFF"/>
        </w:rPr>
        <w:t xml:space="preserve"> develop the idea into a research proposal</w:t>
      </w:r>
      <w:r w:rsidR="00576AC1" w:rsidRPr="00D65C46">
        <w:rPr>
          <w:rFonts w:ascii="Open Sans" w:hAnsi="Open Sans" w:cs="Open Sans"/>
          <w:color w:val="000000"/>
          <w:shd w:val="clear" w:color="auto" w:fill="FFFFFF"/>
        </w:rPr>
        <w:t xml:space="preserve">. </w:t>
      </w:r>
      <w:r w:rsidR="00F33A99" w:rsidRPr="00D65C46">
        <w:rPr>
          <w:rFonts w:ascii="Open Sans" w:hAnsi="Open Sans" w:cs="Open Sans"/>
          <w:color w:val="000000" w:themeColor="text1"/>
        </w:rPr>
        <w:t xml:space="preserve">Collaborative teams established at the symposium will be eligible to submit their proposals for a QRHIRC grant to support the conduct of the proposed project. </w:t>
      </w:r>
    </w:p>
    <w:p w14:paraId="4D70825E" w14:textId="77777777" w:rsidR="00D56FED" w:rsidRPr="00D65C46" w:rsidRDefault="469ACE5F" w:rsidP="00D65C46">
      <w:pPr>
        <w:rPr>
          <w:rFonts w:ascii="Open Sans" w:hAnsi="Open Sans" w:cs="Open Sans"/>
          <w:color w:val="000000"/>
          <w:shd w:val="clear" w:color="auto" w:fill="FFFFFF"/>
        </w:rPr>
      </w:pPr>
      <w:r w:rsidRPr="00D65C46">
        <w:rPr>
          <w:rFonts w:ascii="Open Sans" w:hAnsi="Open Sans" w:cs="Open Sans"/>
          <w:color w:val="000000" w:themeColor="text1"/>
        </w:rPr>
        <w:t xml:space="preserve">A total </w:t>
      </w:r>
      <w:r w:rsidR="00ED325C" w:rsidRPr="00D65C46">
        <w:rPr>
          <w:rFonts w:ascii="Open Sans" w:hAnsi="Open Sans" w:cs="Open Sans"/>
          <w:color w:val="000000" w:themeColor="text1"/>
        </w:rPr>
        <w:t xml:space="preserve">pool </w:t>
      </w:r>
      <w:r w:rsidRPr="00D65C46">
        <w:rPr>
          <w:rFonts w:ascii="Open Sans" w:hAnsi="Open Sans" w:cs="Open Sans"/>
          <w:color w:val="000000" w:themeColor="text1"/>
        </w:rPr>
        <w:t>of</w:t>
      </w:r>
      <w:r w:rsidR="008F6798" w:rsidRPr="00D65C46">
        <w:rPr>
          <w:rFonts w:ascii="Open Sans" w:hAnsi="Open Sans" w:cs="Open Sans"/>
          <w:color w:val="000000" w:themeColor="text1"/>
        </w:rPr>
        <w:t xml:space="preserve"> up to</w:t>
      </w:r>
      <w:r w:rsidRPr="00D65C46">
        <w:rPr>
          <w:rFonts w:ascii="Open Sans" w:hAnsi="Open Sans" w:cs="Open Sans"/>
          <w:color w:val="000000" w:themeColor="text1"/>
        </w:rPr>
        <w:t xml:space="preserve"> $</w:t>
      </w:r>
      <w:r w:rsidR="008F6798" w:rsidRPr="00D65C46">
        <w:rPr>
          <w:rFonts w:ascii="Open Sans" w:hAnsi="Open Sans" w:cs="Open Sans"/>
          <w:color w:val="000000" w:themeColor="text1"/>
        </w:rPr>
        <w:t>15</w:t>
      </w:r>
      <w:r w:rsidRPr="00D65C46">
        <w:rPr>
          <w:rFonts w:ascii="Open Sans" w:hAnsi="Open Sans" w:cs="Open Sans"/>
          <w:color w:val="000000" w:themeColor="text1"/>
        </w:rPr>
        <w:t>,000 in funding will be available</w:t>
      </w:r>
      <w:r w:rsidR="00F33A99" w:rsidRPr="00D65C46">
        <w:rPr>
          <w:rFonts w:ascii="Open Sans" w:hAnsi="Open Sans" w:cs="Open Sans"/>
          <w:color w:val="000000" w:themeColor="text1"/>
        </w:rPr>
        <w:t>;</w:t>
      </w:r>
      <w:r w:rsidR="00ED325C" w:rsidRPr="00D65C46">
        <w:rPr>
          <w:rFonts w:ascii="Open Sans" w:hAnsi="Open Sans" w:cs="Open Sans"/>
          <w:color w:val="000000" w:themeColor="text1"/>
        </w:rPr>
        <w:t xml:space="preserve"> up to $</w:t>
      </w:r>
      <w:r w:rsidR="008F6798" w:rsidRPr="00D65C46">
        <w:rPr>
          <w:rFonts w:ascii="Open Sans" w:hAnsi="Open Sans" w:cs="Open Sans"/>
          <w:color w:val="000000" w:themeColor="text1"/>
        </w:rPr>
        <w:t>7,5</w:t>
      </w:r>
      <w:r w:rsidR="00ED325C" w:rsidRPr="00D65C46">
        <w:rPr>
          <w:rFonts w:ascii="Open Sans" w:hAnsi="Open Sans" w:cs="Open Sans"/>
          <w:color w:val="000000" w:themeColor="text1"/>
        </w:rPr>
        <w:t>00 for each</w:t>
      </w:r>
      <w:r w:rsidRPr="00D65C46">
        <w:rPr>
          <w:rFonts w:ascii="Open Sans" w:hAnsi="Open Sans" w:cs="Open Sans"/>
          <w:color w:val="000000" w:themeColor="text1"/>
        </w:rPr>
        <w:t xml:space="preserve"> </w:t>
      </w:r>
      <w:r w:rsidR="00ED325C" w:rsidRPr="00D65C46">
        <w:rPr>
          <w:rFonts w:ascii="Open Sans" w:hAnsi="Open Sans" w:cs="Open Sans"/>
          <w:color w:val="000000" w:themeColor="text1"/>
        </w:rPr>
        <w:t xml:space="preserve">successful </w:t>
      </w:r>
      <w:r w:rsidRPr="00D65C46">
        <w:rPr>
          <w:rFonts w:ascii="Open Sans" w:hAnsi="Open Sans" w:cs="Open Sans"/>
          <w:color w:val="000000" w:themeColor="text1"/>
        </w:rPr>
        <w:t>project developed at the symposium.</w:t>
      </w:r>
    </w:p>
    <w:bookmarkEnd w:id="0"/>
    <w:p w14:paraId="70461C0C" w14:textId="77777777" w:rsidR="00576AC1" w:rsidRPr="00D65C46" w:rsidRDefault="00576AC1" w:rsidP="00576AC1">
      <w:pPr>
        <w:pStyle w:val="Heading2"/>
        <w:rPr>
          <w:rFonts w:ascii="Open Sans" w:hAnsi="Open Sans" w:cs="Open Sans"/>
          <w:shd w:val="clear" w:color="auto" w:fill="FFFFFF"/>
        </w:rPr>
      </w:pPr>
    </w:p>
    <w:p w14:paraId="4CAEF8A3" w14:textId="77777777" w:rsidR="00576AC1" w:rsidRPr="00D65C46" w:rsidRDefault="00576AC1" w:rsidP="00576AC1">
      <w:pPr>
        <w:pStyle w:val="Heading2"/>
        <w:rPr>
          <w:rFonts w:ascii="Open Sans" w:hAnsi="Open Sans" w:cs="Open Sans"/>
          <w:b w:val="0"/>
          <w:bCs/>
          <w:color w:val="538135" w:themeColor="accent6" w:themeShade="BF"/>
          <w:shd w:val="clear" w:color="auto" w:fill="FFFFFF"/>
        </w:rPr>
      </w:pPr>
      <w:r w:rsidRPr="00D65C46">
        <w:rPr>
          <w:rFonts w:ascii="Open Sans" w:hAnsi="Open Sans" w:cs="Open Sans"/>
          <w:color w:val="538135" w:themeColor="accent6" w:themeShade="BF"/>
          <w:shd w:val="clear" w:color="auto" w:fill="FFFFFF"/>
        </w:rPr>
        <w:t>Timeline and what you need to do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7"/>
        <w:gridCol w:w="2824"/>
        <w:gridCol w:w="3980"/>
      </w:tblGrid>
      <w:tr w:rsidR="00576AC1" w:rsidRPr="00D65C46" w14:paraId="01D5C360" w14:textId="77777777" w:rsidTr="00B42A41">
        <w:tc>
          <w:tcPr>
            <w:tcW w:w="3397" w:type="dxa"/>
          </w:tcPr>
          <w:p w14:paraId="6F855DDA" w14:textId="77777777" w:rsidR="00576AC1" w:rsidRPr="00D65C46" w:rsidRDefault="00576AC1" w:rsidP="0058264D">
            <w:pP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What</w:t>
            </w:r>
          </w:p>
        </w:tc>
        <w:tc>
          <w:tcPr>
            <w:tcW w:w="2824" w:type="dxa"/>
          </w:tcPr>
          <w:p w14:paraId="6A6E6FD3" w14:textId="77777777" w:rsidR="00576AC1" w:rsidRPr="00D65C46" w:rsidRDefault="00576AC1" w:rsidP="0058264D">
            <w:pP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When</w:t>
            </w:r>
          </w:p>
        </w:tc>
        <w:tc>
          <w:tcPr>
            <w:tcW w:w="3980" w:type="dxa"/>
          </w:tcPr>
          <w:p w14:paraId="29C4E6C4" w14:textId="77777777" w:rsidR="00576AC1" w:rsidRPr="00D65C46" w:rsidRDefault="00576AC1" w:rsidP="0058264D">
            <w:pPr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b/>
                <w:bCs/>
                <w:color w:val="000000"/>
                <w:shd w:val="clear" w:color="auto" w:fill="FFFFFF"/>
              </w:rPr>
              <w:t>Where</w:t>
            </w:r>
          </w:p>
        </w:tc>
      </w:tr>
      <w:tr w:rsidR="00576AC1" w:rsidRPr="00D65C46" w14:paraId="507A416C" w14:textId="77777777" w:rsidTr="00B42A41">
        <w:tc>
          <w:tcPr>
            <w:tcW w:w="3397" w:type="dxa"/>
          </w:tcPr>
          <w:p w14:paraId="00B4E902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Start thinking about your idea</w:t>
            </w:r>
          </w:p>
        </w:tc>
        <w:tc>
          <w:tcPr>
            <w:tcW w:w="2824" w:type="dxa"/>
          </w:tcPr>
          <w:p w14:paraId="375BAEDF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NOW</w:t>
            </w:r>
          </w:p>
        </w:tc>
        <w:tc>
          <w:tcPr>
            <w:tcW w:w="3980" w:type="dxa"/>
          </w:tcPr>
          <w:p w14:paraId="535073E0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</w:tr>
      <w:tr w:rsidR="00576AC1" w:rsidRPr="00D65C46" w14:paraId="1CD5E415" w14:textId="77777777" w:rsidTr="00B42A41">
        <w:tc>
          <w:tcPr>
            <w:tcW w:w="3397" w:type="dxa"/>
          </w:tcPr>
          <w:p w14:paraId="7D2CBF65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Register for the </w:t>
            </w:r>
            <w:r w:rsidR="00404C44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QRHIRC 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symposium</w:t>
            </w:r>
          </w:p>
        </w:tc>
        <w:tc>
          <w:tcPr>
            <w:tcW w:w="2824" w:type="dxa"/>
          </w:tcPr>
          <w:p w14:paraId="38B78CDD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NOW</w:t>
            </w:r>
          </w:p>
        </w:tc>
        <w:tc>
          <w:tcPr>
            <w:tcW w:w="3980" w:type="dxa"/>
          </w:tcPr>
          <w:p w14:paraId="74A3C7D5" w14:textId="77777777" w:rsidR="00ED325C" w:rsidRPr="00D65C46" w:rsidRDefault="00381677" w:rsidP="00381677">
            <w:pPr>
              <w:rPr>
                <w:rFonts w:ascii="Open Sans" w:hAnsi="Open Sans" w:cs="Open Sans"/>
              </w:rPr>
            </w:pPr>
            <w:r w:rsidRPr="00D65C46">
              <w:rPr>
                <w:rFonts w:ascii="Open Sans" w:hAnsi="Open Sans" w:cs="Open Sans"/>
              </w:rPr>
              <w:t>Via this</w:t>
            </w:r>
            <w:r w:rsidR="00ED325C" w:rsidRPr="00D65C46">
              <w:rPr>
                <w:rFonts w:ascii="Open Sans" w:hAnsi="Open Sans" w:cs="Open Sans"/>
              </w:rPr>
              <w:t xml:space="preserve"> </w:t>
            </w:r>
            <w:hyperlink r:id="rId11" w:history="1">
              <w:r w:rsidR="00ED325C" w:rsidRPr="00D65C46">
                <w:rPr>
                  <w:rStyle w:val="Hyperlink"/>
                  <w:rFonts w:ascii="Open Sans" w:hAnsi="Open Sans" w:cs="Open Sans"/>
                </w:rPr>
                <w:t>link</w:t>
              </w:r>
            </w:hyperlink>
            <w:r w:rsidRPr="00D65C46">
              <w:rPr>
                <w:rFonts w:ascii="Open Sans" w:hAnsi="Open Sans" w:cs="Open Sans"/>
              </w:rPr>
              <w:t xml:space="preserve"> </w:t>
            </w:r>
          </w:p>
          <w:p w14:paraId="4A363682" w14:textId="0027C3F4" w:rsidR="00576AC1" w:rsidRPr="00D65C46" w:rsidRDefault="00EE0C8D" w:rsidP="00381677">
            <w:pPr>
              <w:rPr>
                <w:rFonts w:ascii="Open Sans" w:hAnsi="Open Sans" w:cs="Open Sans"/>
                <w:shd w:val="clear" w:color="auto" w:fill="FFFFFF"/>
              </w:rPr>
            </w:pPr>
            <w:r w:rsidRPr="00D65C46">
              <w:rPr>
                <w:rFonts w:ascii="Open Sans" w:hAnsi="Open Sans" w:cs="Open Sans"/>
              </w:rPr>
              <w:t xml:space="preserve">or </w:t>
            </w:r>
            <w:hyperlink r:id="rId12">
              <w:r w:rsidR="00E20A21">
                <w:rPr>
                  <w:rStyle w:val="Hyperlink"/>
                  <w:rFonts w:ascii="Open Sans" w:hAnsi="Open Sans" w:cs="Open Sans"/>
                </w:rPr>
                <w:t>Queensland Rural Health Innovation &amp; Research Collaborative</w:t>
              </w:r>
            </w:hyperlink>
          </w:p>
        </w:tc>
      </w:tr>
      <w:tr w:rsidR="00576AC1" w:rsidRPr="00D65C46" w14:paraId="14C354C8" w14:textId="77777777" w:rsidTr="00B42A41">
        <w:tc>
          <w:tcPr>
            <w:tcW w:w="3397" w:type="dxa"/>
          </w:tcPr>
          <w:p w14:paraId="549BBEB6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Submit your </w:t>
            </w:r>
            <w:r w:rsidR="00ED325C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research idea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application </w:t>
            </w:r>
          </w:p>
        </w:tc>
        <w:tc>
          <w:tcPr>
            <w:tcW w:w="2824" w:type="dxa"/>
          </w:tcPr>
          <w:p w14:paraId="75F03816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5pm </w:t>
            </w:r>
            <w:r w:rsidR="00404C44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Monday 22</w:t>
            </w:r>
            <w:r w:rsidR="00404C44" w:rsidRPr="00D65C46">
              <w:rPr>
                <w:rFonts w:ascii="Open Sans" w:hAnsi="Open Sans" w:cs="Open Sans"/>
                <w:color w:val="000000"/>
                <w:shd w:val="clear" w:color="auto" w:fill="FFFFFF"/>
                <w:vertAlign w:val="superscript"/>
              </w:rPr>
              <w:t>nd</w:t>
            </w:r>
            <w:r w:rsidR="00404C44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June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, </w:t>
            </w:r>
            <w:r w:rsidR="2709DF69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202</w:t>
            </w:r>
            <w:r w:rsidR="009D585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6</w:t>
            </w:r>
          </w:p>
        </w:tc>
        <w:tc>
          <w:tcPr>
            <w:tcW w:w="3980" w:type="dxa"/>
          </w:tcPr>
          <w:p w14:paraId="1BA49A62" w14:textId="77777777" w:rsidR="00576AC1" w:rsidRPr="00D65C46" w:rsidRDefault="009D585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QR</w:t>
            </w:r>
            <w:r w:rsidR="00576AC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HIRC@health.qld.gov.au</w:t>
            </w:r>
          </w:p>
        </w:tc>
      </w:tr>
      <w:tr w:rsidR="00576AC1" w:rsidRPr="00D65C46" w14:paraId="1D04728D" w14:textId="77777777" w:rsidTr="00B42A41">
        <w:tc>
          <w:tcPr>
            <w:tcW w:w="3397" w:type="dxa"/>
          </w:tcPr>
          <w:p w14:paraId="24983275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Notification of successful applications </w:t>
            </w:r>
          </w:p>
        </w:tc>
        <w:tc>
          <w:tcPr>
            <w:tcW w:w="2824" w:type="dxa"/>
          </w:tcPr>
          <w:p w14:paraId="7DD47603" w14:textId="77777777" w:rsidR="00576AC1" w:rsidRPr="00D65C46" w:rsidRDefault="00404C44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Wednesday 8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  <w:vertAlign w:val="superscript"/>
              </w:rPr>
              <w:t>th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="00C91E09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July, </w:t>
            </w:r>
            <w:r w:rsidR="5D4F6C46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202</w:t>
            </w:r>
            <w:r w:rsidR="009D585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6</w:t>
            </w:r>
          </w:p>
        </w:tc>
        <w:tc>
          <w:tcPr>
            <w:tcW w:w="3980" w:type="dxa"/>
          </w:tcPr>
          <w:p w14:paraId="5AC0442E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Via email</w:t>
            </w:r>
          </w:p>
        </w:tc>
      </w:tr>
      <w:tr w:rsidR="00576AC1" w:rsidRPr="00D65C46" w14:paraId="6B2C8ECF" w14:textId="77777777" w:rsidTr="00B42A41">
        <w:tc>
          <w:tcPr>
            <w:tcW w:w="3397" w:type="dxa"/>
          </w:tcPr>
          <w:p w14:paraId="4EAB5CE5" w14:textId="77777777" w:rsidR="00576AC1" w:rsidRPr="00D65C46" w:rsidRDefault="00576AC1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lastRenderedPageBreak/>
              <w:t xml:space="preserve">Attend </w:t>
            </w:r>
            <w:r w:rsidR="00F33A99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QR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HIRC symposium </w:t>
            </w:r>
          </w:p>
        </w:tc>
        <w:tc>
          <w:tcPr>
            <w:tcW w:w="2824" w:type="dxa"/>
          </w:tcPr>
          <w:p w14:paraId="1F179695" w14:textId="77777777" w:rsidR="00576AC1" w:rsidRPr="00D65C46" w:rsidRDefault="00C91E09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Thursday </w:t>
            </w:r>
            <w:r w:rsidR="009D585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6</w:t>
            </w:r>
            <w:r w:rsidR="00404C44" w:rsidRPr="00D65C46">
              <w:rPr>
                <w:rFonts w:ascii="Open Sans" w:hAnsi="Open Sans" w:cs="Open Sans"/>
                <w:color w:val="000000"/>
                <w:shd w:val="clear" w:color="auto" w:fill="FFFFFF"/>
                <w:vertAlign w:val="superscript"/>
              </w:rPr>
              <w:t>th</w:t>
            </w:r>
            <w:r w:rsidR="00404C44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="009D585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August</w:t>
            </w: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, 202</w:t>
            </w:r>
            <w:r w:rsidR="009D585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6</w:t>
            </w:r>
          </w:p>
        </w:tc>
        <w:tc>
          <w:tcPr>
            <w:tcW w:w="3980" w:type="dxa"/>
          </w:tcPr>
          <w:p w14:paraId="66F8A05A" w14:textId="77777777" w:rsidR="00576AC1" w:rsidRPr="00D65C46" w:rsidRDefault="00404C44" w:rsidP="0058264D">
            <w:pPr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The Annex</w:t>
            </w:r>
            <w:r w:rsidR="009D585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="005617D0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(</w:t>
            </w:r>
            <w:r w:rsidR="00576AC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Toowoomba</w:t>
            </w:r>
            <w:r w:rsidR="005617D0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>)</w:t>
            </w:r>
            <w:r w:rsidR="00576AC1" w:rsidRPr="00D65C46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276F8D8B" w14:textId="77777777" w:rsidR="00576AC1" w:rsidRPr="00D65C46" w:rsidRDefault="00576AC1" w:rsidP="00576AC1">
      <w:pPr>
        <w:rPr>
          <w:rFonts w:ascii="Open Sans" w:hAnsi="Open Sans" w:cs="Open Sans"/>
          <w:b/>
          <w:bCs/>
          <w:color w:val="000000"/>
          <w:shd w:val="clear" w:color="auto" w:fill="FFFFFF"/>
        </w:rPr>
      </w:pPr>
    </w:p>
    <w:p w14:paraId="7D95C829" w14:textId="77777777" w:rsidR="008F6798" w:rsidRPr="00D65C46" w:rsidRDefault="008F6798">
      <w:pPr>
        <w:spacing w:after="160" w:line="259" w:lineRule="auto"/>
        <w:rPr>
          <w:rFonts w:ascii="Open Sans" w:hAnsi="Open Sans" w:cs="Open Sans"/>
          <w:b/>
          <w:color w:val="538135" w:themeColor="accent6" w:themeShade="BF"/>
          <w:sz w:val="32"/>
          <w:szCs w:val="34"/>
          <w:lang w:val="en-US" w:eastAsia="en-US"/>
        </w:rPr>
      </w:pPr>
      <w:r w:rsidRPr="00D65C46">
        <w:rPr>
          <w:rFonts w:ascii="Open Sans" w:hAnsi="Open Sans" w:cs="Open Sans"/>
          <w:color w:val="538135" w:themeColor="accent6" w:themeShade="BF"/>
        </w:rPr>
        <w:br w:type="page"/>
      </w:r>
    </w:p>
    <w:p w14:paraId="762CD5B6" w14:textId="77777777" w:rsidR="00576AC1" w:rsidRPr="00D65C46" w:rsidRDefault="00576AC1" w:rsidP="00576AC1">
      <w:pPr>
        <w:pStyle w:val="Heading2"/>
        <w:spacing w:before="200"/>
        <w:jc w:val="center"/>
        <w:rPr>
          <w:rFonts w:ascii="Open Sans" w:hAnsi="Open Sans" w:cs="Open Sans"/>
          <w:color w:val="538135" w:themeColor="accent6" w:themeShade="BF"/>
        </w:rPr>
      </w:pPr>
      <w:r w:rsidRPr="00D65C46">
        <w:rPr>
          <w:rFonts w:ascii="Open Sans" w:hAnsi="Open Sans" w:cs="Open Sans"/>
          <w:color w:val="538135" w:themeColor="accent6" w:themeShade="BF"/>
        </w:rPr>
        <w:lastRenderedPageBreak/>
        <w:t>Submitting your application</w:t>
      </w:r>
    </w:p>
    <w:p w14:paraId="5A55F2AC" w14:textId="77777777" w:rsidR="007A654B" w:rsidRDefault="00576AC1" w:rsidP="00B42A41">
      <w:pPr>
        <w:pStyle w:val="ListBullet"/>
        <w:numPr>
          <w:ilvl w:val="0"/>
          <w:numId w:val="0"/>
        </w:numPr>
        <w:jc w:val="center"/>
        <w:rPr>
          <w:rFonts w:ascii="Open Sans" w:hAnsi="Open Sans" w:cs="Open Sans"/>
        </w:rPr>
      </w:pPr>
      <w:r w:rsidRPr="00D65C46">
        <w:rPr>
          <w:rFonts w:ascii="Open Sans" w:hAnsi="Open Sans" w:cs="Open Sans"/>
        </w:rPr>
        <w:t xml:space="preserve">Please submit a copy of your </w:t>
      </w:r>
      <w:proofErr w:type="gramStart"/>
      <w:r w:rsidRPr="00D65C46">
        <w:rPr>
          <w:rFonts w:ascii="Open Sans" w:hAnsi="Open Sans" w:cs="Open Sans"/>
        </w:rPr>
        <w:t>application  via</w:t>
      </w:r>
      <w:proofErr w:type="gramEnd"/>
      <w:r w:rsidRPr="00D65C46">
        <w:rPr>
          <w:rFonts w:ascii="Open Sans" w:hAnsi="Open Sans" w:cs="Open Sans"/>
        </w:rPr>
        <w:t xml:space="preserve"> email to: </w:t>
      </w:r>
      <w:hyperlink r:id="rId13" w:history="1">
        <w:r w:rsidR="00754339" w:rsidRPr="00D65C46">
          <w:rPr>
            <w:rStyle w:val="Hyperlink"/>
            <w:rFonts w:ascii="Open Sans" w:hAnsi="Open Sans" w:cs="Open Sans"/>
          </w:rPr>
          <w:t>QRHIRC@health.qld.gov.au</w:t>
        </w:r>
      </w:hyperlink>
      <w:r w:rsidRPr="00D65C46">
        <w:rPr>
          <w:rFonts w:ascii="Open Sans" w:hAnsi="Open Sans" w:cs="Open Sans"/>
        </w:rPr>
        <w:t xml:space="preserve"> by</w:t>
      </w:r>
      <w:r w:rsidR="007A654B">
        <w:rPr>
          <w:rFonts w:ascii="Open Sans" w:hAnsi="Open Sans" w:cs="Open Sans"/>
        </w:rPr>
        <w:t xml:space="preserve"> </w:t>
      </w:r>
    </w:p>
    <w:p w14:paraId="1656E3DA" w14:textId="1E3B0C5C" w:rsidR="007A654B" w:rsidRDefault="00576AC1" w:rsidP="00B42A41">
      <w:pPr>
        <w:pStyle w:val="ListBullet"/>
        <w:numPr>
          <w:ilvl w:val="0"/>
          <w:numId w:val="0"/>
        </w:numPr>
        <w:jc w:val="center"/>
        <w:rPr>
          <w:rFonts w:ascii="Open Sans" w:hAnsi="Open Sans" w:cs="Open Sans"/>
          <w:b/>
        </w:rPr>
      </w:pPr>
      <w:r w:rsidRPr="00D65C46">
        <w:rPr>
          <w:rFonts w:ascii="Open Sans" w:hAnsi="Open Sans" w:cs="Open Sans"/>
          <w:b/>
        </w:rPr>
        <w:t xml:space="preserve">5pm, </w:t>
      </w:r>
      <w:r w:rsidR="00404C44" w:rsidRPr="00D65C46">
        <w:rPr>
          <w:rFonts w:ascii="Open Sans" w:hAnsi="Open Sans" w:cs="Open Sans"/>
          <w:b/>
        </w:rPr>
        <w:t>Monday 22</w:t>
      </w:r>
      <w:r w:rsidR="00404C44" w:rsidRPr="00D65C46">
        <w:rPr>
          <w:rFonts w:ascii="Open Sans" w:hAnsi="Open Sans" w:cs="Open Sans"/>
          <w:b/>
          <w:vertAlign w:val="superscript"/>
        </w:rPr>
        <w:t>nd</w:t>
      </w:r>
      <w:r w:rsidR="00404C44" w:rsidRPr="00D65C46">
        <w:rPr>
          <w:rFonts w:ascii="Open Sans" w:hAnsi="Open Sans" w:cs="Open Sans"/>
          <w:b/>
        </w:rPr>
        <w:t xml:space="preserve"> June</w:t>
      </w:r>
      <w:r w:rsidR="005A2037" w:rsidRPr="00D65C46">
        <w:rPr>
          <w:rFonts w:ascii="Open Sans" w:hAnsi="Open Sans" w:cs="Open Sans"/>
          <w:b/>
        </w:rPr>
        <w:t xml:space="preserve"> 202</w:t>
      </w:r>
      <w:r w:rsidR="00754339" w:rsidRPr="00D65C46">
        <w:rPr>
          <w:rFonts w:ascii="Open Sans" w:hAnsi="Open Sans" w:cs="Open Sans"/>
          <w:b/>
        </w:rPr>
        <w:t>6</w:t>
      </w:r>
    </w:p>
    <w:p w14:paraId="3EBB5BBF" w14:textId="105B55DE" w:rsidR="00897232" w:rsidRPr="007A654B" w:rsidRDefault="007A654B" w:rsidP="00B42A41">
      <w:pPr>
        <w:pStyle w:val="ListBullet"/>
        <w:numPr>
          <w:ilvl w:val="0"/>
          <w:numId w:val="0"/>
        </w:numPr>
        <w:jc w:val="center"/>
        <w:rPr>
          <w:rFonts w:ascii="Open Sans" w:hAnsi="Open Sans" w:cs="Open Sans"/>
          <w:b/>
          <w:bCs/>
          <w:color w:val="183957"/>
          <w:sz w:val="32"/>
          <w:szCs w:val="34"/>
          <w:lang w:val="en-US" w:eastAsia="en-US"/>
        </w:rPr>
      </w:pPr>
      <w:r w:rsidRPr="007A654B">
        <w:rPr>
          <w:rFonts w:ascii="Open Sans" w:hAnsi="Open Sans" w:cs="Open Sans"/>
          <w:b/>
          <w:bCs/>
        </w:rPr>
        <w:t>Use the</w:t>
      </w:r>
      <w:r w:rsidRPr="007A654B">
        <w:rPr>
          <w:rFonts w:ascii="Open Sans" w:hAnsi="Open Sans" w:cs="Open Sans"/>
          <w:b/>
          <w:bCs/>
        </w:rPr>
        <w:t xml:space="preserve"> below</w:t>
      </w:r>
      <w:r w:rsidRPr="007A654B">
        <w:rPr>
          <w:rFonts w:ascii="Open Sans" w:hAnsi="Open Sans" w:cs="Open Sans"/>
          <w:b/>
          <w:bCs/>
        </w:rPr>
        <w:t xml:space="preserve"> </w:t>
      </w:r>
      <w:r w:rsidRPr="007A654B">
        <w:rPr>
          <w:rFonts w:ascii="Open Sans" w:hAnsi="Open Sans" w:cs="Open Sans"/>
          <w:b/>
          <w:bCs/>
        </w:rPr>
        <w:t>template</w:t>
      </w:r>
      <w:r w:rsidRPr="007A654B">
        <w:rPr>
          <w:rFonts w:ascii="Open Sans" w:hAnsi="Open Sans" w:cs="Open Sans"/>
          <w:b/>
          <w:bCs/>
        </w:rPr>
        <w:t xml:space="preserve"> and do not</w:t>
      </w:r>
      <w:r w:rsidRPr="007A654B">
        <w:rPr>
          <w:b/>
          <w:bCs/>
        </w:rPr>
        <w:t xml:space="preserve"> </w:t>
      </w:r>
      <w:r w:rsidRPr="007A654B">
        <w:rPr>
          <w:rFonts w:ascii="Open Sans" w:hAnsi="Open Sans" w:cs="Open Sans"/>
          <w:b/>
          <w:bCs/>
        </w:rPr>
        <w:t>exceed 3 pages in length.</w:t>
      </w:r>
    </w:p>
    <w:p w14:paraId="34BB800F" w14:textId="77777777" w:rsidR="00C91E09" w:rsidRPr="00D65C46" w:rsidRDefault="00C91E09" w:rsidP="00207B02">
      <w:pPr>
        <w:pStyle w:val="Heading2"/>
        <w:spacing w:after="0"/>
        <w:rPr>
          <w:rFonts w:ascii="Open Sans" w:hAnsi="Open Sans" w:cs="Open Sans"/>
        </w:rPr>
      </w:pPr>
    </w:p>
    <w:p w14:paraId="182C98D7" w14:textId="77777777" w:rsidR="00576AC1" w:rsidRPr="00D65C46" w:rsidRDefault="00576AC1" w:rsidP="00207B02">
      <w:pPr>
        <w:pStyle w:val="Heading2"/>
        <w:spacing w:after="0"/>
        <w:rPr>
          <w:rFonts w:ascii="Open Sans" w:hAnsi="Open Sans" w:cs="Open Sans"/>
          <w:color w:val="538135" w:themeColor="accent6" w:themeShade="BF"/>
        </w:rPr>
      </w:pPr>
      <w:r w:rsidRPr="00D65C46">
        <w:rPr>
          <w:rFonts w:ascii="Open Sans" w:hAnsi="Open Sans" w:cs="Open Sans"/>
          <w:color w:val="538135" w:themeColor="accent6" w:themeShade="BF"/>
        </w:rPr>
        <w:t xml:space="preserve">The </w:t>
      </w:r>
      <w:r w:rsidR="00C91E09" w:rsidRPr="00D65C46">
        <w:rPr>
          <w:rFonts w:ascii="Open Sans" w:hAnsi="Open Sans" w:cs="Open Sans"/>
          <w:color w:val="538135" w:themeColor="accent6" w:themeShade="BF"/>
        </w:rPr>
        <w:t xml:space="preserve">Research Idea </w:t>
      </w:r>
      <w:r w:rsidRPr="00D65C46">
        <w:rPr>
          <w:rFonts w:ascii="Open Sans" w:hAnsi="Open Sans" w:cs="Open Sans"/>
          <w:color w:val="538135" w:themeColor="accent6" w:themeShade="BF"/>
        </w:rPr>
        <w:t>Application</w:t>
      </w:r>
    </w:p>
    <w:p w14:paraId="78940EA1" w14:textId="77777777" w:rsidR="00576AC1" w:rsidRPr="00D65C46" w:rsidRDefault="00576AC1" w:rsidP="00576AC1">
      <w:pPr>
        <w:pStyle w:val="Heading1"/>
        <w:rPr>
          <w:rFonts w:ascii="Open Sans" w:hAnsi="Open Sans" w:cs="Open Sans"/>
          <w:b/>
          <w:bCs/>
          <w:color w:val="538135" w:themeColor="accent6" w:themeShade="BF"/>
          <w:lang w:val="en-US"/>
        </w:rPr>
      </w:pPr>
      <w:r w:rsidRPr="00D65C46">
        <w:rPr>
          <w:rFonts w:ascii="Open Sans" w:hAnsi="Open Sans" w:cs="Open Sans"/>
          <w:b/>
          <w:bCs/>
          <w:color w:val="538135" w:themeColor="accent6" w:themeShade="BF"/>
          <w:lang w:val="en-US"/>
        </w:rPr>
        <w:t>Project Details</w:t>
      </w:r>
    </w:p>
    <w:tbl>
      <w:tblPr>
        <w:tblW w:w="10098" w:type="dxa"/>
        <w:tblInd w:w="108" w:type="dxa"/>
        <w:tblBorders>
          <w:top w:val="single" w:sz="4" w:space="0" w:color="304F92"/>
          <w:left w:val="single" w:sz="4" w:space="0" w:color="304F92"/>
          <w:bottom w:val="single" w:sz="4" w:space="0" w:color="304F92"/>
          <w:right w:val="single" w:sz="4" w:space="0" w:color="304F92"/>
          <w:insideH w:val="single" w:sz="4" w:space="0" w:color="304F92"/>
          <w:insideV w:val="single" w:sz="4" w:space="0" w:color="304F92"/>
        </w:tblBorders>
        <w:tblLook w:val="04A0" w:firstRow="1" w:lastRow="0" w:firstColumn="1" w:lastColumn="0" w:noHBand="0" w:noVBand="1"/>
      </w:tblPr>
      <w:tblGrid>
        <w:gridCol w:w="2727"/>
        <w:gridCol w:w="7371"/>
      </w:tblGrid>
      <w:tr w:rsidR="00576AC1" w:rsidRPr="00D65C46" w14:paraId="4A93FD3E" w14:textId="77777777" w:rsidTr="00AC0300">
        <w:tc>
          <w:tcPr>
            <w:tcW w:w="2727" w:type="dxa"/>
            <w:tcBorders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630228D4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Project Title (no more than 20 words) </w:t>
            </w:r>
          </w:p>
        </w:tc>
        <w:tc>
          <w:tcPr>
            <w:tcW w:w="7371" w:type="dxa"/>
          </w:tcPr>
          <w:p w14:paraId="64E544F9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szCs w:val="22"/>
              </w:rPr>
              <w:t xml:space="preserve">     </w:t>
            </w:r>
          </w:p>
        </w:tc>
      </w:tr>
      <w:tr w:rsidR="00576AC1" w:rsidRPr="00D65C46" w14:paraId="2CC04885" w14:textId="77777777" w:rsidTr="00AC0300">
        <w:tc>
          <w:tcPr>
            <w:tcW w:w="27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2A6705DF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Please indicate which </w:t>
            </w:r>
            <w:r w:rsidR="00C91E09" w:rsidRPr="00D65C46">
              <w:rPr>
                <w:rFonts w:ascii="Open Sans" w:hAnsi="Open Sans" w:cs="Open Sans"/>
                <w:color w:val="000000" w:themeColor="text1"/>
                <w:szCs w:val="22"/>
              </w:rPr>
              <w:t>QR</w:t>
            </w: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HIRC target area </w:t>
            </w:r>
            <w:r w:rsidR="00E12F21" w:rsidRPr="00D65C46">
              <w:rPr>
                <w:rFonts w:ascii="Open Sans" w:hAnsi="Open Sans" w:cs="Open Sans"/>
                <w:color w:val="000000" w:themeColor="text1"/>
                <w:szCs w:val="22"/>
              </w:rPr>
              <w:t>is relevant to your p</w:t>
            </w:r>
            <w:r w:rsidR="00496E3E" w:rsidRPr="00D65C46">
              <w:rPr>
                <w:rFonts w:ascii="Open Sans" w:hAnsi="Open Sans" w:cs="Open Sans"/>
                <w:color w:val="000000" w:themeColor="text1"/>
                <w:szCs w:val="22"/>
              </w:rPr>
              <w:t>roject</w:t>
            </w: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  </w:t>
            </w:r>
          </w:p>
        </w:tc>
        <w:tc>
          <w:tcPr>
            <w:tcW w:w="7371" w:type="dxa"/>
          </w:tcPr>
          <w:p w14:paraId="4D590764" w14:textId="77777777" w:rsidR="00576AC1" w:rsidRPr="00D65C46" w:rsidRDefault="006B1DD7" w:rsidP="0058264D">
            <w:pPr>
              <w:pStyle w:val="ListParagraph"/>
              <w:ind w:left="309" w:hanging="28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50926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AC1" w:rsidRPr="00D65C4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6AC1" w:rsidRPr="00D65C46">
              <w:rPr>
                <w:rFonts w:ascii="Open Sans" w:hAnsi="Open Sans" w:cs="Open Sans"/>
                <w:bCs/>
                <w:sz w:val="20"/>
                <w:szCs w:val="20"/>
              </w:rPr>
              <w:t xml:space="preserve">  </w:t>
            </w:r>
            <w:r w:rsidR="00404C44" w:rsidRPr="00D65C46">
              <w:rPr>
                <w:rFonts w:ascii="Open Sans" w:hAnsi="Open Sans" w:cs="Open Sans"/>
                <w:bCs/>
                <w:sz w:val="20"/>
                <w:szCs w:val="20"/>
              </w:rPr>
              <w:t>Priority populations</w:t>
            </w:r>
            <w:r w:rsidR="00576AC1" w:rsidRPr="00D65C46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496E3E" w:rsidRPr="00D65C46">
              <w:rPr>
                <w:rFonts w:ascii="Open Sans" w:hAnsi="Open Sans" w:cs="Open Sans"/>
                <w:bCs/>
                <w:sz w:val="20"/>
                <w:szCs w:val="20"/>
              </w:rPr>
              <w:t>health</w:t>
            </w:r>
          </w:p>
          <w:p w14:paraId="6B7D56D3" w14:textId="77777777" w:rsidR="00576AC1" w:rsidRPr="00D65C46" w:rsidRDefault="00576AC1" w:rsidP="0058264D">
            <w:pPr>
              <w:pStyle w:val="ListParagraph"/>
              <w:ind w:left="309" w:hanging="282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4278D224" w14:textId="77777777" w:rsidR="00576AC1" w:rsidRPr="00D65C46" w:rsidRDefault="006B1DD7" w:rsidP="225450A8">
            <w:pPr>
              <w:pStyle w:val="ListParagraph"/>
              <w:ind w:left="360" w:hanging="333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0190587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AC1" w:rsidRPr="00D65C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6AC1" w:rsidRPr="00D65C46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404C44" w:rsidRPr="00D65C46">
              <w:rPr>
                <w:rFonts w:ascii="Open Sans" w:hAnsi="Open Sans" w:cs="Open Sans"/>
                <w:sz w:val="20"/>
                <w:szCs w:val="20"/>
              </w:rPr>
              <w:t>D</w:t>
            </w:r>
            <w:r w:rsidR="00496E3E" w:rsidRPr="00D65C46">
              <w:rPr>
                <w:rFonts w:ascii="Open Sans" w:hAnsi="Open Sans" w:cs="Open Sans"/>
                <w:sz w:val="20"/>
                <w:szCs w:val="20"/>
              </w:rPr>
              <w:t xml:space="preserve">isease </w:t>
            </w:r>
            <w:r w:rsidR="00576AC1" w:rsidRPr="00D65C46">
              <w:rPr>
                <w:rFonts w:ascii="Open Sans" w:hAnsi="Open Sans" w:cs="Open Sans"/>
                <w:sz w:val="20"/>
                <w:szCs w:val="20"/>
              </w:rPr>
              <w:t>prevention and service models in rural and regional</w:t>
            </w:r>
            <w:r w:rsidR="0D29BC67" w:rsidRPr="00D65C4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576AC1" w:rsidRPr="00D65C46">
              <w:rPr>
                <w:rFonts w:ascii="Open Sans" w:hAnsi="Open Sans" w:cs="Open Sans"/>
                <w:sz w:val="20"/>
                <w:szCs w:val="20"/>
              </w:rPr>
              <w:t>communities</w:t>
            </w:r>
          </w:p>
          <w:p w14:paraId="03F4D6E3" w14:textId="77777777" w:rsidR="00576AC1" w:rsidRPr="00D65C46" w:rsidRDefault="00576AC1" w:rsidP="0058264D">
            <w:pPr>
              <w:pStyle w:val="ListParagraph"/>
              <w:ind w:left="309" w:hanging="28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2E46CB9" w14:textId="77777777" w:rsidR="00576AC1" w:rsidRPr="00D65C46" w:rsidRDefault="006B1DD7" w:rsidP="0058264D">
            <w:pPr>
              <w:pStyle w:val="ListParagraph"/>
              <w:ind w:left="309" w:hanging="28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Cs/>
                  <w:sz w:val="20"/>
                  <w:szCs w:val="20"/>
                </w:rPr>
                <w:id w:val="187866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AC1" w:rsidRPr="00D65C4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76AC1" w:rsidRPr="00D65C46">
              <w:rPr>
                <w:rFonts w:ascii="Open Sans" w:hAnsi="Open Sans" w:cs="Open Sans"/>
                <w:bCs/>
                <w:sz w:val="20"/>
                <w:szCs w:val="20"/>
              </w:rPr>
              <w:t xml:space="preserve">  Rural workforce development through a translational research lens</w:t>
            </w:r>
          </w:p>
          <w:p w14:paraId="702BE021" w14:textId="77777777" w:rsidR="00576AC1" w:rsidRPr="00D65C46" w:rsidRDefault="00576AC1" w:rsidP="0058264D">
            <w:pPr>
              <w:pStyle w:val="ListParagraph"/>
              <w:ind w:left="309" w:hanging="282"/>
              <w:rPr>
                <w:rFonts w:ascii="Open Sans" w:hAnsi="Open Sans" w:cs="Open Sans"/>
                <w:bCs/>
                <w:sz w:val="20"/>
                <w:szCs w:val="20"/>
              </w:rPr>
            </w:pPr>
          </w:p>
          <w:p w14:paraId="5E42338B" w14:textId="77777777" w:rsidR="00576AC1" w:rsidRPr="00D65C46" w:rsidRDefault="006B1DD7" w:rsidP="225450A8">
            <w:pPr>
              <w:pStyle w:val="BodyText"/>
              <w:spacing w:after="0" w:line="240" w:lineRule="auto"/>
              <w:ind w:left="360" w:hanging="329"/>
              <w:rPr>
                <w:rFonts w:ascii="Open Sans" w:eastAsia="MS Gothic" w:hAnsi="Open Sans" w:cs="Open Sans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7905709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AC1" w:rsidRPr="00D65C46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576AC1" w:rsidRPr="00D65C46">
              <w:rPr>
                <w:rFonts w:ascii="Open Sans" w:hAnsi="Open Sans" w:cs="Open Sans"/>
                <w:color w:val="auto"/>
                <w:sz w:val="20"/>
                <w:szCs w:val="20"/>
                <w:lang w:val="en-AU"/>
              </w:rPr>
              <w:t xml:space="preserve">  Access to health services and equity of health outcome</w:t>
            </w:r>
            <w:r w:rsidR="242EE4B6" w:rsidRPr="00D65C46">
              <w:rPr>
                <w:rFonts w:ascii="Open Sans" w:hAnsi="Open Sans" w:cs="Open Sans"/>
                <w:color w:val="auto"/>
                <w:sz w:val="20"/>
                <w:szCs w:val="20"/>
                <w:lang w:val="en-AU"/>
              </w:rPr>
              <w:t xml:space="preserve">s </w:t>
            </w:r>
            <w:r w:rsidR="00576AC1" w:rsidRPr="00D65C46">
              <w:rPr>
                <w:rFonts w:ascii="Open Sans" w:hAnsi="Open Sans" w:cs="Open Sans"/>
                <w:color w:val="auto"/>
                <w:sz w:val="20"/>
                <w:szCs w:val="20"/>
                <w:lang w:val="en-AU"/>
              </w:rPr>
              <w:t>in rural and regional communities</w:t>
            </w:r>
          </w:p>
        </w:tc>
      </w:tr>
    </w:tbl>
    <w:p w14:paraId="67AAD4CE" w14:textId="77777777" w:rsidR="00576AC1" w:rsidRPr="00D65C46" w:rsidRDefault="00576AC1" w:rsidP="00576AC1">
      <w:pPr>
        <w:rPr>
          <w:rFonts w:ascii="Open Sans" w:hAnsi="Open Sans" w:cs="Open Sans"/>
          <w:lang w:val="en-US"/>
        </w:rPr>
      </w:pPr>
    </w:p>
    <w:p w14:paraId="1FB2CF69" w14:textId="77777777" w:rsidR="00576AC1" w:rsidRPr="00D65C46" w:rsidRDefault="00576AC1" w:rsidP="00576AC1">
      <w:pPr>
        <w:pStyle w:val="Heading1"/>
        <w:rPr>
          <w:rFonts w:ascii="Open Sans" w:hAnsi="Open Sans" w:cs="Open Sans"/>
          <w:b/>
          <w:bCs/>
          <w:color w:val="538135" w:themeColor="accent6" w:themeShade="BF"/>
          <w:lang w:val="en-US"/>
        </w:rPr>
      </w:pPr>
      <w:r w:rsidRPr="00D65C46">
        <w:rPr>
          <w:rFonts w:ascii="Open Sans" w:hAnsi="Open Sans" w:cs="Open Sans"/>
          <w:b/>
          <w:bCs/>
          <w:color w:val="538135" w:themeColor="accent6" w:themeShade="BF"/>
          <w:lang w:val="en-US"/>
        </w:rPr>
        <w:t>The Problem</w:t>
      </w:r>
    </w:p>
    <w:tbl>
      <w:tblPr>
        <w:tblW w:w="10098" w:type="dxa"/>
        <w:tblInd w:w="108" w:type="dxa"/>
        <w:tblBorders>
          <w:top w:val="single" w:sz="4" w:space="0" w:color="304F92"/>
          <w:left w:val="single" w:sz="4" w:space="0" w:color="304F92"/>
          <w:bottom w:val="single" w:sz="4" w:space="0" w:color="304F92"/>
          <w:right w:val="single" w:sz="4" w:space="0" w:color="304F92"/>
          <w:insideH w:val="single" w:sz="4" w:space="0" w:color="304F92"/>
          <w:insideV w:val="single" w:sz="4" w:space="0" w:color="304F92"/>
        </w:tblBorders>
        <w:tblLook w:val="04A0" w:firstRow="1" w:lastRow="0" w:firstColumn="1" w:lastColumn="0" w:noHBand="0" w:noVBand="1"/>
      </w:tblPr>
      <w:tblGrid>
        <w:gridCol w:w="2127"/>
        <w:gridCol w:w="7971"/>
      </w:tblGrid>
      <w:tr w:rsidR="00576AC1" w:rsidRPr="00D65C46" w14:paraId="6F2F65AB" w14:textId="77777777" w:rsidTr="009D4569">
        <w:tc>
          <w:tcPr>
            <w:tcW w:w="2127" w:type="dxa"/>
            <w:tcBorders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29CBAA31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b/>
                <w:color w:val="auto"/>
                <w:szCs w:val="22"/>
              </w:rPr>
            </w:pPr>
            <w:r w:rsidRPr="00D65C46">
              <w:rPr>
                <w:rFonts w:ascii="Open Sans" w:hAnsi="Open Sans" w:cs="Open Sans"/>
                <w:b/>
                <w:color w:val="auto"/>
                <w:szCs w:val="22"/>
              </w:rPr>
              <w:t>What is the setting</w:t>
            </w:r>
          </w:p>
        </w:tc>
        <w:tc>
          <w:tcPr>
            <w:tcW w:w="7971" w:type="dxa"/>
          </w:tcPr>
          <w:p w14:paraId="054CD260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 xml:space="preserve">Describe the setting or context of the problem </w:t>
            </w:r>
          </w:p>
        </w:tc>
      </w:tr>
      <w:tr w:rsidR="00576AC1" w:rsidRPr="00D65C46" w14:paraId="484E133C" w14:textId="77777777" w:rsidTr="009D4569">
        <w:tc>
          <w:tcPr>
            <w:tcW w:w="2127" w:type="dxa"/>
            <w:tcBorders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085C4530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b/>
                <w:color w:val="auto"/>
                <w:szCs w:val="22"/>
              </w:rPr>
            </w:pPr>
            <w:r w:rsidRPr="00D65C46">
              <w:rPr>
                <w:rFonts w:ascii="Open Sans" w:hAnsi="Open Sans" w:cs="Open Sans"/>
                <w:b/>
                <w:color w:val="auto"/>
                <w:szCs w:val="22"/>
              </w:rPr>
              <w:t xml:space="preserve">What is the </w:t>
            </w:r>
            <w:r w:rsidR="00404C44" w:rsidRPr="00D65C46">
              <w:rPr>
                <w:rFonts w:ascii="Open Sans" w:hAnsi="Open Sans" w:cs="Open Sans"/>
                <w:b/>
                <w:color w:val="auto"/>
                <w:szCs w:val="22"/>
              </w:rPr>
              <w:t>problem</w:t>
            </w:r>
          </w:p>
          <w:p w14:paraId="56D703D9" w14:textId="77777777" w:rsidR="00576AC1" w:rsidRPr="00D65C46" w:rsidRDefault="00576AC1" w:rsidP="0058264D">
            <w:pPr>
              <w:pStyle w:val="BodyText"/>
              <w:widowControl/>
              <w:suppressAutoHyphens w:val="0"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ascii="Open Sans" w:hAnsi="Open Sans" w:cs="Open Sans"/>
                <w:color w:val="auto"/>
                <w:szCs w:val="22"/>
              </w:rPr>
            </w:pPr>
          </w:p>
        </w:tc>
        <w:tc>
          <w:tcPr>
            <w:tcW w:w="7971" w:type="dxa"/>
          </w:tcPr>
          <w:p w14:paraId="11BB8BA1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have you noticed?</w:t>
            </w:r>
          </w:p>
          <w:p w14:paraId="62E85343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Why is it a problem?</w:t>
            </w:r>
          </w:p>
          <w:p w14:paraId="05CF1EE4" w14:textId="77777777" w:rsidR="00576AC1" w:rsidRPr="00D65C46" w:rsidRDefault="00576AC1" w:rsidP="004B6D91">
            <w:pPr>
              <w:pStyle w:val="ListBullet"/>
              <w:numPr>
                <w:ilvl w:val="0"/>
                <w:numId w:val="0"/>
              </w:numPr>
              <w:ind w:left="284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</w:p>
          <w:p w14:paraId="75E0B35E" w14:textId="77777777" w:rsidR="00576AC1" w:rsidRPr="00D65C46" w:rsidRDefault="00576AC1" w:rsidP="0058264D">
            <w:pPr>
              <w:pStyle w:val="ListBullet"/>
              <w:numPr>
                <w:ilvl w:val="0"/>
                <w:numId w:val="0"/>
              </w:numPr>
              <w:ind w:left="284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</w:p>
        </w:tc>
      </w:tr>
      <w:tr w:rsidR="00576AC1" w:rsidRPr="00D65C46" w14:paraId="49BC1154" w14:textId="77777777" w:rsidTr="009D4569"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7644C8D3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b/>
                <w:color w:val="auto"/>
                <w:szCs w:val="22"/>
              </w:rPr>
            </w:pPr>
            <w:r w:rsidRPr="00D65C46">
              <w:rPr>
                <w:rFonts w:ascii="Open Sans" w:hAnsi="Open Sans" w:cs="Open Sans"/>
                <w:b/>
                <w:color w:val="auto"/>
                <w:szCs w:val="22"/>
              </w:rPr>
              <w:t>Why is it important</w:t>
            </w:r>
          </w:p>
          <w:p w14:paraId="47D9334C" w14:textId="77777777" w:rsidR="00576AC1" w:rsidRPr="00D65C46" w:rsidRDefault="00576AC1" w:rsidP="0058264D">
            <w:pPr>
              <w:pStyle w:val="BodyText"/>
              <w:widowControl/>
              <w:suppressAutoHyphens w:val="0"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7971" w:type="dxa"/>
          </w:tcPr>
          <w:p w14:paraId="7291D322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Motivation</w:t>
            </w:r>
          </w:p>
          <w:p w14:paraId="5F5DA81A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will happen if we solve the problem</w:t>
            </w:r>
            <w:r w:rsidR="004B6D91"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?</w:t>
            </w:r>
          </w:p>
          <w:p w14:paraId="2706C4E3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difference would this project make?</w:t>
            </w:r>
          </w:p>
        </w:tc>
      </w:tr>
      <w:tr w:rsidR="00576AC1" w:rsidRPr="00D65C46" w14:paraId="18886FDC" w14:textId="77777777" w:rsidTr="009D4569"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4EF1ADB0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b/>
                <w:color w:val="auto"/>
                <w:szCs w:val="22"/>
              </w:rPr>
            </w:pPr>
            <w:r w:rsidRPr="00D65C46">
              <w:rPr>
                <w:rFonts w:ascii="Open Sans" w:hAnsi="Open Sans" w:cs="Open Sans"/>
                <w:b/>
                <w:color w:val="auto"/>
                <w:szCs w:val="22"/>
              </w:rPr>
              <w:t>What do you know about it?</w:t>
            </w:r>
          </w:p>
          <w:p w14:paraId="28A1218A" w14:textId="77777777" w:rsidR="00576AC1" w:rsidRPr="00D65C46" w:rsidRDefault="00576AC1" w:rsidP="0058264D">
            <w:pPr>
              <w:pStyle w:val="BodyText"/>
              <w:widowControl/>
              <w:suppressAutoHyphens w:val="0"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ascii="Open Sans" w:hAnsi="Open Sans" w:cs="Open Sans"/>
                <w:color w:val="auto"/>
                <w:szCs w:val="22"/>
              </w:rPr>
            </w:pPr>
          </w:p>
        </w:tc>
        <w:tc>
          <w:tcPr>
            <w:tcW w:w="7971" w:type="dxa"/>
          </w:tcPr>
          <w:p w14:paraId="4890747D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does the literature say?</w:t>
            </w:r>
          </w:p>
          <w:p w14:paraId="68D1B294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have you observed?</w:t>
            </w:r>
          </w:p>
          <w:p w14:paraId="4FBCC96E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do you want to know more about?</w:t>
            </w:r>
          </w:p>
        </w:tc>
      </w:tr>
      <w:tr w:rsidR="00576AC1" w:rsidRPr="00D65C46" w14:paraId="7D3261AA" w14:textId="77777777" w:rsidTr="009D4569"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304F92"/>
            </w:tcBorders>
            <w:shd w:val="clear" w:color="auto" w:fill="C5E0B3" w:themeFill="accent6" w:themeFillTint="66"/>
          </w:tcPr>
          <w:p w14:paraId="4537F7CE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b/>
                <w:color w:val="auto"/>
                <w:szCs w:val="22"/>
              </w:rPr>
            </w:pPr>
            <w:r w:rsidRPr="00D65C46">
              <w:rPr>
                <w:rFonts w:ascii="Open Sans" w:hAnsi="Open Sans" w:cs="Open Sans"/>
                <w:b/>
                <w:color w:val="auto"/>
                <w:szCs w:val="22"/>
              </w:rPr>
              <w:t>What will you do about it?</w:t>
            </w:r>
          </w:p>
          <w:p w14:paraId="0F2A6C1C" w14:textId="77777777" w:rsidR="00576AC1" w:rsidRPr="00D65C46" w:rsidRDefault="00576AC1" w:rsidP="0058264D">
            <w:pPr>
              <w:pStyle w:val="BodyText"/>
              <w:widowControl/>
              <w:suppressAutoHyphens w:val="0"/>
              <w:autoSpaceDE/>
              <w:autoSpaceDN/>
              <w:adjustRightInd/>
              <w:spacing w:before="60" w:after="60" w:line="276" w:lineRule="auto"/>
              <w:textAlignment w:val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304F92"/>
              <w:left w:val="single" w:sz="4" w:space="0" w:color="304F92"/>
              <w:bottom w:val="single" w:sz="4" w:space="0" w:color="304F92"/>
              <w:right w:val="single" w:sz="4" w:space="0" w:color="304F92"/>
            </w:tcBorders>
          </w:tcPr>
          <w:p w14:paraId="69823294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What type of research do you think needs to happen?  e.g. Survey, Interviews, review of existing data</w:t>
            </w:r>
          </w:p>
          <w:p w14:paraId="42DB51C0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Is it a quality</w:t>
            </w:r>
            <w:r w:rsidR="00E015FE"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 xml:space="preserve"> improvement</w:t>
            </w: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 xml:space="preserve"> project or is it research?</w:t>
            </w:r>
          </w:p>
          <w:p w14:paraId="72DC017F" w14:textId="77777777" w:rsidR="00576AC1" w:rsidRPr="00D65C46" w:rsidRDefault="00576AC1" w:rsidP="0058264D">
            <w:pPr>
              <w:pStyle w:val="ListBullet"/>
              <w:numPr>
                <w:ilvl w:val="0"/>
                <w:numId w:val="0"/>
              </w:numPr>
              <w:ind w:left="284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</w:p>
        </w:tc>
      </w:tr>
      <w:tr w:rsidR="00576AC1" w:rsidRPr="00D65C46" w14:paraId="15AE6A6B" w14:textId="77777777" w:rsidTr="009D4569"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304F92"/>
            </w:tcBorders>
            <w:shd w:val="clear" w:color="auto" w:fill="C5E0B3" w:themeFill="accent6" w:themeFillTint="66"/>
          </w:tcPr>
          <w:p w14:paraId="10D9B2C4" w14:textId="77777777" w:rsidR="00576AC1" w:rsidRPr="00D65C46" w:rsidRDefault="00576AC1" w:rsidP="0058264D">
            <w:pPr>
              <w:pStyle w:val="BodyText"/>
              <w:rPr>
                <w:rFonts w:ascii="Open Sans" w:hAnsi="Open Sans" w:cs="Open Sans"/>
                <w:b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b/>
                <w:color w:val="000000" w:themeColor="text1"/>
                <w:szCs w:val="22"/>
              </w:rPr>
              <w:lastRenderedPageBreak/>
              <w:t>What do you need help with?</w:t>
            </w:r>
          </w:p>
          <w:p w14:paraId="0AABD45C" w14:textId="77777777" w:rsidR="00576AC1" w:rsidRPr="00D65C46" w:rsidRDefault="00576AC1" w:rsidP="009D4569">
            <w:pPr>
              <w:pStyle w:val="BodyText"/>
              <w:jc w:val="right"/>
              <w:rPr>
                <w:rFonts w:ascii="Open Sans" w:hAnsi="Open Sans" w:cs="Open Sans"/>
                <w:b/>
                <w:color w:val="000000" w:themeColor="text1"/>
                <w:szCs w:val="22"/>
              </w:rPr>
            </w:pPr>
          </w:p>
        </w:tc>
        <w:tc>
          <w:tcPr>
            <w:tcW w:w="7971" w:type="dxa"/>
            <w:tcBorders>
              <w:top w:val="single" w:sz="4" w:space="0" w:color="304F92"/>
              <w:left w:val="single" w:sz="4" w:space="0" w:color="304F92"/>
              <w:bottom w:val="single" w:sz="4" w:space="0" w:color="304F92"/>
              <w:right w:val="single" w:sz="4" w:space="0" w:color="304F92"/>
            </w:tcBorders>
          </w:tcPr>
          <w:p w14:paraId="7CFE8803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Designing the project</w:t>
            </w:r>
          </w:p>
          <w:p w14:paraId="4BB4DCF1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 xml:space="preserve">Collecting data </w:t>
            </w:r>
          </w:p>
          <w:p w14:paraId="748CDB25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Identifying and conducting data analysis</w:t>
            </w:r>
          </w:p>
          <w:p w14:paraId="5AC01339" w14:textId="77777777" w:rsidR="00576AC1" w:rsidRPr="00D65C46" w:rsidRDefault="00576AC1" w:rsidP="0058264D">
            <w:pPr>
              <w:pStyle w:val="ListBullet"/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</w:pPr>
            <w:r w:rsidRPr="00D65C46">
              <w:rPr>
                <w:rFonts w:ascii="Open Sans" w:hAnsi="Open Sans" w:cs="Open Sans"/>
                <w:i/>
                <w:iCs/>
                <w:color w:val="8496B0" w:themeColor="text2" w:themeTint="99"/>
                <w:sz w:val="20"/>
                <w:szCs w:val="20"/>
              </w:rPr>
              <w:t>Creating data collection tools</w:t>
            </w:r>
          </w:p>
        </w:tc>
      </w:tr>
    </w:tbl>
    <w:p w14:paraId="5F35563F" w14:textId="77777777" w:rsidR="00C869EA" w:rsidRPr="00D65C46" w:rsidRDefault="00C869EA" w:rsidP="00C869EA">
      <w:pPr>
        <w:pStyle w:val="Heading1"/>
        <w:rPr>
          <w:rFonts w:ascii="Open Sans" w:hAnsi="Open Sans" w:cs="Open Sans"/>
          <w:b/>
          <w:bCs/>
          <w:color w:val="538135" w:themeColor="accent6" w:themeShade="BF"/>
          <w:lang w:val="en-US"/>
        </w:rPr>
      </w:pPr>
      <w:r w:rsidRPr="00D65C46">
        <w:rPr>
          <w:rFonts w:ascii="Open Sans" w:hAnsi="Open Sans" w:cs="Open Sans"/>
          <w:b/>
          <w:bCs/>
          <w:color w:val="538135" w:themeColor="accent6" w:themeShade="BF"/>
          <w:lang w:val="en-US"/>
        </w:rPr>
        <w:t>Contact for Project</w:t>
      </w:r>
    </w:p>
    <w:tbl>
      <w:tblPr>
        <w:tblW w:w="10098" w:type="dxa"/>
        <w:tblInd w:w="108" w:type="dxa"/>
        <w:tblBorders>
          <w:top w:val="single" w:sz="4" w:space="0" w:color="304F92"/>
          <w:left w:val="single" w:sz="4" w:space="0" w:color="304F92"/>
          <w:bottom w:val="single" w:sz="4" w:space="0" w:color="304F92"/>
          <w:right w:val="single" w:sz="4" w:space="0" w:color="304F92"/>
          <w:insideH w:val="single" w:sz="4" w:space="0" w:color="304F92"/>
          <w:insideV w:val="single" w:sz="4" w:space="0" w:color="304F92"/>
        </w:tblBorders>
        <w:tblLook w:val="04A0" w:firstRow="1" w:lastRow="0" w:firstColumn="1" w:lastColumn="0" w:noHBand="0" w:noVBand="1"/>
      </w:tblPr>
      <w:tblGrid>
        <w:gridCol w:w="2727"/>
        <w:gridCol w:w="7371"/>
      </w:tblGrid>
      <w:tr w:rsidR="00EF19A5" w:rsidRPr="00D65C46" w14:paraId="58EE6311" w14:textId="77777777" w:rsidTr="009D4569">
        <w:tc>
          <w:tcPr>
            <w:tcW w:w="2727" w:type="dxa"/>
            <w:tcBorders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1C3AA4C0" w14:textId="77777777" w:rsidR="00EF19A5" w:rsidRPr="00D65C46" w:rsidRDefault="00EF19A5" w:rsidP="00EF19A5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Full name and title </w:t>
            </w:r>
          </w:p>
          <w:p w14:paraId="10CF28E1" w14:textId="77777777" w:rsidR="00EF19A5" w:rsidRPr="00D65C46" w:rsidRDefault="00EF19A5" w:rsidP="00EF19A5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>(</w:t>
            </w:r>
            <w:r w:rsidRPr="00D65C46">
              <w:rPr>
                <w:rFonts w:ascii="Open Sans" w:hAnsi="Open Sans" w:cs="Open Sans"/>
                <w:color w:val="000000" w:themeColor="text1"/>
                <w:szCs w:val="22"/>
                <w:lang w:val="en-AU"/>
              </w:rPr>
              <w:t>Mr</w:t>
            </w: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>, Mrs, Dr, Prof, etc.)</w:t>
            </w:r>
          </w:p>
        </w:tc>
        <w:tc>
          <w:tcPr>
            <w:tcW w:w="7371" w:type="dxa"/>
          </w:tcPr>
          <w:p w14:paraId="765FEC05" w14:textId="77777777" w:rsidR="00EF19A5" w:rsidRPr="00D65C46" w:rsidRDefault="00EF19A5" w:rsidP="00C70251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szCs w:val="22"/>
              </w:rPr>
              <w:t xml:space="preserve">     </w:t>
            </w:r>
          </w:p>
        </w:tc>
      </w:tr>
      <w:tr w:rsidR="00EF19A5" w:rsidRPr="00D65C46" w14:paraId="6A210FF5" w14:textId="77777777" w:rsidTr="009D4569">
        <w:tc>
          <w:tcPr>
            <w:tcW w:w="27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4C5B68B4" w14:textId="77777777" w:rsidR="00EF19A5" w:rsidRPr="00D65C46" w:rsidRDefault="00EF19A5" w:rsidP="00EF19A5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>Position title</w:t>
            </w:r>
          </w:p>
        </w:tc>
        <w:tc>
          <w:tcPr>
            <w:tcW w:w="7371" w:type="dxa"/>
          </w:tcPr>
          <w:p w14:paraId="69CC9FF3" w14:textId="77777777" w:rsidR="00EF19A5" w:rsidRPr="00D65C46" w:rsidRDefault="00EF19A5" w:rsidP="00C70251">
            <w:pPr>
              <w:pStyle w:val="BodyText"/>
              <w:rPr>
                <w:rFonts w:ascii="Open Sans" w:hAnsi="Open Sans" w:cs="Open Sans"/>
                <w:szCs w:val="22"/>
              </w:rPr>
            </w:pPr>
          </w:p>
        </w:tc>
      </w:tr>
      <w:tr w:rsidR="00EF19A5" w:rsidRPr="00D65C46" w14:paraId="0148C71E" w14:textId="77777777" w:rsidTr="009D4569">
        <w:tc>
          <w:tcPr>
            <w:tcW w:w="27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116E0C50" w14:textId="77777777" w:rsidR="00EF19A5" w:rsidRPr="00D65C46" w:rsidRDefault="00EF19A5" w:rsidP="00EF19A5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  <w:lang w:val="en-AU"/>
              </w:rPr>
              <w:t>Organisation</w:t>
            </w:r>
          </w:p>
        </w:tc>
        <w:tc>
          <w:tcPr>
            <w:tcW w:w="7371" w:type="dxa"/>
          </w:tcPr>
          <w:p w14:paraId="45DB1887" w14:textId="77777777" w:rsidR="00EF19A5" w:rsidRPr="00D65C46" w:rsidRDefault="00EF19A5" w:rsidP="00C70251">
            <w:pPr>
              <w:pStyle w:val="BodyText"/>
              <w:rPr>
                <w:rFonts w:ascii="Open Sans" w:hAnsi="Open Sans" w:cs="Open Sans"/>
                <w:szCs w:val="22"/>
              </w:rPr>
            </w:pPr>
          </w:p>
        </w:tc>
      </w:tr>
      <w:tr w:rsidR="00EF19A5" w:rsidRPr="00D65C46" w14:paraId="34FBB7DE" w14:textId="77777777" w:rsidTr="009D4569">
        <w:tc>
          <w:tcPr>
            <w:tcW w:w="27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600B75BB" w14:textId="77777777" w:rsidR="00EF19A5" w:rsidRPr="00D65C46" w:rsidRDefault="00EF19A5" w:rsidP="00EF19A5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Contact </w:t>
            </w:r>
            <w:r w:rsidR="00124696" w:rsidRPr="00D65C46">
              <w:rPr>
                <w:rFonts w:ascii="Open Sans" w:hAnsi="Open Sans" w:cs="Open Sans"/>
                <w:color w:val="000000" w:themeColor="text1"/>
                <w:szCs w:val="22"/>
              </w:rPr>
              <w:t>numbers</w:t>
            </w:r>
          </w:p>
        </w:tc>
        <w:tc>
          <w:tcPr>
            <w:tcW w:w="7371" w:type="dxa"/>
          </w:tcPr>
          <w:p w14:paraId="32B06ABE" w14:textId="77777777" w:rsidR="00EF19A5" w:rsidRPr="00D65C46" w:rsidRDefault="00124696" w:rsidP="00C70251">
            <w:pPr>
              <w:pStyle w:val="BodyText"/>
              <w:rPr>
                <w:rFonts w:ascii="Open Sans" w:hAnsi="Open Sans" w:cs="Open Sans"/>
                <w:szCs w:val="22"/>
              </w:rPr>
            </w:pPr>
            <w:r w:rsidRPr="00D65C46">
              <w:rPr>
                <w:rFonts w:ascii="Open Sans" w:hAnsi="Open Sans" w:cs="Open Sans"/>
                <w:szCs w:val="22"/>
              </w:rPr>
              <w:t>Office:                         Mobile:</w:t>
            </w:r>
          </w:p>
        </w:tc>
      </w:tr>
      <w:tr w:rsidR="00EF19A5" w:rsidRPr="00D65C46" w14:paraId="6F2ECD72" w14:textId="77777777" w:rsidTr="009D4569">
        <w:tc>
          <w:tcPr>
            <w:tcW w:w="272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C5E0B3" w:themeFill="accent6" w:themeFillTint="66"/>
          </w:tcPr>
          <w:p w14:paraId="37C98602" w14:textId="77777777" w:rsidR="00EF19A5" w:rsidRPr="00D65C46" w:rsidRDefault="00124696" w:rsidP="00C70251">
            <w:pPr>
              <w:pStyle w:val="BodyText"/>
              <w:rPr>
                <w:rFonts w:ascii="Open Sans" w:hAnsi="Open Sans" w:cs="Open Sans"/>
                <w:color w:val="000000" w:themeColor="text1"/>
                <w:szCs w:val="22"/>
              </w:rPr>
            </w:pPr>
            <w:r w:rsidRPr="00D65C46">
              <w:rPr>
                <w:rFonts w:ascii="Open Sans" w:hAnsi="Open Sans" w:cs="Open Sans"/>
                <w:color w:val="000000" w:themeColor="text1"/>
                <w:szCs w:val="22"/>
              </w:rPr>
              <w:t>Email</w:t>
            </w:r>
            <w:r w:rsidR="00EF19A5" w:rsidRPr="00D65C46">
              <w:rPr>
                <w:rFonts w:ascii="Open Sans" w:hAnsi="Open Sans" w:cs="Open Sans"/>
                <w:color w:val="000000" w:themeColor="text1"/>
                <w:szCs w:val="22"/>
              </w:rPr>
              <w:t xml:space="preserve">  </w:t>
            </w:r>
          </w:p>
        </w:tc>
        <w:tc>
          <w:tcPr>
            <w:tcW w:w="7371" w:type="dxa"/>
          </w:tcPr>
          <w:p w14:paraId="4926C3B5" w14:textId="77777777" w:rsidR="00EF19A5" w:rsidRPr="00D65C46" w:rsidRDefault="00EF19A5" w:rsidP="00C70251">
            <w:pPr>
              <w:pStyle w:val="BodyText"/>
              <w:spacing w:after="0" w:line="240" w:lineRule="auto"/>
              <w:ind w:left="360" w:hanging="329"/>
              <w:rPr>
                <w:rFonts w:ascii="Open Sans" w:eastAsia="MS Gothic" w:hAnsi="Open Sans" w:cs="Open Sans"/>
              </w:rPr>
            </w:pPr>
          </w:p>
        </w:tc>
      </w:tr>
    </w:tbl>
    <w:p w14:paraId="718C6E52" w14:textId="77777777" w:rsidR="00EF19A5" w:rsidRPr="00D65C46" w:rsidRDefault="00EF19A5" w:rsidP="00124696">
      <w:pPr>
        <w:rPr>
          <w:rFonts w:ascii="Open Sans" w:hAnsi="Open Sans" w:cs="Open Sans"/>
          <w:lang w:val="en-US" w:eastAsia="en-US"/>
        </w:rPr>
      </w:pPr>
    </w:p>
    <w:p w14:paraId="33712CD0" w14:textId="77777777" w:rsidR="007C077A" w:rsidRPr="00D65C46" w:rsidRDefault="007C077A" w:rsidP="00576AC1">
      <w:pPr>
        <w:rPr>
          <w:rFonts w:ascii="Open Sans" w:hAnsi="Open Sans" w:cs="Open Sans"/>
        </w:rPr>
      </w:pPr>
    </w:p>
    <w:sectPr w:rsidR="007C077A" w:rsidRPr="00D65C46" w:rsidSect="00C67FFC">
      <w:headerReference w:type="default" r:id="rId14"/>
      <w:footerReference w:type="default" r:id="rId15"/>
      <w:pgSz w:w="11906" w:h="16838"/>
      <w:pgMar w:top="1843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2761" w14:textId="77777777" w:rsidR="006B1DD7" w:rsidRDefault="006B1DD7" w:rsidP="00F95DF9">
      <w:r>
        <w:separator/>
      </w:r>
    </w:p>
  </w:endnote>
  <w:endnote w:type="continuationSeparator" w:id="0">
    <w:p w14:paraId="7C1DB3B9" w14:textId="77777777" w:rsidR="006B1DD7" w:rsidRDefault="006B1DD7" w:rsidP="00F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B0CE" w14:textId="77777777" w:rsidR="00F95DF9" w:rsidRDefault="00F95DF9" w:rsidP="002B32CA">
    <w:pPr>
      <w:pStyle w:val="Footer"/>
      <w:ind w:left="-142" w:firstLine="142"/>
      <w:jc w:val="center"/>
    </w:pPr>
  </w:p>
  <w:p w14:paraId="4534AA79" w14:textId="77777777" w:rsidR="002B32CA" w:rsidRDefault="002B32CA" w:rsidP="002B32CA">
    <w:pPr>
      <w:pStyle w:val="Footer"/>
      <w:ind w:left="-142" w:firstLine="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CAF1" w14:textId="77777777" w:rsidR="006B1DD7" w:rsidRDefault="006B1DD7" w:rsidP="00F95DF9">
      <w:r>
        <w:separator/>
      </w:r>
    </w:p>
  </w:footnote>
  <w:footnote w:type="continuationSeparator" w:id="0">
    <w:p w14:paraId="63E76C75" w14:textId="77777777" w:rsidR="006B1DD7" w:rsidRDefault="006B1DD7" w:rsidP="00F9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4D2A" w14:textId="77777777" w:rsidR="00651F45" w:rsidRPr="00697273" w:rsidRDefault="00697273" w:rsidP="00697273">
    <w:pPr>
      <w:pStyle w:val="Header"/>
    </w:pPr>
    <w:r w:rsidRPr="009A40BF">
      <w:rPr>
        <w:noProof/>
      </w:rPr>
      <w:drawing>
        <wp:anchor distT="0" distB="0" distL="114300" distR="114300" simplePos="0" relativeHeight="251659264" behindDoc="0" locked="0" layoutInCell="1" allowOverlap="1" wp14:anchorId="60723C5F" wp14:editId="588CD7CE">
          <wp:simplePos x="0" y="0"/>
          <wp:positionH relativeFrom="margin">
            <wp:posOffset>-655607</wp:posOffset>
          </wp:positionH>
          <wp:positionV relativeFrom="page">
            <wp:posOffset>-164297</wp:posOffset>
          </wp:positionV>
          <wp:extent cx="3518747" cy="1566054"/>
          <wp:effectExtent l="0" t="0" r="5715" b="0"/>
          <wp:wrapNone/>
          <wp:docPr id="1021824225" name="Picture 1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032520" name="Picture 1" descr="A logo for a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747" cy="1566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04D"/>
    <w:multiLevelType w:val="hybridMultilevel"/>
    <w:tmpl w:val="3710C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0195"/>
    <w:multiLevelType w:val="hybridMultilevel"/>
    <w:tmpl w:val="CC186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C5106"/>
    <w:multiLevelType w:val="hybridMultilevel"/>
    <w:tmpl w:val="329CE8F6"/>
    <w:lvl w:ilvl="0" w:tplc="85FA50A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75021"/>
    <w:multiLevelType w:val="hybridMultilevel"/>
    <w:tmpl w:val="986CE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3016"/>
    <w:multiLevelType w:val="hybridMultilevel"/>
    <w:tmpl w:val="9D16E03C"/>
    <w:lvl w:ilvl="0" w:tplc="5CA83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F581D"/>
    <w:multiLevelType w:val="hybridMultilevel"/>
    <w:tmpl w:val="FF0AE9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7084"/>
    <w:multiLevelType w:val="hybridMultilevel"/>
    <w:tmpl w:val="483452C6"/>
    <w:lvl w:ilvl="0" w:tplc="34E45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73E4B"/>
    <w:multiLevelType w:val="hybridMultilevel"/>
    <w:tmpl w:val="6FE2B002"/>
    <w:lvl w:ilvl="0" w:tplc="7014091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5BF5"/>
    <w:multiLevelType w:val="hybridMultilevel"/>
    <w:tmpl w:val="5672CC3C"/>
    <w:lvl w:ilvl="0" w:tplc="88D60F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4CB3"/>
    <w:multiLevelType w:val="hybridMultilevel"/>
    <w:tmpl w:val="6DE67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33A4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953F23"/>
    <w:multiLevelType w:val="hybridMultilevel"/>
    <w:tmpl w:val="DABE2448"/>
    <w:lvl w:ilvl="0" w:tplc="1A0CB75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B7EE5"/>
    <w:multiLevelType w:val="hybridMultilevel"/>
    <w:tmpl w:val="FBB02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C21AA"/>
    <w:multiLevelType w:val="hybridMultilevel"/>
    <w:tmpl w:val="55B8D5B8"/>
    <w:lvl w:ilvl="0" w:tplc="15ACB562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 w:tplc="F8AEE87A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 w:tplc="22BE19C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 w:tplc="1C8CA46E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 w:tplc="AAF2972C">
      <w:start w:val="1"/>
      <w:numFmt w:val="decimal"/>
      <w:lvlText w:val=""/>
      <w:lvlJc w:val="left"/>
      <w:pPr>
        <w:tabs>
          <w:tab w:val="num" w:pos="-31680"/>
        </w:tabs>
        <w:ind w:left="-32767" w:firstLine="0"/>
      </w:pPr>
      <w:rPr>
        <w:color w:val="5793C9"/>
      </w:rPr>
    </w:lvl>
    <w:lvl w:ilvl="5" w:tplc="DBB09CCC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6" w:tplc="D5CC9382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7" w:tplc="69F672B4">
      <w:start w:val="1"/>
      <w:numFmt w:val="decimal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 w:tplc="033094DE">
      <w:start w:val="1"/>
      <w:numFmt w:val="decimal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14" w15:restartNumberingAfterBreak="0">
    <w:nsid w:val="64AE34F0"/>
    <w:multiLevelType w:val="hybridMultilevel"/>
    <w:tmpl w:val="3064C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56720"/>
    <w:multiLevelType w:val="hybridMultilevel"/>
    <w:tmpl w:val="FA3A0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66BDC"/>
    <w:multiLevelType w:val="hybridMultilevel"/>
    <w:tmpl w:val="3358FDCE"/>
    <w:lvl w:ilvl="0" w:tplc="3904D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9684">
    <w:abstractNumId w:val="10"/>
  </w:num>
  <w:num w:numId="2" w16cid:durableId="244582400">
    <w:abstractNumId w:val="16"/>
  </w:num>
  <w:num w:numId="3" w16cid:durableId="1725562910">
    <w:abstractNumId w:val="0"/>
  </w:num>
  <w:num w:numId="4" w16cid:durableId="1815291379">
    <w:abstractNumId w:val="6"/>
  </w:num>
  <w:num w:numId="5" w16cid:durableId="1051609423">
    <w:abstractNumId w:val="3"/>
  </w:num>
  <w:num w:numId="6" w16cid:durableId="974985112">
    <w:abstractNumId w:val="1"/>
  </w:num>
  <w:num w:numId="7" w16cid:durableId="599682740">
    <w:abstractNumId w:val="9"/>
  </w:num>
  <w:num w:numId="8" w16cid:durableId="547843103">
    <w:abstractNumId w:val="15"/>
  </w:num>
  <w:num w:numId="9" w16cid:durableId="531185885">
    <w:abstractNumId w:val="14"/>
  </w:num>
  <w:num w:numId="10" w16cid:durableId="281035061">
    <w:abstractNumId w:val="12"/>
  </w:num>
  <w:num w:numId="11" w16cid:durableId="1318267575">
    <w:abstractNumId w:val="2"/>
  </w:num>
  <w:num w:numId="12" w16cid:durableId="787969585">
    <w:abstractNumId w:val="7"/>
  </w:num>
  <w:num w:numId="13" w16cid:durableId="897862587">
    <w:abstractNumId w:val="4"/>
  </w:num>
  <w:num w:numId="14" w16cid:durableId="720402022">
    <w:abstractNumId w:val="8"/>
  </w:num>
  <w:num w:numId="15" w16cid:durableId="2018341921">
    <w:abstractNumId w:val="11"/>
  </w:num>
  <w:num w:numId="16" w16cid:durableId="1943685198">
    <w:abstractNumId w:val="5"/>
  </w:num>
  <w:num w:numId="17" w16cid:durableId="1743333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F9"/>
    <w:rsid w:val="00006751"/>
    <w:rsid w:val="00012075"/>
    <w:rsid w:val="000159F7"/>
    <w:rsid w:val="00034278"/>
    <w:rsid w:val="000520C7"/>
    <w:rsid w:val="00053D56"/>
    <w:rsid w:val="00054B97"/>
    <w:rsid w:val="0007443D"/>
    <w:rsid w:val="000763DE"/>
    <w:rsid w:val="000C2E59"/>
    <w:rsid w:val="000C5A7F"/>
    <w:rsid w:val="000C5A82"/>
    <w:rsid w:val="000D558A"/>
    <w:rsid w:val="000D5B93"/>
    <w:rsid w:val="000D6A45"/>
    <w:rsid w:val="000E0A08"/>
    <w:rsid w:val="000E228C"/>
    <w:rsid w:val="0010195B"/>
    <w:rsid w:val="00101FD5"/>
    <w:rsid w:val="00103884"/>
    <w:rsid w:val="00122CC4"/>
    <w:rsid w:val="001232A3"/>
    <w:rsid w:val="00124696"/>
    <w:rsid w:val="0012540C"/>
    <w:rsid w:val="001272FC"/>
    <w:rsid w:val="001322AD"/>
    <w:rsid w:val="001342B5"/>
    <w:rsid w:val="001429EF"/>
    <w:rsid w:val="001535EF"/>
    <w:rsid w:val="001552BF"/>
    <w:rsid w:val="001802F8"/>
    <w:rsid w:val="00180B2D"/>
    <w:rsid w:val="001824CD"/>
    <w:rsid w:val="00185BB5"/>
    <w:rsid w:val="00190651"/>
    <w:rsid w:val="00194873"/>
    <w:rsid w:val="001951A8"/>
    <w:rsid w:val="001A5056"/>
    <w:rsid w:val="001C151F"/>
    <w:rsid w:val="001D490B"/>
    <w:rsid w:val="001D7877"/>
    <w:rsid w:val="001E7296"/>
    <w:rsid w:val="001F4E56"/>
    <w:rsid w:val="001F5B68"/>
    <w:rsid w:val="00207B02"/>
    <w:rsid w:val="002110C5"/>
    <w:rsid w:val="00213ECD"/>
    <w:rsid w:val="002279CF"/>
    <w:rsid w:val="00233368"/>
    <w:rsid w:val="00235C55"/>
    <w:rsid w:val="002411EF"/>
    <w:rsid w:val="002424CA"/>
    <w:rsid w:val="002441C5"/>
    <w:rsid w:val="002547DD"/>
    <w:rsid w:val="00274920"/>
    <w:rsid w:val="00280316"/>
    <w:rsid w:val="002A0AF2"/>
    <w:rsid w:val="002B32CA"/>
    <w:rsid w:val="002B4DBB"/>
    <w:rsid w:val="002D447E"/>
    <w:rsid w:val="002E3C7F"/>
    <w:rsid w:val="002E51FE"/>
    <w:rsid w:val="002F18EE"/>
    <w:rsid w:val="0030104B"/>
    <w:rsid w:val="00322E7D"/>
    <w:rsid w:val="003249FE"/>
    <w:rsid w:val="00331AB8"/>
    <w:rsid w:val="00335FE4"/>
    <w:rsid w:val="00353851"/>
    <w:rsid w:val="00356E7F"/>
    <w:rsid w:val="003709B0"/>
    <w:rsid w:val="00373D42"/>
    <w:rsid w:val="00375CF3"/>
    <w:rsid w:val="00381677"/>
    <w:rsid w:val="003854B1"/>
    <w:rsid w:val="003907FA"/>
    <w:rsid w:val="0039637F"/>
    <w:rsid w:val="003B5D0F"/>
    <w:rsid w:val="003B5D24"/>
    <w:rsid w:val="003C5FE3"/>
    <w:rsid w:val="003D0FED"/>
    <w:rsid w:val="003F0DE4"/>
    <w:rsid w:val="003F11C8"/>
    <w:rsid w:val="003F6069"/>
    <w:rsid w:val="00402385"/>
    <w:rsid w:val="00404C44"/>
    <w:rsid w:val="00413D89"/>
    <w:rsid w:val="0041440F"/>
    <w:rsid w:val="00421B57"/>
    <w:rsid w:val="00436D40"/>
    <w:rsid w:val="00440251"/>
    <w:rsid w:val="00441FF0"/>
    <w:rsid w:val="00445E4C"/>
    <w:rsid w:val="00445ECB"/>
    <w:rsid w:val="0046299D"/>
    <w:rsid w:val="00462B95"/>
    <w:rsid w:val="00470328"/>
    <w:rsid w:val="00480664"/>
    <w:rsid w:val="00484702"/>
    <w:rsid w:val="00496E3E"/>
    <w:rsid w:val="004A7494"/>
    <w:rsid w:val="004B101D"/>
    <w:rsid w:val="004B2443"/>
    <w:rsid w:val="004B6D91"/>
    <w:rsid w:val="004D0ABC"/>
    <w:rsid w:val="004D104D"/>
    <w:rsid w:val="004F589B"/>
    <w:rsid w:val="00501A08"/>
    <w:rsid w:val="005103E2"/>
    <w:rsid w:val="00513463"/>
    <w:rsid w:val="00517895"/>
    <w:rsid w:val="00530C7E"/>
    <w:rsid w:val="0053560E"/>
    <w:rsid w:val="0053730F"/>
    <w:rsid w:val="00541787"/>
    <w:rsid w:val="0054569B"/>
    <w:rsid w:val="005617D0"/>
    <w:rsid w:val="00562A85"/>
    <w:rsid w:val="005709F9"/>
    <w:rsid w:val="005743B2"/>
    <w:rsid w:val="00576AC1"/>
    <w:rsid w:val="00584B9C"/>
    <w:rsid w:val="00586D6D"/>
    <w:rsid w:val="00593C7E"/>
    <w:rsid w:val="00596C11"/>
    <w:rsid w:val="00597B2F"/>
    <w:rsid w:val="00597FEC"/>
    <w:rsid w:val="005A2037"/>
    <w:rsid w:val="005A2F26"/>
    <w:rsid w:val="005A37F6"/>
    <w:rsid w:val="005A4A6B"/>
    <w:rsid w:val="005B1329"/>
    <w:rsid w:val="005C1256"/>
    <w:rsid w:val="005D18BB"/>
    <w:rsid w:val="005D4347"/>
    <w:rsid w:val="005D6ED1"/>
    <w:rsid w:val="005E4315"/>
    <w:rsid w:val="005F5386"/>
    <w:rsid w:val="00601742"/>
    <w:rsid w:val="006025DB"/>
    <w:rsid w:val="00607D7D"/>
    <w:rsid w:val="0061645C"/>
    <w:rsid w:val="00627233"/>
    <w:rsid w:val="006357C9"/>
    <w:rsid w:val="00651AB6"/>
    <w:rsid w:val="00651F45"/>
    <w:rsid w:val="00652CEC"/>
    <w:rsid w:val="0065344F"/>
    <w:rsid w:val="00655475"/>
    <w:rsid w:val="00666AA2"/>
    <w:rsid w:val="00673937"/>
    <w:rsid w:val="00674357"/>
    <w:rsid w:val="0067505E"/>
    <w:rsid w:val="00681BD4"/>
    <w:rsid w:val="0068285C"/>
    <w:rsid w:val="006828FA"/>
    <w:rsid w:val="006948AC"/>
    <w:rsid w:val="00697273"/>
    <w:rsid w:val="006B1DD7"/>
    <w:rsid w:val="006B5248"/>
    <w:rsid w:val="006B6EC3"/>
    <w:rsid w:val="006D4D77"/>
    <w:rsid w:val="006E78D7"/>
    <w:rsid w:val="006F3D32"/>
    <w:rsid w:val="006F6FDA"/>
    <w:rsid w:val="00704CFC"/>
    <w:rsid w:val="0070677C"/>
    <w:rsid w:val="007507C7"/>
    <w:rsid w:val="00753F7B"/>
    <w:rsid w:val="00754339"/>
    <w:rsid w:val="007621AF"/>
    <w:rsid w:val="0077153B"/>
    <w:rsid w:val="00785F83"/>
    <w:rsid w:val="00795ABA"/>
    <w:rsid w:val="007A3B51"/>
    <w:rsid w:val="007A654B"/>
    <w:rsid w:val="007B7304"/>
    <w:rsid w:val="007C077A"/>
    <w:rsid w:val="007D3B56"/>
    <w:rsid w:val="007D67AA"/>
    <w:rsid w:val="007D7A64"/>
    <w:rsid w:val="007E7B96"/>
    <w:rsid w:val="007F60E1"/>
    <w:rsid w:val="00801645"/>
    <w:rsid w:val="008218A4"/>
    <w:rsid w:val="00826526"/>
    <w:rsid w:val="00830436"/>
    <w:rsid w:val="0083210E"/>
    <w:rsid w:val="008379B5"/>
    <w:rsid w:val="00842AC0"/>
    <w:rsid w:val="00845000"/>
    <w:rsid w:val="0084670A"/>
    <w:rsid w:val="008926EB"/>
    <w:rsid w:val="00897232"/>
    <w:rsid w:val="008A092D"/>
    <w:rsid w:val="008D24F1"/>
    <w:rsid w:val="008E0DCF"/>
    <w:rsid w:val="008E6D5A"/>
    <w:rsid w:val="008F0987"/>
    <w:rsid w:val="008F28E7"/>
    <w:rsid w:val="008F6798"/>
    <w:rsid w:val="009165B8"/>
    <w:rsid w:val="00917CF7"/>
    <w:rsid w:val="00921BB7"/>
    <w:rsid w:val="00935DB6"/>
    <w:rsid w:val="00964E0D"/>
    <w:rsid w:val="00964FD5"/>
    <w:rsid w:val="00976020"/>
    <w:rsid w:val="00977210"/>
    <w:rsid w:val="009812B4"/>
    <w:rsid w:val="00984384"/>
    <w:rsid w:val="00984B85"/>
    <w:rsid w:val="00993AED"/>
    <w:rsid w:val="00994392"/>
    <w:rsid w:val="009950F4"/>
    <w:rsid w:val="009952F2"/>
    <w:rsid w:val="00995E6A"/>
    <w:rsid w:val="009A2C93"/>
    <w:rsid w:val="009B4EE2"/>
    <w:rsid w:val="009D3292"/>
    <w:rsid w:val="009D4569"/>
    <w:rsid w:val="009D5851"/>
    <w:rsid w:val="009E2029"/>
    <w:rsid w:val="009E28DA"/>
    <w:rsid w:val="009F419B"/>
    <w:rsid w:val="00A04898"/>
    <w:rsid w:val="00A11C2A"/>
    <w:rsid w:val="00A142A4"/>
    <w:rsid w:val="00A51934"/>
    <w:rsid w:val="00A560C5"/>
    <w:rsid w:val="00A70AED"/>
    <w:rsid w:val="00A74782"/>
    <w:rsid w:val="00A83C1E"/>
    <w:rsid w:val="00AA0968"/>
    <w:rsid w:val="00AA1012"/>
    <w:rsid w:val="00AA4F3F"/>
    <w:rsid w:val="00AA6285"/>
    <w:rsid w:val="00AB14CD"/>
    <w:rsid w:val="00AC0300"/>
    <w:rsid w:val="00AE1FA6"/>
    <w:rsid w:val="00AE3A8B"/>
    <w:rsid w:val="00AF37EC"/>
    <w:rsid w:val="00AF3A54"/>
    <w:rsid w:val="00AF5F5F"/>
    <w:rsid w:val="00B00E59"/>
    <w:rsid w:val="00B05E93"/>
    <w:rsid w:val="00B07A8C"/>
    <w:rsid w:val="00B12D04"/>
    <w:rsid w:val="00B22C70"/>
    <w:rsid w:val="00B32AA8"/>
    <w:rsid w:val="00B40353"/>
    <w:rsid w:val="00B4045B"/>
    <w:rsid w:val="00B421D3"/>
    <w:rsid w:val="00B42A41"/>
    <w:rsid w:val="00B4571D"/>
    <w:rsid w:val="00B50285"/>
    <w:rsid w:val="00B544A3"/>
    <w:rsid w:val="00B575D6"/>
    <w:rsid w:val="00B679F8"/>
    <w:rsid w:val="00B72283"/>
    <w:rsid w:val="00B96A65"/>
    <w:rsid w:val="00B96C20"/>
    <w:rsid w:val="00BA79B6"/>
    <w:rsid w:val="00BB5213"/>
    <w:rsid w:val="00BC6883"/>
    <w:rsid w:val="00BD4454"/>
    <w:rsid w:val="00BE25F2"/>
    <w:rsid w:val="00C00EE8"/>
    <w:rsid w:val="00C13D0B"/>
    <w:rsid w:val="00C17DFF"/>
    <w:rsid w:val="00C20E0E"/>
    <w:rsid w:val="00C2383F"/>
    <w:rsid w:val="00C63FA9"/>
    <w:rsid w:val="00C655EA"/>
    <w:rsid w:val="00C67FFC"/>
    <w:rsid w:val="00C869EA"/>
    <w:rsid w:val="00C91236"/>
    <w:rsid w:val="00C91E09"/>
    <w:rsid w:val="00C950E5"/>
    <w:rsid w:val="00CA5AF3"/>
    <w:rsid w:val="00CA720B"/>
    <w:rsid w:val="00CA7B2D"/>
    <w:rsid w:val="00CB5820"/>
    <w:rsid w:val="00CC225F"/>
    <w:rsid w:val="00CC4996"/>
    <w:rsid w:val="00D14148"/>
    <w:rsid w:val="00D17C3F"/>
    <w:rsid w:val="00D17D16"/>
    <w:rsid w:val="00D21587"/>
    <w:rsid w:val="00D25339"/>
    <w:rsid w:val="00D273DF"/>
    <w:rsid w:val="00D275AC"/>
    <w:rsid w:val="00D3086B"/>
    <w:rsid w:val="00D429DA"/>
    <w:rsid w:val="00D56AD1"/>
    <w:rsid w:val="00D56FED"/>
    <w:rsid w:val="00D5703F"/>
    <w:rsid w:val="00D61AF9"/>
    <w:rsid w:val="00D62403"/>
    <w:rsid w:val="00D65C46"/>
    <w:rsid w:val="00D727B1"/>
    <w:rsid w:val="00D76FEF"/>
    <w:rsid w:val="00DB5B5C"/>
    <w:rsid w:val="00DC0C1F"/>
    <w:rsid w:val="00DC70CB"/>
    <w:rsid w:val="00DD6D91"/>
    <w:rsid w:val="00DE585D"/>
    <w:rsid w:val="00DF20B9"/>
    <w:rsid w:val="00DF2AA3"/>
    <w:rsid w:val="00DF53E3"/>
    <w:rsid w:val="00DF6F2F"/>
    <w:rsid w:val="00DF76C4"/>
    <w:rsid w:val="00DF7A53"/>
    <w:rsid w:val="00E015FE"/>
    <w:rsid w:val="00E076F2"/>
    <w:rsid w:val="00E12F21"/>
    <w:rsid w:val="00E16B5E"/>
    <w:rsid w:val="00E20A21"/>
    <w:rsid w:val="00E233C2"/>
    <w:rsid w:val="00E2375D"/>
    <w:rsid w:val="00E8040F"/>
    <w:rsid w:val="00E850A5"/>
    <w:rsid w:val="00E96F54"/>
    <w:rsid w:val="00EA1363"/>
    <w:rsid w:val="00EA1E02"/>
    <w:rsid w:val="00EB1072"/>
    <w:rsid w:val="00EC099D"/>
    <w:rsid w:val="00EC480D"/>
    <w:rsid w:val="00ED325C"/>
    <w:rsid w:val="00ED516A"/>
    <w:rsid w:val="00EE0C8D"/>
    <w:rsid w:val="00EF0B49"/>
    <w:rsid w:val="00EF19A5"/>
    <w:rsid w:val="00EF2A20"/>
    <w:rsid w:val="00F15AD9"/>
    <w:rsid w:val="00F202B8"/>
    <w:rsid w:val="00F25B0A"/>
    <w:rsid w:val="00F27B2C"/>
    <w:rsid w:val="00F33A99"/>
    <w:rsid w:val="00F346FA"/>
    <w:rsid w:val="00F67CCB"/>
    <w:rsid w:val="00F75EBD"/>
    <w:rsid w:val="00F8444B"/>
    <w:rsid w:val="00F85DEE"/>
    <w:rsid w:val="00F95DF9"/>
    <w:rsid w:val="00FB1394"/>
    <w:rsid w:val="00FB24E4"/>
    <w:rsid w:val="00FB3FD4"/>
    <w:rsid w:val="00FD3857"/>
    <w:rsid w:val="00FD51AB"/>
    <w:rsid w:val="00FD7613"/>
    <w:rsid w:val="00FE5376"/>
    <w:rsid w:val="00FE600D"/>
    <w:rsid w:val="00FF1C46"/>
    <w:rsid w:val="08474881"/>
    <w:rsid w:val="0C27FD98"/>
    <w:rsid w:val="0D29BC67"/>
    <w:rsid w:val="0E759C2F"/>
    <w:rsid w:val="12A54CA8"/>
    <w:rsid w:val="15455482"/>
    <w:rsid w:val="1BD0F73B"/>
    <w:rsid w:val="225450A8"/>
    <w:rsid w:val="242EE4B6"/>
    <w:rsid w:val="2709DF69"/>
    <w:rsid w:val="27F6B944"/>
    <w:rsid w:val="3680D451"/>
    <w:rsid w:val="38FF533D"/>
    <w:rsid w:val="39E69153"/>
    <w:rsid w:val="3F07FECE"/>
    <w:rsid w:val="3FD87E01"/>
    <w:rsid w:val="43C019B7"/>
    <w:rsid w:val="44074369"/>
    <w:rsid w:val="469ACE5F"/>
    <w:rsid w:val="4D21D258"/>
    <w:rsid w:val="51B2D992"/>
    <w:rsid w:val="532E3013"/>
    <w:rsid w:val="537559C5"/>
    <w:rsid w:val="55E521A8"/>
    <w:rsid w:val="5D4F6C46"/>
    <w:rsid w:val="5F66EAC6"/>
    <w:rsid w:val="5F9C8CC6"/>
    <w:rsid w:val="61DCA7C3"/>
    <w:rsid w:val="66B11516"/>
    <w:rsid w:val="6EC0DFBC"/>
    <w:rsid w:val="6F61A11A"/>
    <w:rsid w:val="72CA0927"/>
    <w:rsid w:val="7A342D6C"/>
    <w:rsid w:val="7E2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430E2"/>
  <w15:chartTrackingRefBased/>
  <w15:docId w15:val="{F9A8DCC5-C7B0-4FC6-BBEE-1C6125E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77A"/>
    <w:pPr>
      <w:spacing w:after="0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AC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576AC1"/>
    <w:pPr>
      <w:widowControl w:val="0"/>
      <w:suppressAutoHyphens/>
      <w:autoSpaceDE w:val="0"/>
      <w:autoSpaceDN w:val="0"/>
      <w:adjustRightInd w:val="0"/>
      <w:spacing w:after="120"/>
      <w:textAlignment w:val="center"/>
      <w:outlineLvl w:val="1"/>
    </w:pPr>
    <w:rPr>
      <w:rFonts w:ascii="Arial" w:hAnsi="Arial"/>
      <w:b/>
      <w:color w:val="183957"/>
      <w:sz w:val="32"/>
      <w:szCs w:val="3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F9"/>
  </w:style>
  <w:style w:type="paragraph" w:styleId="Footer">
    <w:name w:val="footer"/>
    <w:basedOn w:val="Normal"/>
    <w:link w:val="FooterChar"/>
    <w:uiPriority w:val="99"/>
    <w:unhideWhenUsed/>
    <w:rsid w:val="00F95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F9"/>
  </w:style>
  <w:style w:type="paragraph" w:customStyle="1" w:styleId="Default">
    <w:name w:val="Default"/>
    <w:rsid w:val="007C077A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C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D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244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244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FA"/>
    <w:rPr>
      <w:rFonts w:ascii="Segoe UI" w:eastAsia="Times New Roman" w:hAnsi="Segoe UI" w:cs="Segoe UI"/>
      <w:sz w:val="18"/>
      <w:szCs w:val="18"/>
      <w:lang w:eastAsia="en-AU"/>
    </w:rPr>
  </w:style>
  <w:style w:type="paragraph" w:customStyle="1" w:styleId="xmsonormal">
    <w:name w:val="x_msonormal"/>
    <w:basedOn w:val="Normal"/>
    <w:rsid w:val="005D4347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6299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576A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table" w:styleId="TableGrid">
    <w:name w:val="Table Grid"/>
    <w:basedOn w:val="TableNormal"/>
    <w:uiPriority w:val="39"/>
    <w:rsid w:val="005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qFormat/>
    <w:rsid w:val="00576AC1"/>
    <w:pPr>
      <w:numPr>
        <w:numId w:val="17"/>
      </w:numPr>
      <w:spacing w:before="60" w:after="60" w:line="276" w:lineRule="auto"/>
    </w:pPr>
    <w:rPr>
      <w:rFonts w:ascii="Arial" w:eastAsia="Times New Roman" w:hAnsi="Arial" w:cs="Times New Roman"/>
      <w:snapToGrid w:val="0"/>
      <w:szCs w:val="24"/>
      <w:lang w:eastAsia="en-AU"/>
    </w:rPr>
  </w:style>
  <w:style w:type="character" w:customStyle="1" w:styleId="Heading2Char1">
    <w:name w:val="Heading 2 Char1"/>
    <w:link w:val="Heading2"/>
    <w:locked/>
    <w:rsid w:val="00576AC1"/>
    <w:rPr>
      <w:rFonts w:ascii="Arial" w:eastAsia="Times New Roman" w:hAnsi="Arial" w:cs="Times New Roman"/>
      <w:b/>
      <w:color w:val="183957"/>
      <w:sz w:val="32"/>
      <w:szCs w:val="34"/>
      <w:lang w:val="en-US"/>
    </w:rPr>
  </w:style>
  <w:style w:type="paragraph" w:styleId="BodyText">
    <w:name w:val="Body Text"/>
    <w:basedOn w:val="Normal"/>
    <w:link w:val="BodyTextChar1"/>
    <w:rsid w:val="00576AC1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Arial" w:eastAsia="MS Minngs" w:hAnsi="Arial" w:cs="MetaOT-Normal"/>
      <w:color w:val="000000"/>
      <w:sz w:val="22"/>
      <w:szCs w:val="19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576AC1"/>
    <w:rPr>
      <w:rFonts w:eastAsia="Times New Roman" w:cs="Times New Roman"/>
      <w:sz w:val="24"/>
      <w:szCs w:val="24"/>
      <w:lang w:eastAsia="en-AU"/>
    </w:rPr>
  </w:style>
  <w:style w:type="character" w:customStyle="1" w:styleId="BodyTextChar1">
    <w:name w:val="Body Text Char1"/>
    <w:link w:val="BodyText"/>
    <w:locked/>
    <w:rsid w:val="00576AC1"/>
    <w:rPr>
      <w:rFonts w:ascii="Arial" w:eastAsia="MS Minngs" w:hAnsi="Arial" w:cs="MetaOT-Normal"/>
      <w:color w:val="000000"/>
      <w:szCs w:val="19"/>
      <w:lang w:val="en-US"/>
    </w:rPr>
  </w:style>
  <w:style w:type="paragraph" w:styleId="Revision">
    <w:name w:val="Revision"/>
    <w:hidden/>
    <w:uiPriority w:val="99"/>
    <w:semiHidden/>
    <w:rsid w:val="001951A8"/>
    <w:pPr>
      <w:spacing w:after="0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45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E4C"/>
    <w:rPr>
      <w:rFonts w:eastAsia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E4C"/>
    <w:rPr>
      <w:rFonts w:eastAsia="Times New Roman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81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RHIRC@health.qld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rhirc.com/event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m.au/e/disease-prevention-and-service-models-in-rural-and-regional-communities-tickets-1985488093335?aff=oddtdtcre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07528-0AE2-4885-8E88-FEC2F9DC26CF}"/>
      </w:docPartPr>
      <w:docPartBody>
        <w:p w:rsidR="00930BFF" w:rsidRDefault="00930B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BFF"/>
    <w:rsid w:val="00053D56"/>
    <w:rsid w:val="0012540C"/>
    <w:rsid w:val="007E6A02"/>
    <w:rsid w:val="008218A4"/>
    <w:rsid w:val="0083210E"/>
    <w:rsid w:val="00835475"/>
    <w:rsid w:val="00902365"/>
    <w:rsid w:val="00930BFF"/>
    <w:rsid w:val="00A64F46"/>
    <w:rsid w:val="00AA1017"/>
    <w:rsid w:val="00BE25F2"/>
    <w:rsid w:val="00C77054"/>
    <w:rsid w:val="00DF2AA3"/>
    <w:rsid w:val="00E013E5"/>
    <w:rsid w:val="00E16B5E"/>
    <w:rsid w:val="00E74626"/>
    <w:rsid w:val="00E850A5"/>
    <w:rsid w:val="00E87535"/>
    <w:rsid w:val="00F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C8925A515F42BE92C678629CB9FD" ma:contentTypeVersion="16" ma:contentTypeDescription="Create a new document." ma:contentTypeScope="" ma:versionID="7fde31c0684fad03bb3294b513119228">
  <xsd:schema xmlns:xsd="http://www.w3.org/2001/XMLSchema" xmlns:xs="http://www.w3.org/2001/XMLSchema" xmlns:p="http://schemas.microsoft.com/office/2006/metadata/properties" xmlns:ns3="07589123-a5db-4e5a-a7ff-435d595046be" xmlns:ns4="5c843ceb-c875-4e42-9654-834c0f39f5e4" targetNamespace="http://schemas.microsoft.com/office/2006/metadata/properties" ma:root="true" ma:fieldsID="5a88f6638d0a535508dede99a7a4d525" ns3:_="" ns4:_="">
    <xsd:import namespace="07589123-a5db-4e5a-a7ff-435d595046be"/>
    <xsd:import namespace="5c843ceb-c875-4e42-9654-834c0f39f5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9123-a5db-4e5a-a7ff-435d59504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3ceb-c875-4e42-9654-834c0f39f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589123-a5db-4e5a-a7ff-435d595046be" xsi:nil="true"/>
  </documentManagement>
</p:properties>
</file>

<file path=customXml/itemProps1.xml><?xml version="1.0" encoding="utf-8"?>
<ds:datastoreItem xmlns:ds="http://schemas.openxmlformats.org/officeDocument/2006/customXml" ds:itemID="{EFA8238E-D37B-402D-9041-62C2CFAC5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9827A-5F8C-4EB3-AAF1-3EFF014C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89123-a5db-4e5a-a7ff-435d595046be"/>
    <ds:schemaRef ds:uri="5c843ceb-c875-4e42-9654-834c0f39f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883C7-5878-4B52-B0F2-A7C1F46C4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6D656-62C4-4242-A4AF-5192221EC8F4}">
  <ds:schemaRefs>
    <ds:schemaRef ds:uri="http://schemas.microsoft.com/office/2006/metadata/properties"/>
    <ds:schemaRef ds:uri="http://schemas.microsoft.com/office/infopath/2007/PartnerControls"/>
    <ds:schemaRef ds:uri="07589123-a5db-4e5a-a7ff-435d59504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3210</Characters>
  <Application>Microsoft Office Word</Application>
  <DocSecurity>0</DocSecurity>
  <Lines>133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Herde</dc:creator>
  <cp:keywords/>
  <dc:description/>
  <cp:lastModifiedBy>Lisa Seymour</cp:lastModifiedBy>
  <cp:revision>2</cp:revision>
  <cp:lastPrinted>2020-04-03T04:06:00Z</cp:lastPrinted>
  <dcterms:created xsi:type="dcterms:W3CDTF">2026-05-12T04:18:00Z</dcterms:created>
  <dcterms:modified xsi:type="dcterms:W3CDTF">2026-05-12T04:18:00Z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0x010100DD71C8925A515F42BE92C678629CB9FD</vt:lpwstr>
  </property>
</Properties>
</file>