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3AB1B293" w:rsidR="00D625FC" w:rsidRPr="00A01B20" w:rsidRDefault="00D625FC" w:rsidP="00F06EC7">
      <w:pPr>
        <w:pStyle w:val="NoSpacing"/>
        <w:jc w:val="center"/>
        <w:rPr>
          <w:b/>
          <w:bCs/>
        </w:rPr>
      </w:pPr>
      <w:r w:rsidRPr="00A01B20">
        <w:rPr>
          <w:b/>
          <w:bCs/>
        </w:rPr>
        <w:t>Evening Praye</w:t>
      </w:r>
      <w:r w:rsidR="00C541AE">
        <w:rPr>
          <w:b/>
          <w:bCs/>
        </w:rPr>
        <w:t xml:space="preserve">r: </w:t>
      </w:r>
      <w:r w:rsidR="0065019D">
        <w:rPr>
          <w:b/>
          <w:bCs/>
        </w:rPr>
        <w:t>July</w:t>
      </w:r>
      <w:r w:rsidR="00DF5422">
        <w:rPr>
          <w:b/>
          <w:bCs/>
        </w:rPr>
        <w:t xml:space="preserve"> 15</w:t>
      </w:r>
      <w:r w:rsidR="00533CD8">
        <w:rPr>
          <w:b/>
          <w:bCs/>
        </w:rPr>
        <w:t>,</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18659DCC" w14:textId="7C3114E2" w:rsidR="00DF5422" w:rsidRPr="00DF5422" w:rsidRDefault="00203741" w:rsidP="00DF5422">
      <w:r w:rsidRPr="00203741">
        <w:rPr>
          <w:b/>
          <w:bCs/>
          <w:u w:val="single"/>
        </w:rPr>
        <w:t>Psalm</w:t>
      </w:r>
      <w:proofErr w:type="gramStart"/>
      <w:r w:rsidR="00465008">
        <w:rPr>
          <w:b/>
          <w:bCs/>
          <w:u w:val="single"/>
        </w:rPr>
        <w:t xml:space="preserve">: </w:t>
      </w:r>
      <w:r w:rsidR="00E73A1D">
        <w:t xml:space="preserve"> </w:t>
      </w:r>
      <w:r w:rsidR="00DF5422" w:rsidRPr="00DF5422">
        <w:rPr>
          <w:b/>
          <w:bCs/>
        </w:rPr>
        <w:t>Psalm</w:t>
      </w:r>
      <w:proofErr w:type="gramEnd"/>
      <w:r w:rsidR="00DF5422" w:rsidRPr="00DF5422">
        <w:rPr>
          <w:b/>
          <w:bCs/>
        </w:rPr>
        <w:t xml:space="preserve"> 92</w:t>
      </w:r>
      <w:r w:rsidR="00DF5422" w:rsidRPr="00DF5422">
        <w:rPr>
          <w:vertAlign w:val="superscript"/>
        </w:rPr>
        <w:t>[</w:t>
      </w:r>
      <w:hyperlink r:id="rId9" w:anchor="fen-NIV-15413a" w:tooltip="See footnote a" w:history="1">
        <w:r w:rsidR="00DF5422" w:rsidRPr="00DF5422">
          <w:rPr>
            <w:rStyle w:val="Hyperlink"/>
            <w:vertAlign w:val="superscript"/>
          </w:rPr>
          <w:t>a</w:t>
        </w:r>
      </w:hyperlink>
      <w:r w:rsidR="00DF5422" w:rsidRPr="00DF5422">
        <w:rPr>
          <w:vertAlign w:val="superscript"/>
        </w:rPr>
        <w:t>]</w:t>
      </w:r>
    </w:p>
    <w:p w14:paraId="39FAD1ED" w14:textId="77777777" w:rsidR="00DF5422" w:rsidRPr="00DF5422" w:rsidRDefault="00DF5422" w:rsidP="00DF5422">
      <w:r w:rsidRPr="00DF5422">
        <w:rPr>
          <w:b/>
          <w:bCs/>
          <w:vertAlign w:val="superscript"/>
        </w:rPr>
        <w:t>1 </w:t>
      </w:r>
      <w:r w:rsidRPr="00DF5422">
        <w:t>It is good to praise the Lord</w:t>
      </w:r>
      <w:r w:rsidRPr="00DF5422">
        <w:br/>
        <w:t>    and make music to your name, O Most High,</w:t>
      </w:r>
      <w:r w:rsidRPr="00DF5422">
        <w:br/>
      </w:r>
      <w:r w:rsidRPr="00DF5422">
        <w:rPr>
          <w:b/>
          <w:bCs/>
          <w:vertAlign w:val="superscript"/>
        </w:rPr>
        <w:t>2 </w:t>
      </w:r>
      <w:r w:rsidRPr="00DF5422">
        <w:t>proclaiming your love in the morning</w:t>
      </w:r>
      <w:r w:rsidRPr="00DF5422">
        <w:br/>
        <w:t>    and your faithfulness at night,</w:t>
      </w:r>
      <w:r w:rsidRPr="00DF5422">
        <w:br/>
      </w:r>
      <w:r w:rsidRPr="00DF5422">
        <w:rPr>
          <w:b/>
          <w:bCs/>
          <w:vertAlign w:val="superscript"/>
        </w:rPr>
        <w:t>3 </w:t>
      </w:r>
      <w:r w:rsidRPr="00DF5422">
        <w:t>to the music of the ten-stringed lyre</w:t>
      </w:r>
      <w:r w:rsidRPr="00DF5422">
        <w:br/>
        <w:t>    and the melody of the harp.</w:t>
      </w:r>
    </w:p>
    <w:p w14:paraId="665447DD" w14:textId="77777777" w:rsidR="00DF5422" w:rsidRPr="00DF5422" w:rsidRDefault="00DF5422" w:rsidP="00DF5422">
      <w:r w:rsidRPr="00DF5422">
        <w:rPr>
          <w:b/>
          <w:bCs/>
          <w:vertAlign w:val="superscript"/>
        </w:rPr>
        <w:t>4 </w:t>
      </w:r>
      <w:r w:rsidRPr="00DF5422">
        <w:t>For you make me glad by your deeds, Lord;</w:t>
      </w:r>
      <w:r w:rsidRPr="00DF5422">
        <w:br/>
        <w:t>    I sing for joy at what your hands have done.</w:t>
      </w:r>
      <w:r w:rsidRPr="00DF5422">
        <w:br/>
      </w:r>
      <w:r w:rsidRPr="00DF5422">
        <w:rPr>
          <w:b/>
          <w:bCs/>
          <w:vertAlign w:val="superscript"/>
        </w:rPr>
        <w:t>5 </w:t>
      </w:r>
      <w:r w:rsidRPr="00DF5422">
        <w:t>How great are your works, Lord,</w:t>
      </w:r>
      <w:r w:rsidRPr="00DF5422">
        <w:br/>
        <w:t>    how profound your thoughts!</w:t>
      </w:r>
      <w:r w:rsidRPr="00DF5422">
        <w:br/>
      </w:r>
      <w:r w:rsidRPr="00DF5422">
        <w:rPr>
          <w:b/>
          <w:bCs/>
          <w:vertAlign w:val="superscript"/>
        </w:rPr>
        <w:t>6 </w:t>
      </w:r>
      <w:r w:rsidRPr="00DF5422">
        <w:t>Senseless people do not know,</w:t>
      </w:r>
      <w:r w:rsidRPr="00DF5422">
        <w:br/>
        <w:t>    fools do not understand,</w:t>
      </w:r>
      <w:r w:rsidRPr="00DF5422">
        <w:br/>
      </w:r>
      <w:r w:rsidRPr="00DF5422">
        <w:rPr>
          <w:b/>
          <w:bCs/>
          <w:vertAlign w:val="superscript"/>
        </w:rPr>
        <w:t>7 </w:t>
      </w:r>
      <w:r w:rsidRPr="00DF5422">
        <w:t>that though the wicked spring up like grass</w:t>
      </w:r>
      <w:r w:rsidRPr="00DF5422">
        <w:br/>
      </w:r>
      <w:r w:rsidRPr="00DF5422">
        <w:lastRenderedPageBreak/>
        <w:t>    and all evildoers flourish,</w:t>
      </w:r>
      <w:r w:rsidRPr="00DF5422">
        <w:br/>
        <w:t>    they will be destroyed forever.</w:t>
      </w:r>
    </w:p>
    <w:p w14:paraId="4A55D029" w14:textId="77777777" w:rsidR="00DF5422" w:rsidRPr="00DF5422" w:rsidRDefault="00DF5422" w:rsidP="00DF5422">
      <w:r w:rsidRPr="00DF5422">
        <w:rPr>
          <w:b/>
          <w:bCs/>
          <w:vertAlign w:val="superscript"/>
        </w:rPr>
        <w:t>8 </w:t>
      </w:r>
      <w:r w:rsidRPr="00DF5422">
        <w:t>But you, Lord, are forever exalted.</w:t>
      </w:r>
    </w:p>
    <w:p w14:paraId="591F9DCB" w14:textId="77777777" w:rsidR="00DF5422" w:rsidRPr="00DF5422" w:rsidRDefault="00DF5422" w:rsidP="00DF5422">
      <w:r w:rsidRPr="00DF5422">
        <w:rPr>
          <w:b/>
          <w:bCs/>
          <w:vertAlign w:val="superscript"/>
        </w:rPr>
        <w:t>9 </w:t>
      </w:r>
      <w:r w:rsidRPr="00DF5422">
        <w:t>For surely your enemies, Lord,</w:t>
      </w:r>
      <w:r w:rsidRPr="00DF5422">
        <w:br/>
        <w:t>    surely your enemies will perish;</w:t>
      </w:r>
      <w:r w:rsidRPr="00DF5422">
        <w:br/>
        <w:t>    all evildoers will be scattered.</w:t>
      </w:r>
      <w:r w:rsidRPr="00DF5422">
        <w:br/>
      </w:r>
      <w:r w:rsidRPr="00DF5422">
        <w:rPr>
          <w:b/>
          <w:bCs/>
          <w:vertAlign w:val="superscript"/>
        </w:rPr>
        <w:t>10 </w:t>
      </w:r>
      <w:r w:rsidRPr="00DF5422">
        <w:t>You have exalted my horn</w:t>
      </w:r>
      <w:r w:rsidRPr="00DF5422">
        <w:rPr>
          <w:vertAlign w:val="superscript"/>
        </w:rPr>
        <w:t>[</w:t>
      </w:r>
      <w:hyperlink r:id="rId10" w:anchor="fen-NIV-15422b" w:tooltip="See footnote b" w:history="1">
        <w:r w:rsidRPr="00DF5422">
          <w:rPr>
            <w:rStyle w:val="Hyperlink"/>
            <w:vertAlign w:val="superscript"/>
          </w:rPr>
          <w:t>b</w:t>
        </w:r>
      </w:hyperlink>
      <w:r w:rsidRPr="00DF5422">
        <w:rPr>
          <w:vertAlign w:val="superscript"/>
        </w:rPr>
        <w:t>]</w:t>
      </w:r>
      <w:r w:rsidRPr="00DF5422">
        <w:t> like that of a wild ox;</w:t>
      </w:r>
      <w:r w:rsidRPr="00DF5422">
        <w:br/>
        <w:t>    fine oils have been poured on me.</w:t>
      </w:r>
      <w:r w:rsidRPr="00DF5422">
        <w:br/>
      </w:r>
      <w:r w:rsidRPr="00DF5422">
        <w:rPr>
          <w:b/>
          <w:bCs/>
          <w:vertAlign w:val="superscript"/>
        </w:rPr>
        <w:t>11 </w:t>
      </w:r>
      <w:r w:rsidRPr="00DF5422">
        <w:t>My eyes have seen the defeat of my adversaries;</w:t>
      </w:r>
      <w:r w:rsidRPr="00DF5422">
        <w:br/>
        <w:t>    my ears have heard the rout of my wicked foes.</w:t>
      </w:r>
    </w:p>
    <w:p w14:paraId="2CF559FA" w14:textId="77777777" w:rsidR="00DF5422" w:rsidRPr="00DF5422" w:rsidRDefault="00DF5422" w:rsidP="00DF5422">
      <w:r w:rsidRPr="00DF5422">
        <w:rPr>
          <w:b/>
          <w:bCs/>
          <w:vertAlign w:val="superscript"/>
        </w:rPr>
        <w:t>12 </w:t>
      </w:r>
      <w:r w:rsidRPr="00DF5422">
        <w:t>The righteous will flourish like a palm tree,</w:t>
      </w:r>
      <w:r w:rsidRPr="00DF5422">
        <w:br/>
        <w:t>    they will grow like a cedar of Lebanon;</w:t>
      </w:r>
      <w:r w:rsidRPr="00DF5422">
        <w:br/>
      </w:r>
      <w:r w:rsidRPr="00DF5422">
        <w:rPr>
          <w:b/>
          <w:bCs/>
          <w:vertAlign w:val="superscript"/>
        </w:rPr>
        <w:t>13 </w:t>
      </w:r>
      <w:r w:rsidRPr="00DF5422">
        <w:t>planted in the house of the Lord,</w:t>
      </w:r>
      <w:r w:rsidRPr="00DF5422">
        <w:br/>
        <w:t>    they will flourish in the courts of our God.</w:t>
      </w:r>
      <w:r w:rsidRPr="00DF5422">
        <w:br/>
      </w:r>
      <w:r w:rsidRPr="00DF5422">
        <w:rPr>
          <w:b/>
          <w:bCs/>
          <w:vertAlign w:val="superscript"/>
        </w:rPr>
        <w:t>14 </w:t>
      </w:r>
      <w:r w:rsidRPr="00DF5422">
        <w:t>They will still bear fruit in old age,</w:t>
      </w:r>
      <w:r w:rsidRPr="00DF5422">
        <w:br/>
        <w:t>    they will stay fresh and green,</w:t>
      </w:r>
      <w:r w:rsidRPr="00DF5422">
        <w:br/>
      </w:r>
      <w:r w:rsidRPr="00DF5422">
        <w:rPr>
          <w:b/>
          <w:bCs/>
          <w:vertAlign w:val="superscript"/>
        </w:rPr>
        <w:t>15 </w:t>
      </w:r>
      <w:r w:rsidRPr="00DF5422">
        <w:t>proclaiming, “The Lord is upright;</w:t>
      </w:r>
      <w:r w:rsidRPr="00DF5422">
        <w:br/>
        <w:t>    he is my Rock, and there is no wickedness in him.”</w:t>
      </w:r>
    </w:p>
    <w:p w14:paraId="00BAF615" w14:textId="1CAB6CB1" w:rsidR="00D625FC" w:rsidRPr="00805523" w:rsidRDefault="001810BA" w:rsidP="00D625FC">
      <w:r w:rsidRPr="001810BA">
        <w:br/>
      </w:r>
      <w:r w:rsidR="00D625FC"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53DE5994" w14:textId="28A463C4" w:rsidR="00DF5422" w:rsidRPr="00DF5422" w:rsidRDefault="00D625FC" w:rsidP="00DF5422">
      <w:r w:rsidRPr="00247C5C">
        <w:rPr>
          <w:b/>
          <w:bCs/>
          <w:u w:val="single"/>
        </w:rPr>
        <w:t>Second Reading</w:t>
      </w:r>
      <w:r w:rsidR="00914DE8">
        <w:t xml:space="preserve"> </w:t>
      </w:r>
      <w:r w:rsidR="0068532B">
        <w:t xml:space="preserve"> </w:t>
      </w:r>
      <w:r w:rsidR="00DF5422" w:rsidRPr="00DF5422">
        <w:t>Matthew 13:10-17</w:t>
      </w:r>
    </w:p>
    <w:p w14:paraId="11A95E10" w14:textId="77777777" w:rsidR="00DF5422" w:rsidRPr="00DF5422" w:rsidRDefault="00DF5422" w:rsidP="00DF5422">
      <w:r w:rsidRPr="00DF5422">
        <w:rPr>
          <w:b/>
          <w:bCs/>
          <w:vertAlign w:val="superscript"/>
        </w:rPr>
        <w:t>10 </w:t>
      </w:r>
      <w:r w:rsidRPr="00DF5422">
        <w:t>The disciples came to him and asked, “Why do you speak to the people in parables?”</w:t>
      </w:r>
    </w:p>
    <w:p w14:paraId="298A40B7" w14:textId="77777777" w:rsidR="00DF5422" w:rsidRPr="00DF5422" w:rsidRDefault="00DF5422" w:rsidP="00DF5422">
      <w:r w:rsidRPr="00DF5422">
        <w:rPr>
          <w:b/>
          <w:bCs/>
          <w:vertAlign w:val="superscript"/>
        </w:rPr>
        <w:t>11 </w:t>
      </w:r>
      <w:r w:rsidRPr="00DF5422">
        <w:t>He replied, “Because the knowledge of the secrets of the kingdom of heaven has been given to you, but not to them. </w:t>
      </w:r>
      <w:r w:rsidRPr="00DF5422">
        <w:rPr>
          <w:b/>
          <w:bCs/>
          <w:vertAlign w:val="superscript"/>
        </w:rPr>
        <w:t>12 </w:t>
      </w:r>
      <w:r w:rsidRPr="00DF5422">
        <w:t>Whoever has will be given more, and they will have an abundance. Whoever does not have, even what they have will be taken from them. </w:t>
      </w:r>
      <w:r w:rsidRPr="00DF5422">
        <w:rPr>
          <w:b/>
          <w:bCs/>
          <w:vertAlign w:val="superscript"/>
        </w:rPr>
        <w:t>13 </w:t>
      </w:r>
      <w:r w:rsidRPr="00DF5422">
        <w:t>This is why I speak to them in parables:</w:t>
      </w:r>
    </w:p>
    <w:p w14:paraId="37E16919" w14:textId="77777777" w:rsidR="00DF5422" w:rsidRPr="00DF5422" w:rsidRDefault="00DF5422" w:rsidP="00DF5422">
      <w:r w:rsidRPr="00DF5422">
        <w:t>“Though seeing, they do not see;</w:t>
      </w:r>
      <w:r w:rsidRPr="00DF5422">
        <w:br/>
        <w:t>    though hearing, they do not hear or understand.</w:t>
      </w:r>
    </w:p>
    <w:p w14:paraId="5D89BBE6" w14:textId="77777777" w:rsidR="00DF5422" w:rsidRPr="00DF5422" w:rsidRDefault="00DF5422" w:rsidP="00DF5422">
      <w:r w:rsidRPr="00DF5422">
        <w:rPr>
          <w:b/>
          <w:bCs/>
          <w:vertAlign w:val="superscript"/>
        </w:rPr>
        <w:t>14 </w:t>
      </w:r>
      <w:r w:rsidRPr="00DF5422">
        <w:t>In them is fulfilled the prophecy of Isaiah:</w:t>
      </w:r>
    </w:p>
    <w:p w14:paraId="07FA3BE7" w14:textId="77777777" w:rsidR="00DF5422" w:rsidRPr="00DF5422" w:rsidRDefault="00DF5422" w:rsidP="00DF5422">
      <w:r w:rsidRPr="00DF5422">
        <w:t>“‘You will be ever hearing but never understanding;</w:t>
      </w:r>
      <w:r w:rsidRPr="00DF5422">
        <w:br/>
        <w:t>    you will be ever seeing but never perceiving.</w:t>
      </w:r>
      <w:r w:rsidRPr="00DF5422">
        <w:br/>
      </w:r>
      <w:r w:rsidRPr="00DF5422">
        <w:rPr>
          <w:b/>
          <w:bCs/>
          <w:vertAlign w:val="superscript"/>
        </w:rPr>
        <w:t>15 </w:t>
      </w:r>
      <w:r w:rsidRPr="00DF5422">
        <w:t>For this people’s heart has become calloused;</w:t>
      </w:r>
      <w:r w:rsidRPr="00DF5422">
        <w:br/>
        <w:t>    they hardly hear with their ears,</w:t>
      </w:r>
      <w:r w:rsidRPr="00DF5422">
        <w:br/>
      </w:r>
      <w:r w:rsidRPr="00DF5422">
        <w:lastRenderedPageBreak/>
        <w:t>    and they have closed their eyes.</w:t>
      </w:r>
      <w:r w:rsidRPr="00DF5422">
        <w:br/>
        <w:t>Otherwise they might see with their eyes,</w:t>
      </w:r>
      <w:r w:rsidRPr="00DF5422">
        <w:br/>
        <w:t>    hear with their ears,</w:t>
      </w:r>
      <w:r w:rsidRPr="00DF5422">
        <w:br/>
        <w:t>    understand with their hearts</w:t>
      </w:r>
      <w:r w:rsidRPr="00DF5422">
        <w:br/>
        <w:t>and turn, and I would heal them.’</w:t>
      </w:r>
      <w:r w:rsidRPr="00DF5422">
        <w:rPr>
          <w:vertAlign w:val="superscript"/>
        </w:rPr>
        <w:t>[</w:t>
      </w:r>
      <w:hyperlink r:id="rId11" w:anchor="fen-NIV-23555a" w:tooltip="See footnote a" w:history="1">
        <w:r w:rsidRPr="00DF5422">
          <w:rPr>
            <w:rStyle w:val="Hyperlink"/>
            <w:vertAlign w:val="superscript"/>
          </w:rPr>
          <w:t>a</w:t>
        </w:r>
      </w:hyperlink>
      <w:r w:rsidRPr="00DF5422">
        <w:rPr>
          <w:vertAlign w:val="superscript"/>
        </w:rPr>
        <w:t>]</w:t>
      </w:r>
    </w:p>
    <w:p w14:paraId="25D8BC20" w14:textId="77777777" w:rsidR="00DF5422" w:rsidRPr="00DF5422" w:rsidRDefault="00DF5422" w:rsidP="00DF5422">
      <w:r w:rsidRPr="00DF5422">
        <w:rPr>
          <w:b/>
          <w:bCs/>
          <w:vertAlign w:val="superscript"/>
        </w:rPr>
        <w:t>16 </w:t>
      </w:r>
      <w:r w:rsidRPr="00DF5422">
        <w:t>But blessed are your eyes because they see, and your ears because they hear. </w:t>
      </w:r>
      <w:r w:rsidRPr="00DF5422">
        <w:rPr>
          <w:b/>
          <w:bCs/>
          <w:vertAlign w:val="superscript"/>
        </w:rPr>
        <w:t>17 </w:t>
      </w:r>
      <w:r w:rsidRPr="00DF5422">
        <w:t>For truly I tell you, many prophets and righteous people longed to see what you see but did not see it, and to hear what you hear but did not hear it.</w:t>
      </w:r>
    </w:p>
    <w:p w14:paraId="1206C03F" w14:textId="77777777" w:rsidR="0065019D" w:rsidRDefault="0065019D" w:rsidP="00E73A1D"/>
    <w:p w14:paraId="4085CF72" w14:textId="77777777" w:rsidR="00E73A1D" w:rsidRDefault="00E73A1D" w:rsidP="00D625FC">
      <w:pPr>
        <w:rPr>
          <w:b/>
          <w:bCs/>
        </w:rPr>
      </w:pPr>
      <w:r>
        <w:rPr>
          <w:b/>
          <w:bCs/>
        </w:rPr>
        <w:t xml:space="preserve">Leader: </w:t>
      </w:r>
      <w:r w:rsidRPr="00E73A1D">
        <w:t>Jesus said, I am the light of the world.</w:t>
      </w:r>
    </w:p>
    <w:p w14:paraId="437AEADF" w14:textId="4C14441C"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0F85175B" w14:textId="77777777" w:rsidR="00CF0B94" w:rsidRDefault="00CF0B94" w:rsidP="00D625FC">
      <w:pPr>
        <w:rPr>
          <w:b/>
          <w:bCs/>
          <w:u w:val="single"/>
        </w:rPr>
      </w:pPr>
    </w:p>
    <w:p w14:paraId="12F34CDD" w14:textId="5445A984"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lastRenderedPageBreak/>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Default="00D625FC" w:rsidP="00203741">
      <w:pPr>
        <w:rPr>
          <w:b/>
          <w:bCs/>
          <w:sz w:val="18"/>
          <w:szCs w:val="18"/>
        </w:rPr>
      </w:pPr>
      <w:r w:rsidRPr="008E4787">
        <w:rPr>
          <w:b/>
          <w:bCs/>
        </w:rPr>
        <w:t>All: Amen.</w:t>
      </w:r>
      <w:r w:rsidR="00203741" w:rsidRPr="008E4787">
        <w:rPr>
          <w:b/>
          <w:bCs/>
          <w:sz w:val="18"/>
          <w:szCs w:val="18"/>
        </w:rPr>
        <w:t xml:space="preserve"> </w:t>
      </w:r>
    </w:p>
    <w:p w14:paraId="314DD6AB" w14:textId="77777777" w:rsidR="00943A3F" w:rsidRDefault="00943A3F" w:rsidP="00203741">
      <w:pPr>
        <w:rPr>
          <w:b/>
          <w:bCs/>
          <w:sz w:val="18"/>
          <w:szCs w:val="18"/>
        </w:rPr>
      </w:pPr>
    </w:p>
    <w:p w14:paraId="4BCF09E4" w14:textId="77777777" w:rsidR="00465008" w:rsidRDefault="00465008" w:rsidP="00203741">
      <w:pPr>
        <w:rPr>
          <w:b/>
          <w:bCs/>
          <w:sz w:val="18"/>
          <w:szCs w:val="18"/>
        </w:rPr>
      </w:pPr>
    </w:p>
    <w:p w14:paraId="0EF4350B" w14:textId="77777777" w:rsidR="00465008" w:rsidRDefault="00465008" w:rsidP="00203741">
      <w:pPr>
        <w:rPr>
          <w:b/>
          <w:bCs/>
          <w:sz w:val="18"/>
          <w:szCs w:val="18"/>
        </w:rPr>
      </w:pPr>
    </w:p>
    <w:p w14:paraId="70D1CFB5" w14:textId="11E86050" w:rsidR="004C0B3E" w:rsidRPr="00A0487D" w:rsidRDefault="00203741" w:rsidP="00A0487D">
      <w:pPr>
        <w:jc w:val="center"/>
        <w:rPr>
          <w:b/>
          <w:bCs/>
          <w:sz w:val="16"/>
          <w:szCs w:val="16"/>
        </w:rPr>
      </w:pPr>
      <w:r w:rsidRPr="00A0487D">
        <w:rPr>
          <w:b/>
          <w:bCs/>
          <w:sz w:val="16"/>
          <w:szCs w:val="16"/>
        </w:rPr>
        <w:t>Adapted from</w:t>
      </w:r>
      <w:r w:rsidRPr="00A0487D">
        <w:rPr>
          <w:b/>
          <w:bCs/>
          <w:i/>
          <w:iCs/>
          <w:sz w:val="16"/>
          <w:szCs w:val="16"/>
        </w:rPr>
        <w:t xml:space="preserve"> Bread for the Day: Daily Bible Readings and Prayers | Year</w:t>
      </w:r>
      <w:r w:rsidR="00B27736" w:rsidRPr="00A0487D">
        <w:rPr>
          <w:b/>
          <w:bCs/>
          <w:i/>
          <w:iCs/>
          <w:sz w:val="16"/>
          <w:szCs w:val="16"/>
        </w:rPr>
        <w:t xml:space="preserve"> A</w:t>
      </w:r>
      <w:r w:rsidRPr="00A0487D">
        <w:rPr>
          <w:b/>
          <w:bCs/>
          <w:i/>
          <w:iCs/>
          <w:sz w:val="16"/>
          <w:szCs w:val="16"/>
        </w:rPr>
        <w:t xml:space="preserve"> | 2025</w:t>
      </w:r>
      <w:r w:rsidR="00B27736" w:rsidRPr="00A0487D">
        <w:rPr>
          <w:b/>
          <w:bCs/>
          <w:i/>
          <w:iCs/>
          <w:sz w:val="16"/>
          <w:szCs w:val="16"/>
        </w:rPr>
        <w:t>-26</w:t>
      </w:r>
    </w:p>
    <w:sectPr w:rsidR="004C0B3E" w:rsidRPr="00A0487D" w:rsidSect="00C201D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BC81" w14:textId="77777777" w:rsidR="00267A82" w:rsidRDefault="00267A82">
      <w:pPr>
        <w:spacing w:after="0" w:line="240" w:lineRule="auto"/>
      </w:pPr>
      <w:r>
        <w:separator/>
      </w:r>
    </w:p>
  </w:endnote>
  <w:endnote w:type="continuationSeparator" w:id="0">
    <w:p w14:paraId="584388E3" w14:textId="77777777" w:rsidR="00267A82" w:rsidRDefault="0026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64577" w14:textId="77777777" w:rsidR="00267A82" w:rsidRDefault="00267A82">
      <w:pPr>
        <w:spacing w:after="0" w:line="240" w:lineRule="auto"/>
      </w:pPr>
      <w:r>
        <w:separator/>
      </w:r>
    </w:p>
  </w:footnote>
  <w:footnote w:type="continuationSeparator" w:id="0">
    <w:p w14:paraId="754F4B56" w14:textId="77777777" w:rsidR="00267A82" w:rsidRDefault="00267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05E96"/>
    <w:rsid w:val="00010007"/>
    <w:rsid w:val="000164A2"/>
    <w:rsid w:val="000200EF"/>
    <w:rsid w:val="00031DCB"/>
    <w:rsid w:val="00035AD2"/>
    <w:rsid w:val="00040A5C"/>
    <w:rsid w:val="00044A4F"/>
    <w:rsid w:val="00047612"/>
    <w:rsid w:val="00050875"/>
    <w:rsid w:val="000704E8"/>
    <w:rsid w:val="0008799A"/>
    <w:rsid w:val="00094333"/>
    <w:rsid w:val="00097115"/>
    <w:rsid w:val="000A3684"/>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10BA"/>
    <w:rsid w:val="00182192"/>
    <w:rsid w:val="0018755B"/>
    <w:rsid w:val="001928A6"/>
    <w:rsid w:val="00192FDB"/>
    <w:rsid w:val="001A0A62"/>
    <w:rsid w:val="001A2D74"/>
    <w:rsid w:val="001A43CD"/>
    <w:rsid w:val="001A755C"/>
    <w:rsid w:val="001A7784"/>
    <w:rsid w:val="001B1217"/>
    <w:rsid w:val="001B16F8"/>
    <w:rsid w:val="001B7DC9"/>
    <w:rsid w:val="001D576E"/>
    <w:rsid w:val="001E3625"/>
    <w:rsid w:val="001F2A64"/>
    <w:rsid w:val="001F2B02"/>
    <w:rsid w:val="001F6FEF"/>
    <w:rsid w:val="00203741"/>
    <w:rsid w:val="00206100"/>
    <w:rsid w:val="00212897"/>
    <w:rsid w:val="00213A31"/>
    <w:rsid w:val="0021665D"/>
    <w:rsid w:val="00231C9B"/>
    <w:rsid w:val="00232D7F"/>
    <w:rsid w:val="00240A45"/>
    <w:rsid w:val="0024113E"/>
    <w:rsid w:val="00244C17"/>
    <w:rsid w:val="002545B2"/>
    <w:rsid w:val="00267A82"/>
    <w:rsid w:val="00275647"/>
    <w:rsid w:val="00276CB3"/>
    <w:rsid w:val="00287D39"/>
    <w:rsid w:val="00290FC9"/>
    <w:rsid w:val="00294527"/>
    <w:rsid w:val="00295DCB"/>
    <w:rsid w:val="0029780D"/>
    <w:rsid w:val="002A32B3"/>
    <w:rsid w:val="002B0C1A"/>
    <w:rsid w:val="002B1044"/>
    <w:rsid w:val="002B151A"/>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6590A"/>
    <w:rsid w:val="00381A17"/>
    <w:rsid w:val="003A142F"/>
    <w:rsid w:val="003E1E1C"/>
    <w:rsid w:val="003E2491"/>
    <w:rsid w:val="003F08ED"/>
    <w:rsid w:val="003F74E2"/>
    <w:rsid w:val="00416008"/>
    <w:rsid w:val="00430F9A"/>
    <w:rsid w:val="004315F9"/>
    <w:rsid w:val="00440E81"/>
    <w:rsid w:val="00465008"/>
    <w:rsid w:val="00483B0B"/>
    <w:rsid w:val="004A761E"/>
    <w:rsid w:val="004B7BDF"/>
    <w:rsid w:val="004C0B3E"/>
    <w:rsid w:val="004C3BDA"/>
    <w:rsid w:val="004D3028"/>
    <w:rsid w:val="004E33BB"/>
    <w:rsid w:val="004E5F39"/>
    <w:rsid w:val="004F0DDE"/>
    <w:rsid w:val="0051034D"/>
    <w:rsid w:val="00511703"/>
    <w:rsid w:val="00512808"/>
    <w:rsid w:val="0052053E"/>
    <w:rsid w:val="005322AA"/>
    <w:rsid w:val="00533422"/>
    <w:rsid w:val="00533CD8"/>
    <w:rsid w:val="00540479"/>
    <w:rsid w:val="00541C69"/>
    <w:rsid w:val="0055333B"/>
    <w:rsid w:val="00561225"/>
    <w:rsid w:val="005642B0"/>
    <w:rsid w:val="00572B7E"/>
    <w:rsid w:val="00574AC7"/>
    <w:rsid w:val="0059028B"/>
    <w:rsid w:val="005933F6"/>
    <w:rsid w:val="005A09A5"/>
    <w:rsid w:val="005B5C70"/>
    <w:rsid w:val="005B64A0"/>
    <w:rsid w:val="005C2720"/>
    <w:rsid w:val="005D44D4"/>
    <w:rsid w:val="005F783F"/>
    <w:rsid w:val="00601BD8"/>
    <w:rsid w:val="00603414"/>
    <w:rsid w:val="00617C16"/>
    <w:rsid w:val="00640E88"/>
    <w:rsid w:val="00642B3F"/>
    <w:rsid w:val="0065019D"/>
    <w:rsid w:val="0067212E"/>
    <w:rsid w:val="0068166F"/>
    <w:rsid w:val="00684247"/>
    <w:rsid w:val="0068532B"/>
    <w:rsid w:val="00693FA2"/>
    <w:rsid w:val="006A4B6C"/>
    <w:rsid w:val="006B213C"/>
    <w:rsid w:val="006B3256"/>
    <w:rsid w:val="006C2E80"/>
    <w:rsid w:val="006E19E7"/>
    <w:rsid w:val="006E667E"/>
    <w:rsid w:val="006E707C"/>
    <w:rsid w:val="00701394"/>
    <w:rsid w:val="00706359"/>
    <w:rsid w:val="00715338"/>
    <w:rsid w:val="00717645"/>
    <w:rsid w:val="00722BB3"/>
    <w:rsid w:val="007241F4"/>
    <w:rsid w:val="007263E8"/>
    <w:rsid w:val="00731B1C"/>
    <w:rsid w:val="00743939"/>
    <w:rsid w:val="00752DF6"/>
    <w:rsid w:val="00756D7E"/>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56C4F"/>
    <w:rsid w:val="0087267D"/>
    <w:rsid w:val="008759C2"/>
    <w:rsid w:val="0088061B"/>
    <w:rsid w:val="00885811"/>
    <w:rsid w:val="00891FEE"/>
    <w:rsid w:val="00897A6B"/>
    <w:rsid w:val="008B7A57"/>
    <w:rsid w:val="008C0F1C"/>
    <w:rsid w:val="008E3CA7"/>
    <w:rsid w:val="008E4787"/>
    <w:rsid w:val="008F75D7"/>
    <w:rsid w:val="00914D7F"/>
    <w:rsid w:val="00914DE8"/>
    <w:rsid w:val="00915D40"/>
    <w:rsid w:val="00916A76"/>
    <w:rsid w:val="00922DC0"/>
    <w:rsid w:val="0093103F"/>
    <w:rsid w:val="00943A3F"/>
    <w:rsid w:val="009449D1"/>
    <w:rsid w:val="00944AE7"/>
    <w:rsid w:val="009475C2"/>
    <w:rsid w:val="009574A5"/>
    <w:rsid w:val="00991892"/>
    <w:rsid w:val="009A33E7"/>
    <w:rsid w:val="009A44E8"/>
    <w:rsid w:val="009A5399"/>
    <w:rsid w:val="009A7E76"/>
    <w:rsid w:val="009B5680"/>
    <w:rsid w:val="009B6182"/>
    <w:rsid w:val="009B6944"/>
    <w:rsid w:val="009B7B6C"/>
    <w:rsid w:val="009C46FA"/>
    <w:rsid w:val="009D1FE3"/>
    <w:rsid w:val="009F0784"/>
    <w:rsid w:val="009F1E37"/>
    <w:rsid w:val="00A01B20"/>
    <w:rsid w:val="00A0487D"/>
    <w:rsid w:val="00A14CDD"/>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833"/>
    <w:rsid w:val="00B37F5B"/>
    <w:rsid w:val="00B410EA"/>
    <w:rsid w:val="00B66A73"/>
    <w:rsid w:val="00B92E20"/>
    <w:rsid w:val="00B974BA"/>
    <w:rsid w:val="00BC436B"/>
    <w:rsid w:val="00BC5AB0"/>
    <w:rsid w:val="00BF1063"/>
    <w:rsid w:val="00BF21CF"/>
    <w:rsid w:val="00BF61EF"/>
    <w:rsid w:val="00C12E84"/>
    <w:rsid w:val="00C142D6"/>
    <w:rsid w:val="00C171D2"/>
    <w:rsid w:val="00C201DE"/>
    <w:rsid w:val="00C53F2B"/>
    <w:rsid w:val="00C541AE"/>
    <w:rsid w:val="00C61022"/>
    <w:rsid w:val="00C62B45"/>
    <w:rsid w:val="00C644C1"/>
    <w:rsid w:val="00C65D0C"/>
    <w:rsid w:val="00C8345D"/>
    <w:rsid w:val="00C85A47"/>
    <w:rsid w:val="00C87DA7"/>
    <w:rsid w:val="00C90DC0"/>
    <w:rsid w:val="00C97F84"/>
    <w:rsid w:val="00CB069C"/>
    <w:rsid w:val="00CB57F5"/>
    <w:rsid w:val="00CE23E8"/>
    <w:rsid w:val="00CE43F9"/>
    <w:rsid w:val="00CF0B94"/>
    <w:rsid w:val="00D12C6D"/>
    <w:rsid w:val="00D14BEB"/>
    <w:rsid w:val="00D17FB3"/>
    <w:rsid w:val="00D22F4A"/>
    <w:rsid w:val="00D43233"/>
    <w:rsid w:val="00D432ED"/>
    <w:rsid w:val="00D46049"/>
    <w:rsid w:val="00D625FC"/>
    <w:rsid w:val="00D66702"/>
    <w:rsid w:val="00D71AB0"/>
    <w:rsid w:val="00D73882"/>
    <w:rsid w:val="00D80B18"/>
    <w:rsid w:val="00D84330"/>
    <w:rsid w:val="00D92A54"/>
    <w:rsid w:val="00D96BB4"/>
    <w:rsid w:val="00DB0E1C"/>
    <w:rsid w:val="00DB4C18"/>
    <w:rsid w:val="00DB7C88"/>
    <w:rsid w:val="00DC0E83"/>
    <w:rsid w:val="00DE36EB"/>
    <w:rsid w:val="00DE4B09"/>
    <w:rsid w:val="00DE4F38"/>
    <w:rsid w:val="00DE6B80"/>
    <w:rsid w:val="00DF3C66"/>
    <w:rsid w:val="00DF5422"/>
    <w:rsid w:val="00DF5574"/>
    <w:rsid w:val="00DF644A"/>
    <w:rsid w:val="00E0278E"/>
    <w:rsid w:val="00E02CC6"/>
    <w:rsid w:val="00E064E0"/>
    <w:rsid w:val="00E147C5"/>
    <w:rsid w:val="00E14EC5"/>
    <w:rsid w:val="00E30B99"/>
    <w:rsid w:val="00E36CEC"/>
    <w:rsid w:val="00E37853"/>
    <w:rsid w:val="00E42D9F"/>
    <w:rsid w:val="00E4696D"/>
    <w:rsid w:val="00E62E72"/>
    <w:rsid w:val="00E73A1D"/>
    <w:rsid w:val="00E8323F"/>
    <w:rsid w:val="00E844A8"/>
    <w:rsid w:val="00E934EB"/>
    <w:rsid w:val="00EA00BB"/>
    <w:rsid w:val="00EB09A7"/>
    <w:rsid w:val="00EB695D"/>
    <w:rsid w:val="00ED6360"/>
    <w:rsid w:val="00EE0688"/>
    <w:rsid w:val="00EF62F3"/>
    <w:rsid w:val="00F0475C"/>
    <w:rsid w:val="00F06EC7"/>
    <w:rsid w:val="00F161D9"/>
    <w:rsid w:val="00F2173F"/>
    <w:rsid w:val="00F23E71"/>
    <w:rsid w:val="00F25000"/>
    <w:rsid w:val="00F32223"/>
    <w:rsid w:val="00F4001F"/>
    <w:rsid w:val="00F504B4"/>
    <w:rsid w:val="00F53B15"/>
    <w:rsid w:val="00F7002F"/>
    <w:rsid w:val="00F7003E"/>
    <w:rsid w:val="00F71549"/>
    <w:rsid w:val="00F71791"/>
    <w:rsid w:val="00F71E52"/>
    <w:rsid w:val="00F73CC8"/>
    <w:rsid w:val="00F75C7B"/>
    <w:rsid w:val="00F76A7B"/>
    <w:rsid w:val="00F77D9A"/>
    <w:rsid w:val="00F855EB"/>
    <w:rsid w:val="00F905CA"/>
    <w:rsid w:val="00F90D8A"/>
    <w:rsid w:val="00F91413"/>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salm%20142;%20Obadiah%2015-21;%20Matthew%2013:10-17;%20Psalm%2092;%20Proverbs%2011:23-30;%20Matthew%2013:10-17;" TargetMode="External"/><Relationship Id="rId5" Type="http://schemas.openxmlformats.org/officeDocument/2006/relationships/footnotes" Target="footnotes.xml"/><Relationship Id="rId10" Type="http://schemas.openxmlformats.org/officeDocument/2006/relationships/hyperlink" Target="https://www.biblegateway.com/passage/?search=Psalm%20142;%20Obadiah%2015-21;%20Matthew%2013:10-17;%20Psalm%2092;%20Proverbs%2011:23-30;%20Matthew%2013:10-17;" TargetMode="External"/><Relationship Id="rId4" Type="http://schemas.openxmlformats.org/officeDocument/2006/relationships/webSettings" Target="webSettings.xml"/><Relationship Id="rId9" Type="http://schemas.openxmlformats.org/officeDocument/2006/relationships/hyperlink" Target="https://www.biblegateway.com/passage/?search=Psalm%20142;%20Obadiah%2015-21;%20Matthew%2013:10-17;%20Psalm%2092;%20Proverbs%2011:23-30;%20Matthew%2013:10-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Judy Flanigan</cp:lastModifiedBy>
  <cp:revision>2</cp:revision>
  <cp:lastPrinted>2026-06-17T22:38:00Z</cp:lastPrinted>
  <dcterms:created xsi:type="dcterms:W3CDTF">2026-07-08T23:24:00Z</dcterms:created>
  <dcterms:modified xsi:type="dcterms:W3CDTF">2026-07-08T23:24:00Z</dcterms:modified>
</cp:coreProperties>
</file>