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63E1F" w14:textId="44BE806F" w:rsidR="00850146" w:rsidRPr="00FE1617" w:rsidRDefault="00CA66D0">
      <w:pPr>
        <w:pStyle w:val="ListNumber"/>
        <w:numPr>
          <w:ilvl w:val="0"/>
          <w:numId w:val="4"/>
        </w:numPr>
        <w:tabs>
          <w:tab w:val="left" w:pos="360"/>
        </w:tabs>
        <w:ind w:left="360" w:right="-229"/>
        <w:rPr>
          <w:rFonts w:asciiTheme="minorHAnsi" w:eastAsia="MS Mincho" w:hAnsiTheme="minorHAnsi" w:cstheme="minorHAnsi"/>
          <w:sz w:val="20"/>
        </w:rPr>
      </w:pPr>
      <w:r w:rsidRPr="00FE1617">
        <w:rPr>
          <w:rFonts w:asciiTheme="minorHAnsi" w:eastAsia="MS Mincho" w:hAnsiTheme="minorHAnsi" w:cstheme="minorHAnsi"/>
          <w:sz w:val="20"/>
        </w:rPr>
        <w:t>An Open RTV off</w:t>
      </w:r>
      <w:r w:rsidR="00FE1617" w:rsidRPr="00FE1617">
        <w:rPr>
          <w:rFonts w:asciiTheme="minorHAnsi" w:eastAsia="MS Mincho" w:hAnsiTheme="minorHAnsi" w:cstheme="minorHAnsi"/>
          <w:sz w:val="20"/>
        </w:rPr>
        <w:t>-</w:t>
      </w:r>
      <w:r w:rsidRPr="00FE1617">
        <w:rPr>
          <w:rFonts w:asciiTheme="minorHAnsi" w:eastAsia="MS Mincho" w:hAnsiTheme="minorHAnsi" w:cstheme="minorHAnsi"/>
          <w:sz w:val="20"/>
        </w:rPr>
        <w:t xml:space="preserve">road trial to be held </w:t>
      </w:r>
      <w:r w:rsidR="006E0006" w:rsidRPr="00FE1617">
        <w:rPr>
          <w:rFonts w:asciiTheme="minorHAnsi" w:eastAsia="MS Mincho" w:hAnsiTheme="minorHAnsi" w:cstheme="minorHAnsi"/>
          <w:sz w:val="20"/>
        </w:rPr>
        <w:t xml:space="preserve">at. </w:t>
      </w:r>
      <w:r w:rsidR="006E0006">
        <w:rPr>
          <w:rFonts w:asciiTheme="minorHAnsi" w:eastAsia="MS Mincho" w:hAnsiTheme="minorHAnsi" w:cstheme="minorHAnsi"/>
          <w:sz w:val="20"/>
        </w:rPr>
        <w:t>Ballidon</w:t>
      </w:r>
      <w:r w:rsidR="006B5DC9">
        <w:rPr>
          <w:rFonts w:asciiTheme="minorHAnsi" w:eastAsia="MS Mincho" w:hAnsiTheme="minorHAnsi" w:cstheme="minorHAnsi"/>
          <w:sz w:val="20"/>
        </w:rPr>
        <w:t xml:space="preserve"> </w:t>
      </w:r>
      <w:r w:rsidR="001C5CA7">
        <w:rPr>
          <w:rFonts w:asciiTheme="minorHAnsi" w:eastAsia="MS Mincho" w:hAnsiTheme="minorHAnsi" w:cstheme="minorHAnsi"/>
          <w:sz w:val="20"/>
        </w:rPr>
        <w:t xml:space="preserve">Moor. </w:t>
      </w:r>
      <w:r w:rsidR="001C5CA7" w:rsidRPr="00FE1617">
        <w:rPr>
          <w:rFonts w:asciiTheme="minorHAnsi" w:eastAsia="MS Mincho" w:hAnsiTheme="minorHAnsi" w:cstheme="minorHAnsi"/>
          <w:sz w:val="20"/>
        </w:rPr>
        <w:t>On</w:t>
      </w:r>
      <w:r w:rsidRPr="00FE1617">
        <w:rPr>
          <w:rFonts w:asciiTheme="minorHAnsi" w:eastAsia="MS Mincho" w:hAnsiTheme="minorHAnsi" w:cstheme="minorHAnsi"/>
          <w:sz w:val="20"/>
        </w:rPr>
        <w:t xml:space="preserve"> the </w:t>
      </w:r>
      <w:r w:rsidR="00B24E43">
        <w:rPr>
          <w:rFonts w:asciiTheme="minorHAnsi" w:eastAsia="MS Mincho" w:hAnsiTheme="minorHAnsi" w:cstheme="minorHAnsi"/>
          <w:sz w:val="20"/>
        </w:rPr>
        <w:t>6</w:t>
      </w:r>
      <w:r w:rsidR="001C5CA7" w:rsidRPr="001C5CA7">
        <w:rPr>
          <w:rFonts w:asciiTheme="minorHAnsi" w:eastAsia="MS Mincho" w:hAnsiTheme="minorHAnsi" w:cstheme="minorHAnsi"/>
          <w:sz w:val="20"/>
          <w:vertAlign w:val="superscript"/>
        </w:rPr>
        <w:t>th</w:t>
      </w:r>
      <w:r w:rsidR="001C5CA7">
        <w:rPr>
          <w:rFonts w:asciiTheme="minorHAnsi" w:eastAsia="MS Mincho" w:hAnsiTheme="minorHAnsi" w:cstheme="minorHAnsi"/>
          <w:sz w:val="20"/>
        </w:rPr>
        <w:t xml:space="preserve"> of June</w:t>
      </w:r>
      <w:r w:rsidRPr="00FE1617">
        <w:rPr>
          <w:rFonts w:asciiTheme="minorHAnsi" w:eastAsia="MS Mincho" w:hAnsiTheme="minorHAnsi" w:cstheme="minorHAnsi"/>
          <w:sz w:val="20"/>
        </w:rPr>
        <w:t xml:space="preserve"> … … …, will be held under the general regulations of the MS-UK (incorporating the provisions of the International Sporting Code of the F.I.A.), the ALRC Competition Regulations as published in the current handbook and the following supplementary regulations of the P&amp;D LRC.</w:t>
      </w:r>
    </w:p>
    <w:p w14:paraId="5369F97C" w14:textId="00A1E4AA" w:rsidR="00850146" w:rsidRPr="00FE1617" w:rsidRDefault="00CA66D0">
      <w:pPr>
        <w:pStyle w:val="ListNumber"/>
        <w:numPr>
          <w:ilvl w:val="0"/>
          <w:numId w:val="4"/>
        </w:numPr>
        <w:tabs>
          <w:tab w:val="left" w:pos="360"/>
          <w:tab w:val="left" w:pos="643"/>
        </w:tabs>
        <w:ind w:left="360" w:right="-229"/>
        <w:rPr>
          <w:rFonts w:asciiTheme="minorHAnsi" w:eastAsia="MS Mincho" w:hAnsiTheme="minorHAnsi" w:cstheme="minorHAnsi"/>
          <w:sz w:val="20"/>
        </w:rPr>
      </w:pPr>
      <w:r w:rsidRPr="00FE1617">
        <w:rPr>
          <w:rFonts w:asciiTheme="minorHAnsi" w:eastAsia="MS Mincho" w:hAnsiTheme="minorHAnsi" w:cstheme="minorHAnsi"/>
          <w:sz w:val="20"/>
        </w:rPr>
        <w:t xml:space="preserve">PERMIT No: </w:t>
      </w:r>
      <w:r w:rsidR="001E6EB1">
        <w:rPr>
          <w:rFonts w:asciiTheme="minorHAnsi" w:eastAsia="MS Mincho" w:hAnsiTheme="minorHAnsi" w:cstheme="minorHAnsi"/>
          <w:sz w:val="20"/>
        </w:rPr>
        <w:t>………</w:t>
      </w:r>
      <w:r w:rsidR="006E0006">
        <w:rPr>
          <w:rFonts w:asciiTheme="minorHAnsi" w:eastAsia="MS Mincho" w:hAnsiTheme="minorHAnsi" w:cstheme="minorHAnsi"/>
          <w:sz w:val="20"/>
        </w:rPr>
        <w:t>TBC</w:t>
      </w:r>
      <w:r w:rsidR="001E6EB1">
        <w:rPr>
          <w:rFonts w:asciiTheme="minorHAnsi" w:eastAsia="MS Mincho" w:hAnsiTheme="minorHAnsi" w:cstheme="minorHAnsi"/>
          <w:sz w:val="20"/>
        </w:rPr>
        <w:t>..</w:t>
      </w:r>
      <w:r w:rsidRPr="00FE1617">
        <w:rPr>
          <w:rFonts w:asciiTheme="minorHAnsi" w:eastAsia="MS Mincho" w:hAnsiTheme="minorHAnsi" w:cstheme="minorHAnsi"/>
          <w:sz w:val="20"/>
        </w:rPr>
        <w:t xml:space="preserve">… … Grade: … </w:t>
      </w:r>
      <w:r w:rsidR="006E0006" w:rsidRPr="00FE1617">
        <w:rPr>
          <w:rFonts w:asciiTheme="minorHAnsi" w:eastAsia="MS Mincho" w:hAnsiTheme="minorHAnsi" w:cstheme="minorHAnsi"/>
          <w:sz w:val="20"/>
        </w:rPr>
        <w:t>Clubman’s</w:t>
      </w:r>
      <w:r w:rsidRPr="00FE1617">
        <w:rPr>
          <w:rFonts w:asciiTheme="minorHAnsi" w:eastAsia="MS Mincho" w:hAnsiTheme="minorHAnsi" w:cstheme="minorHAnsi"/>
          <w:sz w:val="20"/>
        </w:rPr>
        <w:t xml:space="preserve"> … … … … … … </w:t>
      </w:r>
    </w:p>
    <w:p w14:paraId="2394FC2A" w14:textId="77777777" w:rsidR="00850146" w:rsidRPr="00FE1617" w:rsidRDefault="00CA66D0">
      <w:pPr>
        <w:pStyle w:val="ListNumber"/>
        <w:numPr>
          <w:ilvl w:val="0"/>
          <w:numId w:val="4"/>
        </w:numPr>
        <w:tabs>
          <w:tab w:val="left" w:pos="360"/>
        </w:tabs>
        <w:ind w:left="360" w:right="-11"/>
        <w:rPr>
          <w:rFonts w:asciiTheme="minorHAnsi" w:eastAsia="MS Mincho" w:hAnsiTheme="minorHAnsi" w:cstheme="minorHAnsi"/>
          <w:sz w:val="20"/>
        </w:rPr>
      </w:pPr>
      <w:r w:rsidRPr="00FE1617">
        <w:rPr>
          <w:rFonts w:asciiTheme="minorHAnsi" w:eastAsia="MS Mincho" w:hAnsiTheme="minorHAnsi" w:cstheme="minorHAnsi"/>
          <w:sz w:val="20"/>
        </w:rPr>
        <w:t xml:space="preserve">Eligibility:  </w:t>
      </w:r>
    </w:p>
    <w:p w14:paraId="259AA33D" w14:textId="6135CAA8" w:rsidR="00850146" w:rsidRPr="00FE1617" w:rsidRDefault="00CA66D0">
      <w:pPr>
        <w:pStyle w:val="ListNumber2"/>
        <w:ind w:left="700" w:right="-229" w:hanging="360"/>
        <w:rPr>
          <w:rFonts w:asciiTheme="minorHAnsi" w:eastAsia="MS Mincho" w:hAnsiTheme="minorHAnsi" w:cstheme="minorHAnsi"/>
          <w:sz w:val="20"/>
        </w:rPr>
      </w:pPr>
      <w:r w:rsidRPr="00FE1617">
        <w:rPr>
          <w:rFonts w:asciiTheme="minorHAnsi" w:eastAsia="MS Mincho" w:hAnsiTheme="minorHAnsi" w:cstheme="minorHAnsi"/>
          <w:sz w:val="20"/>
        </w:rPr>
        <w:t xml:space="preserve">Drivers. </w:t>
      </w:r>
    </w:p>
    <w:p w14:paraId="387515AE" w14:textId="19C0ACA6" w:rsidR="00850146" w:rsidRPr="00FE1617" w:rsidRDefault="00CA66D0">
      <w:pPr>
        <w:pStyle w:val="ListNumber2"/>
        <w:numPr>
          <w:ilvl w:val="1"/>
          <w:numId w:val="5"/>
        </w:numPr>
        <w:tabs>
          <w:tab w:val="left" w:pos="709"/>
          <w:tab w:val="left" w:pos="1276"/>
        </w:tabs>
        <w:ind w:left="1276" w:right="-11" w:hanging="567"/>
        <w:rPr>
          <w:rFonts w:asciiTheme="minorHAnsi" w:eastAsia="MS Mincho" w:hAnsiTheme="minorHAnsi" w:cstheme="minorHAnsi"/>
          <w:sz w:val="20"/>
        </w:rPr>
      </w:pPr>
      <w:r w:rsidRPr="00FE1617">
        <w:rPr>
          <w:rFonts w:asciiTheme="minorHAnsi" w:eastAsia="MS Mincho" w:hAnsiTheme="minorHAnsi" w:cstheme="minorHAnsi"/>
          <w:sz w:val="20"/>
        </w:rPr>
        <w:t xml:space="preserve">A valid RTA licence and Competitive Club membership card signed with the MSUK </w:t>
      </w:r>
      <w:r w:rsidR="00FA7326" w:rsidRPr="00FE1617">
        <w:rPr>
          <w:rFonts w:asciiTheme="minorHAnsi" w:eastAsia="MS Mincho" w:hAnsiTheme="minorHAnsi" w:cstheme="minorHAnsi"/>
          <w:sz w:val="20"/>
        </w:rPr>
        <w:t>endorsement.</w:t>
      </w:r>
      <w:r w:rsidRPr="00FE1617">
        <w:rPr>
          <w:rFonts w:asciiTheme="minorHAnsi" w:eastAsia="MS Mincho" w:hAnsiTheme="minorHAnsi" w:cstheme="minorHAnsi"/>
          <w:sz w:val="20"/>
        </w:rPr>
        <w:t xml:space="preserve"> </w:t>
      </w:r>
    </w:p>
    <w:p w14:paraId="7ECD88BA" w14:textId="77777777" w:rsidR="00850146" w:rsidRPr="00FE1617" w:rsidRDefault="00CA66D0">
      <w:pPr>
        <w:pStyle w:val="ListNumber2"/>
        <w:numPr>
          <w:ilvl w:val="1"/>
          <w:numId w:val="5"/>
        </w:numPr>
        <w:tabs>
          <w:tab w:val="left" w:pos="709"/>
          <w:tab w:val="left" w:pos="1276"/>
        </w:tabs>
        <w:ind w:left="1276" w:right="-11" w:hanging="567"/>
        <w:rPr>
          <w:rFonts w:asciiTheme="minorHAnsi" w:eastAsia="MS Mincho" w:hAnsiTheme="minorHAnsi" w:cstheme="minorHAnsi"/>
          <w:sz w:val="20"/>
        </w:rPr>
      </w:pPr>
      <w:r w:rsidRPr="00FE1617">
        <w:rPr>
          <w:rFonts w:asciiTheme="minorHAnsi" w:eastAsia="MS Mincho" w:hAnsiTheme="minorHAnsi" w:cstheme="minorHAnsi"/>
          <w:sz w:val="20"/>
        </w:rPr>
        <w:t>A valid MS-UK RS Clubman Licence</w:t>
      </w:r>
    </w:p>
    <w:p w14:paraId="2E034394" w14:textId="0CF4421C" w:rsidR="00850146" w:rsidRDefault="00CA66D0">
      <w:pPr>
        <w:pStyle w:val="ListNumber2"/>
        <w:numPr>
          <w:ilvl w:val="1"/>
          <w:numId w:val="5"/>
        </w:numPr>
        <w:tabs>
          <w:tab w:val="left" w:pos="709"/>
          <w:tab w:val="left" w:pos="1276"/>
        </w:tabs>
        <w:ind w:left="1276" w:right="-11" w:hanging="567"/>
        <w:rPr>
          <w:rFonts w:asciiTheme="minorHAnsi" w:eastAsia="MS Mincho" w:hAnsiTheme="minorHAnsi" w:cstheme="minorHAnsi"/>
          <w:sz w:val="20"/>
        </w:rPr>
      </w:pPr>
      <w:r w:rsidRPr="00FE1617">
        <w:rPr>
          <w:rFonts w:asciiTheme="minorHAnsi" w:eastAsia="MS Mincho" w:hAnsiTheme="minorHAnsi" w:cstheme="minorHAnsi"/>
          <w:sz w:val="20"/>
        </w:rPr>
        <w:t>Navigators/passengers must also hold a valid MS-UK RS Clubman Licence</w:t>
      </w:r>
      <w:r w:rsidR="008C2F1A">
        <w:rPr>
          <w:rFonts w:asciiTheme="minorHAnsi" w:eastAsia="MS Mincho" w:hAnsiTheme="minorHAnsi" w:cstheme="minorHAnsi"/>
          <w:sz w:val="20"/>
        </w:rPr>
        <w:t xml:space="preserve"> and club card.</w:t>
      </w:r>
    </w:p>
    <w:p w14:paraId="1198D4B6" w14:textId="585F52E7" w:rsidR="00596E3A" w:rsidRPr="005A3147" w:rsidRDefault="00596E3A">
      <w:pPr>
        <w:pStyle w:val="ListNumber2"/>
        <w:numPr>
          <w:ilvl w:val="1"/>
          <w:numId w:val="5"/>
        </w:numPr>
        <w:tabs>
          <w:tab w:val="left" w:pos="709"/>
          <w:tab w:val="left" w:pos="1276"/>
        </w:tabs>
        <w:ind w:left="1276" w:right="-11" w:hanging="567"/>
        <w:rPr>
          <w:rFonts w:ascii="Calibri" w:eastAsia="MS Mincho" w:hAnsi="Calibri" w:cs="Calibri"/>
          <w:sz w:val="20"/>
        </w:rPr>
      </w:pPr>
      <w:r w:rsidRPr="005A3147">
        <w:rPr>
          <w:rFonts w:ascii="Calibri" w:hAnsi="Calibri" w:cs="Calibri"/>
          <w:color w:val="222222"/>
          <w:sz w:val="20"/>
          <w:lang w:eastAsia="en-GB"/>
        </w:rPr>
        <w:t>Drivers are not allowed to navigate for another driver, as this gives a unfair advantage over the other competitors. However, if a driver did want to sit with another driver, they could but only one could be classed as a competitor and compete for the trophy. This would have to be decided before the competition and the driver who is taking part in the competition, would have to drive the sections before the other, so not to gain an advantage</w:t>
      </w:r>
      <w:r w:rsidRPr="005A3147">
        <w:rPr>
          <w:rFonts w:ascii="Calibri" w:hAnsi="Calibri" w:cs="Calibri"/>
          <w:color w:val="222222"/>
          <w:szCs w:val="18"/>
          <w:lang w:eastAsia="en-GB"/>
        </w:rPr>
        <w:t xml:space="preserve">.                                                                                                 </w:t>
      </w:r>
    </w:p>
    <w:p w14:paraId="4E444FEB" w14:textId="61964E95" w:rsidR="00850146" w:rsidRPr="00FE1617" w:rsidRDefault="00CA66D0">
      <w:pPr>
        <w:pStyle w:val="ListNumber2"/>
        <w:numPr>
          <w:ilvl w:val="1"/>
          <w:numId w:val="5"/>
        </w:numPr>
        <w:tabs>
          <w:tab w:val="left" w:pos="709"/>
          <w:tab w:val="left" w:pos="1276"/>
        </w:tabs>
        <w:ind w:left="1276" w:right="-11" w:hanging="567"/>
        <w:rPr>
          <w:rFonts w:asciiTheme="minorHAnsi" w:eastAsia="MS Mincho" w:hAnsiTheme="minorHAnsi" w:cstheme="minorHAnsi"/>
          <w:sz w:val="20"/>
        </w:rPr>
      </w:pPr>
      <w:r w:rsidRPr="00FE1617">
        <w:rPr>
          <w:rFonts w:asciiTheme="minorHAnsi" w:eastAsia="MS Mincho" w:hAnsiTheme="minorHAnsi" w:cstheme="minorHAnsi"/>
          <w:iCs/>
          <w:sz w:val="20"/>
        </w:rPr>
        <w:t xml:space="preserve">Drivers who are 16 or over but who do not have a current valid RTA licence for the vehicle, </w:t>
      </w:r>
      <w:r w:rsidR="009825F5">
        <w:rPr>
          <w:rFonts w:asciiTheme="minorHAnsi" w:eastAsia="MS Mincho" w:hAnsiTheme="minorHAnsi" w:cstheme="minorHAnsi"/>
          <w:iCs/>
          <w:sz w:val="20"/>
        </w:rPr>
        <w:t>may compete</w:t>
      </w:r>
      <w:r w:rsidR="004919AA">
        <w:rPr>
          <w:rFonts w:asciiTheme="minorHAnsi" w:eastAsia="MS Mincho" w:hAnsiTheme="minorHAnsi" w:cstheme="minorHAnsi"/>
          <w:iCs/>
          <w:sz w:val="20"/>
        </w:rPr>
        <w:t>,</w:t>
      </w:r>
      <w:r w:rsidR="003D0BAF">
        <w:rPr>
          <w:rFonts w:asciiTheme="minorHAnsi" w:eastAsia="MS Mincho" w:hAnsiTheme="minorHAnsi" w:cstheme="minorHAnsi"/>
          <w:iCs/>
          <w:sz w:val="20"/>
        </w:rPr>
        <w:t xml:space="preserve"> a</w:t>
      </w:r>
      <w:r w:rsidR="004919AA">
        <w:rPr>
          <w:rFonts w:asciiTheme="minorHAnsi" w:eastAsia="MS Mincho" w:hAnsiTheme="minorHAnsi" w:cstheme="minorHAnsi"/>
          <w:iCs/>
          <w:sz w:val="20"/>
        </w:rPr>
        <w:t>s long as they have gone through the</w:t>
      </w:r>
      <w:r w:rsidR="003D0BAF">
        <w:rPr>
          <w:rFonts w:asciiTheme="minorHAnsi" w:eastAsia="MS Mincho" w:hAnsiTheme="minorHAnsi" w:cstheme="minorHAnsi"/>
          <w:iCs/>
          <w:sz w:val="20"/>
        </w:rPr>
        <w:t xml:space="preserve"> upgrade procedure,</w:t>
      </w:r>
      <w:r w:rsidR="004919AA">
        <w:rPr>
          <w:rFonts w:asciiTheme="minorHAnsi" w:eastAsia="MS Mincho" w:hAnsiTheme="minorHAnsi" w:cstheme="minorHAnsi"/>
          <w:iCs/>
          <w:sz w:val="20"/>
        </w:rPr>
        <w:t xml:space="preserve"> </w:t>
      </w:r>
      <w:r w:rsidRPr="00FE1617">
        <w:rPr>
          <w:rFonts w:asciiTheme="minorHAnsi" w:eastAsia="MS Mincho" w:hAnsiTheme="minorHAnsi" w:cstheme="minorHAnsi"/>
          <w:iCs/>
          <w:sz w:val="20"/>
        </w:rPr>
        <w:t xml:space="preserve">provided their Passenger holds such a licence and is experienced in Cross Country Trials </w:t>
      </w:r>
    </w:p>
    <w:p w14:paraId="2DBACB54" w14:textId="77777777" w:rsidR="00850146" w:rsidRPr="00FE1617" w:rsidRDefault="00CA66D0">
      <w:pPr>
        <w:pStyle w:val="ListNumber2"/>
        <w:numPr>
          <w:ilvl w:val="1"/>
          <w:numId w:val="5"/>
        </w:numPr>
        <w:tabs>
          <w:tab w:val="left" w:pos="709"/>
          <w:tab w:val="left" w:pos="1276"/>
        </w:tabs>
        <w:ind w:left="1276" w:right="-11" w:hanging="567"/>
        <w:rPr>
          <w:rFonts w:asciiTheme="minorHAnsi" w:eastAsia="MS Mincho" w:hAnsiTheme="minorHAnsi" w:cstheme="minorHAnsi"/>
          <w:iCs/>
          <w:sz w:val="20"/>
        </w:rPr>
      </w:pPr>
      <w:r w:rsidRPr="00FE1617">
        <w:rPr>
          <w:rFonts w:asciiTheme="minorHAnsi" w:eastAsia="MS Mincho" w:hAnsiTheme="minorHAnsi" w:cstheme="minorHAnsi"/>
          <w:sz w:val="20"/>
        </w:rPr>
        <w:t>For RTV/Novice trials - drivers aged 15 or over where the competitor has satisfactorily finished four TYRO Trials recorded on their Upgrade Record card.</w:t>
      </w:r>
    </w:p>
    <w:p w14:paraId="7EBFC4E2" w14:textId="77777777" w:rsidR="00850146" w:rsidRPr="00FE1617" w:rsidRDefault="00CA66D0">
      <w:pPr>
        <w:pStyle w:val="ListNumber2"/>
        <w:tabs>
          <w:tab w:val="left" w:pos="700"/>
        </w:tabs>
        <w:ind w:left="700" w:right="-11" w:hanging="360"/>
        <w:rPr>
          <w:rFonts w:asciiTheme="minorHAnsi" w:eastAsia="MS Mincho" w:hAnsiTheme="minorHAnsi" w:cstheme="minorHAnsi"/>
          <w:sz w:val="20"/>
        </w:rPr>
      </w:pPr>
      <w:r w:rsidRPr="00FE1617">
        <w:rPr>
          <w:rFonts w:asciiTheme="minorHAnsi" w:eastAsia="MS Mincho" w:hAnsiTheme="minorHAnsi" w:cstheme="minorHAnsi"/>
          <w:sz w:val="20"/>
        </w:rPr>
        <w:t>Vehicles</w:t>
      </w:r>
    </w:p>
    <w:p w14:paraId="1DF103EC" w14:textId="26B0CBA1" w:rsidR="00850146" w:rsidRPr="00FE1617" w:rsidRDefault="00CA66D0">
      <w:pPr>
        <w:pStyle w:val="ListNumber2"/>
        <w:numPr>
          <w:ilvl w:val="1"/>
          <w:numId w:val="5"/>
        </w:numPr>
        <w:tabs>
          <w:tab w:val="left" w:pos="700"/>
          <w:tab w:val="left" w:pos="1276"/>
        </w:tabs>
        <w:ind w:right="-229" w:hanging="1437"/>
        <w:rPr>
          <w:rFonts w:asciiTheme="minorHAnsi" w:eastAsia="MS Mincho" w:hAnsiTheme="minorHAnsi" w:cstheme="minorHAnsi"/>
          <w:sz w:val="20"/>
        </w:rPr>
      </w:pPr>
      <w:r w:rsidRPr="00FE1617">
        <w:rPr>
          <w:rFonts w:asciiTheme="minorHAnsi" w:eastAsia="MS Mincho" w:hAnsiTheme="minorHAnsi" w:cstheme="minorHAnsi"/>
          <w:sz w:val="20"/>
        </w:rPr>
        <w:t>Any ALRC recognised class of Land Rover as defined in the ALRC Handbook</w:t>
      </w:r>
      <w:r w:rsidR="00E86C13">
        <w:rPr>
          <w:rFonts w:asciiTheme="minorHAnsi" w:eastAsia="MS Mincho" w:hAnsiTheme="minorHAnsi" w:cstheme="minorHAnsi"/>
          <w:sz w:val="20"/>
        </w:rPr>
        <w:t xml:space="preserve"> excluding </w:t>
      </w:r>
      <w:r w:rsidR="00532AA3">
        <w:rPr>
          <w:rFonts w:asciiTheme="minorHAnsi" w:eastAsia="MS Mincho" w:hAnsiTheme="minorHAnsi" w:cstheme="minorHAnsi"/>
          <w:sz w:val="20"/>
        </w:rPr>
        <w:t>Q</w:t>
      </w:r>
      <w:r w:rsidR="00E86C13">
        <w:rPr>
          <w:rFonts w:asciiTheme="minorHAnsi" w:eastAsia="MS Mincho" w:hAnsiTheme="minorHAnsi" w:cstheme="minorHAnsi"/>
          <w:sz w:val="20"/>
        </w:rPr>
        <w:t>-class</w:t>
      </w:r>
      <w:r w:rsidR="00F22A5A">
        <w:rPr>
          <w:rFonts w:asciiTheme="minorHAnsi" w:eastAsia="MS Mincho" w:hAnsiTheme="minorHAnsi" w:cstheme="minorHAnsi"/>
          <w:sz w:val="20"/>
        </w:rPr>
        <w:t>.</w:t>
      </w:r>
      <w:r w:rsidRPr="00FE1617">
        <w:rPr>
          <w:rFonts w:asciiTheme="minorHAnsi" w:eastAsia="MS Mincho" w:hAnsiTheme="minorHAnsi" w:cstheme="minorHAnsi"/>
          <w:sz w:val="20"/>
        </w:rPr>
        <w:t xml:space="preserve"> </w:t>
      </w:r>
    </w:p>
    <w:p w14:paraId="423024EA" w14:textId="08E5033D" w:rsidR="00850146" w:rsidRPr="00FE1617" w:rsidRDefault="00CA66D0">
      <w:pPr>
        <w:pStyle w:val="ListNumber2"/>
        <w:numPr>
          <w:ilvl w:val="1"/>
          <w:numId w:val="5"/>
        </w:numPr>
        <w:tabs>
          <w:tab w:val="left" w:pos="700"/>
          <w:tab w:val="left" w:pos="1276"/>
        </w:tabs>
        <w:ind w:left="1276" w:right="-11" w:hanging="567"/>
        <w:rPr>
          <w:rFonts w:asciiTheme="minorHAnsi" w:eastAsia="MS Mincho" w:hAnsiTheme="minorHAnsi" w:cstheme="minorHAnsi"/>
          <w:sz w:val="20"/>
        </w:rPr>
      </w:pPr>
      <w:r w:rsidRPr="00FE1617">
        <w:rPr>
          <w:rFonts w:asciiTheme="minorHAnsi" w:eastAsia="MS Mincho" w:hAnsiTheme="minorHAnsi" w:cstheme="minorHAnsi"/>
          <w:sz w:val="20"/>
        </w:rPr>
        <w:t xml:space="preserve">non-ALRC compliant motors from </w:t>
      </w:r>
      <w:r w:rsidR="00A86A6A">
        <w:rPr>
          <w:rFonts w:asciiTheme="minorHAnsi" w:eastAsia="MS Mincho" w:hAnsiTheme="minorHAnsi" w:cstheme="minorHAnsi"/>
          <w:sz w:val="20"/>
        </w:rPr>
        <w:t xml:space="preserve">a </w:t>
      </w:r>
      <w:r w:rsidR="00C14AC4">
        <w:rPr>
          <w:rFonts w:asciiTheme="minorHAnsi" w:eastAsia="MS Mincho" w:hAnsiTheme="minorHAnsi" w:cstheme="minorHAnsi"/>
          <w:sz w:val="20"/>
        </w:rPr>
        <w:t>MUK recognised</w:t>
      </w:r>
      <w:r w:rsidR="00D45741">
        <w:rPr>
          <w:rFonts w:asciiTheme="minorHAnsi" w:eastAsia="MS Mincho" w:hAnsiTheme="minorHAnsi" w:cstheme="minorHAnsi"/>
          <w:sz w:val="20"/>
        </w:rPr>
        <w:t xml:space="preserve"> competitive club</w:t>
      </w:r>
      <w:r w:rsidR="00C14AC4">
        <w:rPr>
          <w:rFonts w:asciiTheme="minorHAnsi" w:eastAsia="MS Mincho" w:hAnsiTheme="minorHAnsi" w:cstheme="minorHAnsi"/>
          <w:sz w:val="20"/>
        </w:rPr>
        <w:t>.</w:t>
      </w:r>
      <w:r w:rsidRPr="00FE1617">
        <w:rPr>
          <w:rFonts w:asciiTheme="minorHAnsi" w:eastAsia="MS Mincho" w:hAnsiTheme="minorHAnsi" w:cstheme="minorHAnsi"/>
          <w:sz w:val="20"/>
        </w:rPr>
        <w:t xml:space="preserve"> </w:t>
      </w:r>
    </w:p>
    <w:p w14:paraId="5BEC6BBB" w14:textId="44D79CA2" w:rsidR="00850146" w:rsidRPr="00FE1617" w:rsidRDefault="00CA66D0">
      <w:pPr>
        <w:pStyle w:val="ListNumber"/>
        <w:numPr>
          <w:ilvl w:val="0"/>
          <w:numId w:val="4"/>
        </w:numPr>
        <w:tabs>
          <w:tab w:val="left" w:pos="360"/>
          <w:tab w:val="left" w:pos="643"/>
        </w:tabs>
        <w:ind w:left="360" w:right="-229"/>
        <w:rPr>
          <w:rFonts w:asciiTheme="minorHAnsi" w:eastAsia="MS Mincho" w:hAnsiTheme="minorHAnsi" w:cstheme="minorHAnsi"/>
          <w:sz w:val="20"/>
        </w:rPr>
      </w:pPr>
      <w:r w:rsidRPr="00FE1617">
        <w:rPr>
          <w:rFonts w:asciiTheme="minorHAnsi" w:eastAsia="MS Mincho" w:hAnsiTheme="minorHAnsi" w:cstheme="minorHAnsi"/>
          <w:sz w:val="20"/>
        </w:rPr>
        <w:t>The event is an off</w:t>
      </w:r>
      <w:r w:rsidR="00FE1617" w:rsidRPr="00FE1617">
        <w:rPr>
          <w:rFonts w:asciiTheme="minorHAnsi" w:eastAsia="MS Mincho" w:hAnsiTheme="minorHAnsi" w:cstheme="minorHAnsi"/>
          <w:sz w:val="20"/>
        </w:rPr>
        <w:t>-</w:t>
      </w:r>
      <w:r w:rsidRPr="00FE1617">
        <w:rPr>
          <w:rFonts w:asciiTheme="minorHAnsi" w:eastAsia="MS Mincho" w:hAnsiTheme="minorHAnsi" w:cstheme="minorHAnsi"/>
          <w:sz w:val="20"/>
        </w:rPr>
        <w:t>road driver/vehicle capability competition comprising not more than 1</w:t>
      </w:r>
      <w:r w:rsidR="00012102">
        <w:rPr>
          <w:rFonts w:asciiTheme="minorHAnsi" w:eastAsia="MS Mincho" w:hAnsiTheme="minorHAnsi" w:cstheme="minorHAnsi"/>
          <w:sz w:val="20"/>
        </w:rPr>
        <w:t>5</w:t>
      </w:r>
      <w:r w:rsidRPr="00FE1617">
        <w:rPr>
          <w:rFonts w:asciiTheme="minorHAnsi" w:eastAsia="MS Mincho" w:hAnsiTheme="minorHAnsi" w:cstheme="minorHAnsi"/>
          <w:sz w:val="20"/>
        </w:rPr>
        <w:t xml:space="preserve"> sections</w:t>
      </w:r>
      <w:r w:rsidR="00FE1617" w:rsidRPr="00FE1617">
        <w:rPr>
          <w:rFonts w:asciiTheme="minorHAnsi" w:eastAsia="MS Mincho" w:hAnsiTheme="minorHAnsi" w:cstheme="minorHAnsi"/>
          <w:sz w:val="20"/>
        </w:rPr>
        <w:t>, the</w:t>
      </w:r>
      <w:r w:rsidRPr="00FE1617">
        <w:rPr>
          <w:rFonts w:asciiTheme="minorHAnsi" w:eastAsia="MS Mincho" w:hAnsiTheme="minorHAnsi" w:cstheme="minorHAnsi"/>
          <w:sz w:val="20"/>
        </w:rPr>
        <w:t xml:space="preserve"> section</w:t>
      </w:r>
      <w:r w:rsidR="00FE1617" w:rsidRPr="00FE1617">
        <w:rPr>
          <w:rFonts w:asciiTheme="minorHAnsi" w:eastAsia="MS Mincho" w:hAnsiTheme="minorHAnsi" w:cstheme="minorHAnsi"/>
          <w:sz w:val="20"/>
        </w:rPr>
        <w:t>s</w:t>
      </w:r>
      <w:r w:rsidRPr="00FE1617">
        <w:rPr>
          <w:rFonts w:asciiTheme="minorHAnsi" w:eastAsia="MS Mincho" w:hAnsiTheme="minorHAnsi" w:cstheme="minorHAnsi"/>
          <w:sz w:val="20"/>
        </w:rPr>
        <w:t xml:space="preserve"> to be on</w:t>
      </w:r>
      <w:r w:rsidR="00FE1617" w:rsidRPr="00FE1617">
        <w:rPr>
          <w:rFonts w:asciiTheme="minorHAnsi" w:eastAsia="MS Mincho" w:hAnsiTheme="minorHAnsi" w:cstheme="minorHAnsi"/>
          <w:sz w:val="20"/>
        </w:rPr>
        <w:t xml:space="preserve"> </w:t>
      </w:r>
      <w:r w:rsidRPr="00FE1617">
        <w:rPr>
          <w:rFonts w:asciiTheme="minorHAnsi" w:eastAsia="MS Mincho" w:hAnsiTheme="minorHAnsi" w:cstheme="minorHAnsi"/>
          <w:sz w:val="20"/>
        </w:rPr>
        <w:t>ground approximately 1 to 2 acres (available ground permitting).</w:t>
      </w:r>
    </w:p>
    <w:p w14:paraId="17EDD88D" w14:textId="33DC0479" w:rsidR="00850146" w:rsidRPr="00FE1617" w:rsidRDefault="00CA66D0">
      <w:pPr>
        <w:pStyle w:val="ListNumber"/>
        <w:numPr>
          <w:ilvl w:val="0"/>
          <w:numId w:val="4"/>
        </w:numPr>
        <w:tabs>
          <w:tab w:val="left" w:pos="360"/>
          <w:tab w:val="left" w:pos="643"/>
        </w:tabs>
        <w:ind w:left="360" w:right="-229"/>
        <w:rPr>
          <w:rFonts w:asciiTheme="minorHAnsi" w:eastAsia="MS Mincho" w:hAnsiTheme="minorHAnsi" w:cstheme="minorHAnsi"/>
          <w:sz w:val="20"/>
        </w:rPr>
      </w:pPr>
      <w:r w:rsidRPr="00FE1617">
        <w:rPr>
          <w:rFonts w:asciiTheme="minorHAnsi" w:eastAsia="MS Mincho" w:hAnsiTheme="minorHAnsi" w:cstheme="minorHAnsi"/>
          <w:sz w:val="20"/>
        </w:rPr>
        <w:t xml:space="preserve">Where the event is </w:t>
      </w:r>
      <w:r w:rsidR="00345733" w:rsidRPr="00FE1617">
        <w:rPr>
          <w:rFonts w:asciiTheme="minorHAnsi" w:eastAsia="MS Mincho" w:hAnsiTheme="minorHAnsi" w:cstheme="minorHAnsi"/>
          <w:sz w:val="20"/>
        </w:rPr>
        <w:t>sponsored,</w:t>
      </w:r>
      <w:r w:rsidRPr="00FE1617">
        <w:rPr>
          <w:rFonts w:asciiTheme="minorHAnsi" w:eastAsia="MS Mincho" w:hAnsiTheme="minorHAnsi" w:cstheme="minorHAnsi"/>
          <w:sz w:val="20"/>
        </w:rPr>
        <w:t xml:space="preserve"> all vehicles must display the sponsor’s logo/stickers if requested.  Penalty for failing to display as directed:  Exclusion from the event.</w:t>
      </w:r>
    </w:p>
    <w:p w14:paraId="1A99571E" w14:textId="77777777" w:rsidR="00850146" w:rsidRPr="00FE1617" w:rsidRDefault="00CA66D0">
      <w:pPr>
        <w:pStyle w:val="ListNumber"/>
        <w:numPr>
          <w:ilvl w:val="0"/>
          <w:numId w:val="4"/>
        </w:numPr>
        <w:tabs>
          <w:tab w:val="left" w:pos="360"/>
          <w:tab w:val="left" w:pos="643"/>
        </w:tabs>
        <w:ind w:left="360" w:right="-229"/>
        <w:rPr>
          <w:rFonts w:asciiTheme="minorHAnsi" w:eastAsia="MS Mincho" w:hAnsiTheme="minorHAnsi" w:cstheme="minorHAnsi"/>
          <w:sz w:val="20"/>
        </w:rPr>
      </w:pPr>
      <w:r w:rsidRPr="00FE1617">
        <w:rPr>
          <w:rFonts w:asciiTheme="minorHAnsi" w:eastAsia="MS Mincho" w:hAnsiTheme="minorHAnsi" w:cstheme="minorHAnsi"/>
          <w:sz w:val="20"/>
        </w:rPr>
        <w:t>The Clerk of Course or designated Marshal will decide the running order which will be announced at the drivers' briefing.</w:t>
      </w:r>
    </w:p>
    <w:p w14:paraId="07AFCEBA" w14:textId="77777777" w:rsidR="00850146" w:rsidRPr="00FE1617" w:rsidRDefault="00CA66D0">
      <w:pPr>
        <w:pStyle w:val="ListNumber"/>
        <w:numPr>
          <w:ilvl w:val="0"/>
          <w:numId w:val="4"/>
        </w:numPr>
        <w:tabs>
          <w:tab w:val="left" w:pos="360"/>
          <w:tab w:val="left" w:pos="643"/>
        </w:tabs>
        <w:ind w:left="360" w:right="-229"/>
        <w:rPr>
          <w:rFonts w:asciiTheme="minorHAnsi" w:eastAsia="MS Mincho" w:hAnsiTheme="minorHAnsi" w:cstheme="minorHAnsi"/>
          <w:sz w:val="20"/>
        </w:rPr>
      </w:pPr>
      <w:r w:rsidRPr="00FE1617">
        <w:rPr>
          <w:rFonts w:asciiTheme="minorHAnsi" w:eastAsia="MS Mincho" w:hAnsiTheme="minorHAnsi" w:cstheme="minorHAnsi"/>
          <w:sz w:val="20"/>
        </w:rPr>
        <w:t>No practising will be allowed. Vehicles may be allowed on the competition area for testing at the C of C's consent.</w:t>
      </w:r>
    </w:p>
    <w:p w14:paraId="7E9A6B37" w14:textId="50574777" w:rsidR="00850146" w:rsidRPr="00FE1617" w:rsidRDefault="00CA66D0">
      <w:pPr>
        <w:pStyle w:val="ListNumber"/>
        <w:numPr>
          <w:ilvl w:val="0"/>
          <w:numId w:val="4"/>
        </w:numPr>
        <w:tabs>
          <w:tab w:val="left" w:pos="360"/>
          <w:tab w:val="left" w:pos="643"/>
        </w:tabs>
        <w:ind w:left="360" w:right="-229"/>
        <w:rPr>
          <w:rFonts w:asciiTheme="minorHAnsi" w:eastAsia="MS Mincho" w:hAnsiTheme="minorHAnsi" w:cstheme="minorHAnsi"/>
          <w:sz w:val="20"/>
        </w:rPr>
      </w:pPr>
      <w:r w:rsidRPr="00FE1617">
        <w:rPr>
          <w:rFonts w:asciiTheme="minorHAnsi" w:eastAsia="MS Mincho" w:hAnsiTheme="minorHAnsi" w:cstheme="minorHAnsi"/>
          <w:sz w:val="20"/>
        </w:rPr>
        <w:t xml:space="preserve">Competition numbers (ALRC Handbook) – At the Marshal’s discretion numbers will not be used at Club events. </w:t>
      </w:r>
    </w:p>
    <w:p w14:paraId="05101F49" w14:textId="77777777" w:rsidR="00850146" w:rsidRPr="00FE1617" w:rsidRDefault="00CA66D0">
      <w:pPr>
        <w:pStyle w:val="ListNumber"/>
        <w:numPr>
          <w:ilvl w:val="0"/>
          <w:numId w:val="4"/>
        </w:numPr>
        <w:tabs>
          <w:tab w:val="left" w:pos="360"/>
          <w:tab w:val="left" w:pos="643"/>
        </w:tabs>
        <w:ind w:left="426" w:right="-229" w:hanging="426"/>
        <w:rPr>
          <w:rFonts w:asciiTheme="minorHAnsi" w:eastAsia="MS Mincho" w:hAnsiTheme="minorHAnsi" w:cstheme="minorHAnsi"/>
          <w:sz w:val="20"/>
        </w:rPr>
      </w:pPr>
      <w:r w:rsidRPr="00FE1617">
        <w:rPr>
          <w:rFonts w:asciiTheme="minorHAnsi" w:eastAsia="MS Mincho" w:hAnsiTheme="minorHAnsi" w:cstheme="minorHAnsi"/>
          <w:sz w:val="20"/>
        </w:rPr>
        <w:t xml:space="preserve">Competition numbers must be removed before leaving the site before the vehicle is used on public roads. </w:t>
      </w:r>
    </w:p>
    <w:p w14:paraId="568CE233" w14:textId="0968CC7C" w:rsidR="00850146" w:rsidRPr="00FE1617" w:rsidRDefault="00CA66D0">
      <w:pPr>
        <w:pStyle w:val="ListNumber"/>
        <w:numPr>
          <w:ilvl w:val="0"/>
          <w:numId w:val="4"/>
        </w:numPr>
        <w:tabs>
          <w:tab w:val="left" w:pos="360"/>
          <w:tab w:val="left" w:pos="643"/>
        </w:tabs>
        <w:ind w:left="426" w:right="-229" w:hanging="426"/>
        <w:rPr>
          <w:rFonts w:asciiTheme="minorHAnsi" w:eastAsia="MS Mincho" w:hAnsiTheme="minorHAnsi" w:cstheme="minorHAnsi"/>
          <w:sz w:val="20"/>
        </w:rPr>
      </w:pPr>
      <w:r w:rsidRPr="00FE1617">
        <w:rPr>
          <w:rFonts w:asciiTheme="minorHAnsi" w:eastAsia="MS Mincho" w:hAnsiTheme="minorHAnsi" w:cstheme="minorHAnsi"/>
          <w:sz w:val="20"/>
        </w:rPr>
        <w:t>Multiple entries of a vehicle (ALRC Handbook) – Multiple entries of a vehicle will be permitted</w:t>
      </w:r>
      <w:r w:rsidR="00FE1617" w:rsidRPr="00FE1617">
        <w:rPr>
          <w:rFonts w:asciiTheme="minorHAnsi" w:eastAsia="MS Mincho" w:hAnsiTheme="minorHAnsi" w:cstheme="minorHAnsi"/>
          <w:sz w:val="20"/>
        </w:rPr>
        <w:t>.</w:t>
      </w:r>
      <w:r w:rsidRPr="00FE1617">
        <w:rPr>
          <w:rFonts w:asciiTheme="minorHAnsi" w:eastAsia="MS Mincho" w:hAnsiTheme="minorHAnsi" w:cstheme="minorHAnsi"/>
          <w:sz w:val="20"/>
        </w:rPr>
        <w:t xml:space="preserve"> </w:t>
      </w:r>
    </w:p>
    <w:p w14:paraId="75CE9E95" w14:textId="1F8447C7" w:rsidR="00850146" w:rsidRPr="00FE1617" w:rsidRDefault="00FE1617">
      <w:pPr>
        <w:pStyle w:val="ListNumber"/>
        <w:numPr>
          <w:ilvl w:val="0"/>
          <w:numId w:val="4"/>
        </w:numPr>
        <w:tabs>
          <w:tab w:val="left" w:pos="360"/>
          <w:tab w:val="left" w:pos="643"/>
        </w:tabs>
        <w:ind w:left="360" w:right="-229"/>
        <w:rPr>
          <w:rFonts w:asciiTheme="minorHAnsi" w:eastAsia="MS Mincho" w:hAnsiTheme="minorHAnsi" w:cstheme="minorHAnsi"/>
          <w:sz w:val="20"/>
        </w:rPr>
      </w:pPr>
      <w:r w:rsidRPr="00FE1617">
        <w:rPr>
          <w:rFonts w:asciiTheme="minorHAnsi" w:eastAsia="MS Mincho" w:hAnsiTheme="minorHAnsi" w:cstheme="minorHAnsi"/>
          <w:sz w:val="20"/>
        </w:rPr>
        <w:t>The m</w:t>
      </w:r>
      <w:r w:rsidR="00CA66D0" w:rsidRPr="00FE1617">
        <w:rPr>
          <w:rFonts w:asciiTheme="minorHAnsi" w:eastAsia="MS Mincho" w:hAnsiTheme="minorHAnsi" w:cstheme="minorHAnsi"/>
          <w:sz w:val="20"/>
        </w:rPr>
        <w:t>aximum speed limit off section on all areas is 5mph.  Penalty for non-compliance: Exclusion.</w:t>
      </w:r>
    </w:p>
    <w:p w14:paraId="12A6B517" w14:textId="2FF29C74" w:rsidR="00850146" w:rsidRPr="00FE1617" w:rsidRDefault="00CA66D0">
      <w:pPr>
        <w:pStyle w:val="ListNumber"/>
        <w:numPr>
          <w:ilvl w:val="0"/>
          <w:numId w:val="4"/>
        </w:numPr>
        <w:tabs>
          <w:tab w:val="left" w:pos="360"/>
          <w:tab w:val="left" w:pos="643"/>
        </w:tabs>
        <w:ind w:left="360" w:right="-229"/>
        <w:rPr>
          <w:rFonts w:asciiTheme="minorHAnsi" w:eastAsia="MS Mincho" w:hAnsiTheme="minorHAnsi" w:cstheme="minorHAnsi"/>
          <w:sz w:val="20"/>
        </w:rPr>
      </w:pPr>
      <w:r w:rsidRPr="00FE1617">
        <w:rPr>
          <w:rFonts w:asciiTheme="minorHAnsi" w:eastAsia="MS Mincho" w:hAnsiTheme="minorHAnsi" w:cstheme="minorHAnsi"/>
          <w:sz w:val="20"/>
        </w:rPr>
        <w:t xml:space="preserve">Points are awarded for striking canes or numbers, stopping on </w:t>
      </w:r>
      <w:r w:rsidR="00FE1617" w:rsidRPr="00FE1617">
        <w:rPr>
          <w:rFonts w:asciiTheme="minorHAnsi" w:eastAsia="MS Mincho" w:hAnsiTheme="minorHAnsi" w:cstheme="minorHAnsi"/>
          <w:sz w:val="20"/>
        </w:rPr>
        <w:t xml:space="preserve">the </w:t>
      </w:r>
      <w:r w:rsidR="00A2630D" w:rsidRPr="00FE1617">
        <w:rPr>
          <w:rFonts w:asciiTheme="minorHAnsi" w:eastAsia="MS Mincho" w:hAnsiTheme="minorHAnsi" w:cstheme="minorHAnsi"/>
          <w:sz w:val="20"/>
        </w:rPr>
        <w:t>section,</w:t>
      </w:r>
      <w:r w:rsidRPr="00FE1617">
        <w:rPr>
          <w:rFonts w:asciiTheme="minorHAnsi" w:eastAsia="MS Mincho" w:hAnsiTheme="minorHAnsi" w:cstheme="minorHAnsi"/>
          <w:sz w:val="20"/>
        </w:rPr>
        <w:t xml:space="preserve"> or leaving the boundary of the section.  Points to be awarded by the marshal on the section.  Any disputes should be brought to the immediate attention of the scoring marshal and, if not resolved, the C of C. </w:t>
      </w:r>
    </w:p>
    <w:p w14:paraId="207DE9AE" w14:textId="77777777" w:rsidR="00850146" w:rsidRPr="00FE1617" w:rsidRDefault="00CA66D0">
      <w:pPr>
        <w:pStyle w:val="ListNumber"/>
        <w:numPr>
          <w:ilvl w:val="0"/>
          <w:numId w:val="4"/>
        </w:numPr>
        <w:tabs>
          <w:tab w:val="left" w:pos="360"/>
          <w:tab w:val="left" w:pos="643"/>
        </w:tabs>
        <w:ind w:left="360" w:right="-229"/>
        <w:rPr>
          <w:rFonts w:asciiTheme="minorHAnsi" w:eastAsia="MS Mincho" w:hAnsiTheme="minorHAnsi" w:cstheme="minorHAnsi"/>
          <w:sz w:val="20"/>
        </w:rPr>
      </w:pPr>
      <w:r w:rsidRPr="00FE1617">
        <w:rPr>
          <w:rFonts w:asciiTheme="minorHAnsi" w:eastAsia="MS Mincho" w:hAnsiTheme="minorHAnsi" w:cstheme="minorHAnsi"/>
          <w:sz w:val="20"/>
        </w:rPr>
        <w:t>Any competitor being abusive to any official of the event may be excluded from the event.</w:t>
      </w:r>
    </w:p>
    <w:p w14:paraId="197A8624" w14:textId="55038141" w:rsidR="00850146" w:rsidRPr="00FE1617" w:rsidRDefault="00CA66D0">
      <w:pPr>
        <w:pStyle w:val="ListNumber"/>
        <w:numPr>
          <w:ilvl w:val="0"/>
          <w:numId w:val="4"/>
        </w:numPr>
        <w:tabs>
          <w:tab w:val="left" w:pos="360"/>
          <w:tab w:val="left" w:pos="643"/>
        </w:tabs>
        <w:ind w:left="360" w:right="-229"/>
        <w:rPr>
          <w:rFonts w:asciiTheme="minorHAnsi" w:eastAsia="MS Mincho" w:hAnsiTheme="minorHAnsi" w:cstheme="minorHAnsi"/>
          <w:sz w:val="20"/>
        </w:rPr>
      </w:pPr>
      <w:r w:rsidRPr="00FE1617">
        <w:rPr>
          <w:rFonts w:asciiTheme="minorHAnsi" w:eastAsia="MS Mincho" w:hAnsiTheme="minorHAnsi" w:cstheme="minorHAnsi"/>
          <w:sz w:val="20"/>
        </w:rPr>
        <w:t xml:space="preserve">To be classified as a finisher for final results a competitor must attempt 75% of the total sections to the nearest whole section (9 in a </w:t>
      </w:r>
      <w:r w:rsidR="00E26FD9" w:rsidRPr="00FE1617">
        <w:rPr>
          <w:rFonts w:asciiTheme="minorHAnsi" w:eastAsia="MS Mincho" w:hAnsiTheme="minorHAnsi" w:cstheme="minorHAnsi"/>
          <w:sz w:val="20"/>
        </w:rPr>
        <w:t>twelve-section</w:t>
      </w:r>
      <w:r w:rsidRPr="00FE1617">
        <w:rPr>
          <w:rFonts w:asciiTheme="minorHAnsi" w:eastAsia="MS Mincho" w:hAnsiTheme="minorHAnsi" w:cstheme="minorHAnsi"/>
          <w:sz w:val="20"/>
        </w:rPr>
        <w:t xml:space="preserve"> trial and 7 in a </w:t>
      </w:r>
      <w:r w:rsidR="0043666F" w:rsidRPr="00FE1617">
        <w:rPr>
          <w:rFonts w:asciiTheme="minorHAnsi" w:eastAsia="MS Mincho" w:hAnsiTheme="minorHAnsi" w:cstheme="minorHAnsi"/>
          <w:sz w:val="20"/>
        </w:rPr>
        <w:t>ten-section</w:t>
      </w:r>
      <w:r w:rsidRPr="00FE1617">
        <w:rPr>
          <w:rFonts w:asciiTheme="minorHAnsi" w:eastAsia="MS Mincho" w:hAnsiTheme="minorHAnsi" w:cstheme="minorHAnsi"/>
          <w:sz w:val="20"/>
        </w:rPr>
        <w:t xml:space="preserve"> trial).  Sections not attempted will score a maximum for those sections.  At the C of C's discretion missed sections may be attempted provided they are still open and that it is safe and practical to do so.</w:t>
      </w:r>
    </w:p>
    <w:p w14:paraId="0C78C2F6" w14:textId="430F8C58" w:rsidR="00850146" w:rsidRPr="00FE1617" w:rsidRDefault="006535CF">
      <w:pPr>
        <w:pStyle w:val="ListNumber"/>
        <w:numPr>
          <w:ilvl w:val="0"/>
          <w:numId w:val="4"/>
        </w:numPr>
        <w:tabs>
          <w:tab w:val="left" w:pos="360"/>
          <w:tab w:val="left" w:pos="643"/>
        </w:tabs>
        <w:ind w:left="360" w:right="-229"/>
        <w:rPr>
          <w:rFonts w:asciiTheme="minorHAnsi" w:eastAsia="MS Mincho" w:hAnsiTheme="minorHAnsi" w:cstheme="minorHAnsi"/>
          <w:sz w:val="20"/>
        </w:rPr>
      </w:pPr>
      <w:r>
        <w:rPr>
          <w:rFonts w:asciiTheme="minorHAnsi" w:eastAsia="MS Mincho" w:hAnsiTheme="minorHAnsi" w:cstheme="minorHAnsi"/>
          <w:sz w:val="20"/>
        </w:rPr>
        <w:t xml:space="preserve">Seat </w:t>
      </w:r>
      <w:r w:rsidR="00224ADC">
        <w:rPr>
          <w:rFonts w:asciiTheme="minorHAnsi" w:eastAsia="MS Mincho" w:hAnsiTheme="minorHAnsi" w:cstheme="minorHAnsi"/>
          <w:sz w:val="20"/>
        </w:rPr>
        <w:t xml:space="preserve">belts must be worn at all times the vehicle is moving. A </w:t>
      </w:r>
      <w:r w:rsidR="002912DA">
        <w:rPr>
          <w:rFonts w:asciiTheme="minorHAnsi" w:eastAsia="MS Mincho" w:hAnsiTheme="minorHAnsi" w:cstheme="minorHAnsi"/>
          <w:sz w:val="20"/>
        </w:rPr>
        <w:t>three-point</w:t>
      </w:r>
      <w:r w:rsidR="00976DD5">
        <w:rPr>
          <w:rFonts w:asciiTheme="minorHAnsi" w:eastAsia="MS Mincho" w:hAnsiTheme="minorHAnsi" w:cstheme="minorHAnsi"/>
          <w:sz w:val="20"/>
        </w:rPr>
        <w:t xml:space="preserve"> seat belt is </w:t>
      </w:r>
      <w:r w:rsidR="00EA6C82">
        <w:rPr>
          <w:rFonts w:asciiTheme="minorHAnsi" w:eastAsia="MS Mincho" w:hAnsiTheme="minorHAnsi" w:cstheme="minorHAnsi"/>
          <w:sz w:val="20"/>
        </w:rPr>
        <w:t>required for vehicles that were factory fitted with them</w:t>
      </w:r>
      <w:r w:rsidR="00976DD5">
        <w:rPr>
          <w:rFonts w:asciiTheme="minorHAnsi" w:eastAsia="MS Mincho" w:hAnsiTheme="minorHAnsi" w:cstheme="minorHAnsi"/>
          <w:sz w:val="20"/>
        </w:rPr>
        <w:t>, but if the vehicle</w:t>
      </w:r>
      <w:r w:rsidR="0037540E">
        <w:rPr>
          <w:rFonts w:asciiTheme="minorHAnsi" w:eastAsia="MS Mincho" w:hAnsiTheme="minorHAnsi" w:cstheme="minorHAnsi"/>
          <w:sz w:val="20"/>
        </w:rPr>
        <w:t xml:space="preserve"> was factory fitted with a lap belt or not fitted with one at all</w:t>
      </w:r>
      <w:r w:rsidR="00101062">
        <w:rPr>
          <w:rFonts w:asciiTheme="minorHAnsi" w:eastAsia="MS Mincho" w:hAnsiTheme="minorHAnsi" w:cstheme="minorHAnsi"/>
          <w:sz w:val="20"/>
        </w:rPr>
        <w:t>, the minimum is a lap belt.</w:t>
      </w:r>
    </w:p>
    <w:p w14:paraId="0FDC0D78" w14:textId="77777777" w:rsidR="00850146" w:rsidRPr="00FE1617" w:rsidRDefault="00CA66D0">
      <w:pPr>
        <w:pStyle w:val="ListNumber"/>
        <w:numPr>
          <w:ilvl w:val="0"/>
          <w:numId w:val="4"/>
        </w:numPr>
        <w:tabs>
          <w:tab w:val="left" w:pos="360"/>
          <w:tab w:val="left" w:pos="643"/>
        </w:tabs>
        <w:ind w:left="360" w:right="-229"/>
        <w:rPr>
          <w:rFonts w:asciiTheme="minorHAnsi" w:eastAsia="MS Mincho" w:hAnsiTheme="minorHAnsi" w:cstheme="minorHAnsi"/>
          <w:sz w:val="20"/>
        </w:rPr>
      </w:pPr>
      <w:r w:rsidRPr="00FE1617">
        <w:rPr>
          <w:rFonts w:asciiTheme="minorHAnsi" w:eastAsia="MS Mincho" w:hAnsiTheme="minorHAnsi" w:cstheme="minorHAnsi"/>
          <w:sz w:val="20"/>
        </w:rPr>
        <w:t xml:space="preserve">Passengers/navigators </w:t>
      </w:r>
    </w:p>
    <w:p w14:paraId="07FD6D9E" w14:textId="02319153" w:rsidR="00850146" w:rsidRPr="00FE1617" w:rsidRDefault="00CA66D0">
      <w:pPr>
        <w:pStyle w:val="ListNumber"/>
        <w:numPr>
          <w:ilvl w:val="0"/>
          <w:numId w:val="0"/>
        </w:numPr>
        <w:tabs>
          <w:tab w:val="left" w:pos="360"/>
        </w:tabs>
        <w:ind w:left="426" w:right="-229"/>
        <w:rPr>
          <w:rFonts w:asciiTheme="minorHAnsi" w:eastAsia="MS Mincho" w:hAnsiTheme="minorHAnsi" w:cstheme="minorHAnsi"/>
          <w:sz w:val="20"/>
        </w:rPr>
      </w:pPr>
      <w:r w:rsidRPr="00FE1617">
        <w:rPr>
          <w:rFonts w:asciiTheme="minorHAnsi" w:eastAsia="MS Mincho" w:hAnsiTheme="minorHAnsi" w:cstheme="minorHAnsi"/>
          <w:sz w:val="20"/>
        </w:rPr>
        <w:t>RTVT – One passenger/navigator in accordance with ALRC Handbook Section</w:t>
      </w:r>
      <w:r w:rsidR="00E26FD9">
        <w:rPr>
          <w:rFonts w:asciiTheme="minorHAnsi" w:eastAsia="MS Mincho" w:hAnsiTheme="minorHAnsi" w:cstheme="minorHAnsi"/>
          <w:sz w:val="20"/>
        </w:rPr>
        <w:t>.</w:t>
      </w:r>
    </w:p>
    <w:p w14:paraId="206302A5" w14:textId="01FBC0D8" w:rsidR="00850146" w:rsidRPr="00FE1617" w:rsidRDefault="00CA66D0">
      <w:pPr>
        <w:pStyle w:val="ListNumber"/>
        <w:numPr>
          <w:ilvl w:val="0"/>
          <w:numId w:val="0"/>
        </w:numPr>
        <w:tabs>
          <w:tab w:val="left" w:pos="360"/>
        </w:tabs>
        <w:ind w:left="426" w:right="-229"/>
        <w:rPr>
          <w:rFonts w:asciiTheme="minorHAnsi" w:eastAsia="MS Mincho" w:hAnsiTheme="minorHAnsi" w:cstheme="minorHAnsi"/>
          <w:sz w:val="20"/>
        </w:rPr>
      </w:pPr>
      <w:r w:rsidRPr="00FE1617">
        <w:rPr>
          <w:rFonts w:asciiTheme="minorHAnsi" w:eastAsia="MS Mincho" w:hAnsiTheme="minorHAnsi" w:cstheme="minorHAnsi"/>
          <w:sz w:val="20"/>
        </w:rPr>
        <w:t>CCVT – One passenger/navigator in accordance with ALRC Handbook Section</w:t>
      </w:r>
      <w:r w:rsidR="00E26FD9">
        <w:rPr>
          <w:rFonts w:asciiTheme="minorHAnsi" w:eastAsia="MS Mincho" w:hAnsiTheme="minorHAnsi" w:cstheme="minorHAnsi"/>
          <w:sz w:val="20"/>
        </w:rPr>
        <w:t>.</w:t>
      </w:r>
    </w:p>
    <w:p w14:paraId="116928EB" w14:textId="273239F8" w:rsidR="00850146" w:rsidRPr="00FE1617" w:rsidRDefault="00CA66D0">
      <w:pPr>
        <w:pStyle w:val="ListNumber"/>
        <w:numPr>
          <w:ilvl w:val="0"/>
          <w:numId w:val="4"/>
        </w:numPr>
        <w:tabs>
          <w:tab w:val="left" w:pos="360"/>
          <w:tab w:val="left" w:pos="643"/>
        </w:tabs>
        <w:ind w:left="360" w:right="-229"/>
        <w:rPr>
          <w:rFonts w:asciiTheme="minorHAnsi" w:eastAsia="MS Mincho" w:hAnsiTheme="minorHAnsi" w:cstheme="minorHAnsi"/>
          <w:sz w:val="20"/>
        </w:rPr>
      </w:pPr>
      <w:r w:rsidRPr="00FE1617">
        <w:rPr>
          <w:rFonts w:asciiTheme="minorHAnsi" w:eastAsia="MS Mincho" w:hAnsiTheme="minorHAnsi" w:cstheme="minorHAnsi"/>
          <w:sz w:val="20"/>
        </w:rPr>
        <w:t>A driver may have only one navigator at a time, but up to two navigators may sign</w:t>
      </w:r>
      <w:r w:rsidR="00FE1617" w:rsidRPr="00FE1617">
        <w:rPr>
          <w:rFonts w:asciiTheme="minorHAnsi" w:eastAsia="MS Mincho" w:hAnsiTheme="minorHAnsi" w:cstheme="minorHAnsi"/>
          <w:sz w:val="20"/>
        </w:rPr>
        <w:t xml:space="preserve"> </w:t>
      </w:r>
      <w:r w:rsidRPr="00FE1617">
        <w:rPr>
          <w:rFonts w:asciiTheme="minorHAnsi" w:eastAsia="MS Mincho" w:hAnsiTheme="minorHAnsi" w:cstheme="minorHAnsi"/>
          <w:sz w:val="20"/>
        </w:rPr>
        <w:t>on and ride with that driver only.</w:t>
      </w:r>
    </w:p>
    <w:p w14:paraId="0A5382F6" w14:textId="3A77ACD8" w:rsidR="00850146" w:rsidRPr="00FE1617" w:rsidRDefault="00CA66D0">
      <w:pPr>
        <w:pStyle w:val="ListNumber"/>
        <w:numPr>
          <w:ilvl w:val="0"/>
          <w:numId w:val="4"/>
        </w:numPr>
        <w:tabs>
          <w:tab w:val="left" w:pos="360"/>
          <w:tab w:val="left" w:pos="643"/>
        </w:tabs>
        <w:ind w:left="360" w:right="-229"/>
        <w:rPr>
          <w:rFonts w:asciiTheme="minorHAnsi" w:eastAsia="MS Mincho" w:hAnsiTheme="minorHAnsi" w:cstheme="minorHAnsi"/>
          <w:sz w:val="20"/>
        </w:rPr>
      </w:pPr>
      <w:r w:rsidRPr="00FE1617">
        <w:rPr>
          <w:rFonts w:asciiTheme="minorHAnsi" w:eastAsia="MS Mincho" w:hAnsiTheme="minorHAnsi" w:cstheme="minorHAnsi"/>
          <w:sz w:val="20"/>
        </w:rPr>
        <w:t>A driver commencing the event with a navigator must carry a navigator through each section. Penalty: Exclusion from results. At the discretion of the Clerk of Course.</w:t>
      </w:r>
    </w:p>
    <w:p w14:paraId="40D3C4B3" w14:textId="51387492" w:rsidR="00850146" w:rsidRPr="00FE1617" w:rsidRDefault="00CA66D0">
      <w:pPr>
        <w:pStyle w:val="ListNumber"/>
        <w:numPr>
          <w:ilvl w:val="0"/>
          <w:numId w:val="4"/>
        </w:numPr>
        <w:tabs>
          <w:tab w:val="left" w:pos="360"/>
          <w:tab w:val="left" w:pos="643"/>
        </w:tabs>
        <w:ind w:left="360" w:right="-229"/>
        <w:rPr>
          <w:rFonts w:asciiTheme="minorHAnsi" w:eastAsia="MS Mincho" w:hAnsiTheme="minorHAnsi" w:cstheme="minorHAnsi"/>
          <w:sz w:val="20"/>
        </w:rPr>
      </w:pPr>
      <w:r w:rsidRPr="00FE1617">
        <w:rPr>
          <w:rFonts w:asciiTheme="minorHAnsi" w:eastAsia="MS Mincho" w:hAnsiTheme="minorHAnsi" w:cstheme="minorHAnsi"/>
          <w:sz w:val="20"/>
        </w:rPr>
        <w:t xml:space="preserve">Registration on the day of the event. </w:t>
      </w:r>
    </w:p>
    <w:p w14:paraId="172DDCC0" w14:textId="4DEC12FF" w:rsidR="00850146" w:rsidRPr="00FE1617" w:rsidRDefault="00CA66D0">
      <w:pPr>
        <w:pStyle w:val="ListNumber"/>
        <w:numPr>
          <w:ilvl w:val="0"/>
          <w:numId w:val="4"/>
        </w:numPr>
        <w:tabs>
          <w:tab w:val="left" w:pos="360"/>
          <w:tab w:val="left" w:pos="643"/>
        </w:tabs>
        <w:ind w:left="360" w:right="-229"/>
        <w:rPr>
          <w:rFonts w:asciiTheme="minorHAnsi" w:eastAsia="MS Mincho" w:hAnsiTheme="minorHAnsi" w:cstheme="minorHAnsi"/>
          <w:sz w:val="20"/>
        </w:rPr>
      </w:pPr>
      <w:r w:rsidRPr="00FE1617">
        <w:rPr>
          <w:rFonts w:asciiTheme="minorHAnsi" w:eastAsia="MS Mincho" w:hAnsiTheme="minorHAnsi" w:cstheme="minorHAnsi"/>
          <w:sz w:val="20"/>
        </w:rPr>
        <w:t xml:space="preserve">The fee is set at £30.00 per vehicle. </w:t>
      </w:r>
    </w:p>
    <w:p w14:paraId="557A5D6F" w14:textId="6FF8D6DD" w:rsidR="00850146" w:rsidRPr="00FE1617" w:rsidRDefault="00CA66D0">
      <w:pPr>
        <w:pStyle w:val="ListNumber"/>
        <w:numPr>
          <w:ilvl w:val="0"/>
          <w:numId w:val="4"/>
        </w:numPr>
        <w:tabs>
          <w:tab w:val="left" w:pos="360"/>
          <w:tab w:val="left" w:pos="643"/>
        </w:tabs>
        <w:ind w:left="360" w:right="-229"/>
        <w:rPr>
          <w:rFonts w:asciiTheme="minorHAnsi" w:eastAsia="MS Mincho" w:hAnsiTheme="minorHAnsi" w:cstheme="minorHAnsi"/>
          <w:sz w:val="20"/>
        </w:rPr>
      </w:pPr>
      <w:r w:rsidRPr="00FE1617">
        <w:rPr>
          <w:rFonts w:asciiTheme="minorHAnsi" w:eastAsia="MS Mincho" w:hAnsiTheme="minorHAnsi" w:cstheme="minorHAnsi"/>
          <w:sz w:val="20"/>
        </w:rPr>
        <w:t xml:space="preserve">Results will be displayed at the event </w:t>
      </w:r>
      <w:r w:rsidR="00FE1617" w:rsidRPr="00FE1617">
        <w:rPr>
          <w:rFonts w:asciiTheme="minorHAnsi" w:eastAsia="MS Mincho" w:hAnsiTheme="minorHAnsi" w:cstheme="minorHAnsi"/>
          <w:sz w:val="20"/>
        </w:rPr>
        <w:t>and</w:t>
      </w:r>
      <w:r w:rsidRPr="00FE1617">
        <w:rPr>
          <w:rFonts w:asciiTheme="minorHAnsi" w:eastAsia="MS Mincho" w:hAnsiTheme="minorHAnsi" w:cstheme="minorHAnsi"/>
          <w:sz w:val="20"/>
        </w:rPr>
        <w:t xml:space="preserve"> will be published online as soon as possible after the event.  </w:t>
      </w:r>
    </w:p>
    <w:p w14:paraId="525F4131" w14:textId="6370655D" w:rsidR="00850146" w:rsidRPr="00FE1617" w:rsidRDefault="00CA66D0">
      <w:pPr>
        <w:pStyle w:val="ListNumber"/>
        <w:numPr>
          <w:ilvl w:val="0"/>
          <w:numId w:val="4"/>
        </w:numPr>
        <w:tabs>
          <w:tab w:val="left" w:pos="360"/>
          <w:tab w:val="left" w:pos="643"/>
        </w:tabs>
        <w:ind w:left="360" w:right="-229"/>
        <w:jc w:val="left"/>
        <w:rPr>
          <w:rFonts w:asciiTheme="minorHAnsi" w:eastAsia="MS Mincho" w:hAnsiTheme="minorHAnsi" w:cstheme="minorHAnsi"/>
          <w:sz w:val="20"/>
        </w:rPr>
      </w:pPr>
      <w:r w:rsidRPr="00FE1617">
        <w:rPr>
          <w:rFonts w:asciiTheme="minorHAnsi" w:eastAsia="MS Mincho" w:hAnsiTheme="minorHAnsi" w:cstheme="minorHAnsi"/>
          <w:sz w:val="20"/>
        </w:rPr>
        <w:t xml:space="preserve">Fire extinguishers </w:t>
      </w:r>
      <w:r w:rsidRPr="00FE1617">
        <w:rPr>
          <w:rFonts w:asciiTheme="minorHAnsi" w:eastAsia="MS Mincho" w:hAnsiTheme="minorHAnsi" w:cstheme="minorHAnsi"/>
          <w:sz w:val="20"/>
        </w:rPr>
        <w:br/>
        <w:t>RTV vehicles – See ALRC Handbook and MS-UK Yearbook</w:t>
      </w:r>
      <w:r w:rsidR="002616E3">
        <w:rPr>
          <w:rFonts w:asciiTheme="minorHAnsi" w:eastAsia="MS Mincho" w:hAnsiTheme="minorHAnsi" w:cstheme="minorHAnsi"/>
          <w:sz w:val="20"/>
        </w:rPr>
        <w:t>.</w:t>
      </w:r>
      <w:r w:rsidRPr="00FE1617">
        <w:rPr>
          <w:rFonts w:asciiTheme="minorHAnsi" w:eastAsia="MS Mincho" w:hAnsiTheme="minorHAnsi" w:cstheme="minorHAnsi"/>
          <w:sz w:val="20"/>
        </w:rPr>
        <w:t xml:space="preserve"> </w:t>
      </w:r>
    </w:p>
    <w:p w14:paraId="2B54D4C9" w14:textId="7E700E33" w:rsidR="00850146" w:rsidRPr="00FE1617" w:rsidRDefault="00CA66D0">
      <w:pPr>
        <w:pStyle w:val="ListNumber"/>
        <w:numPr>
          <w:ilvl w:val="0"/>
          <w:numId w:val="4"/>
        </w:numPr>
        <w:tabs>
          <w:tab w:val="left" w:pos="360"/>
          <w:tab w:val="left" w:pos="643"/>
        </w:tabs>
        <w:ind w:left="360" w:right="-229"/>
        <w:rPr>
          <w:rFonts w:asciiTheme="minorHAnsi" w:eastAsia="MS Mincho" w:hAnsiTheme="minorHAnsi" w:cstheme="minorHAnsi"/>
          <w:sz w:val="20"/>
        </w:rPr>
      </w:pPr>
      <w:r w:rsidRPr="00FE1617">
        <w:rPr>
          <w:rFonts w:asciiTheme="minorHAnsi" w:eastAsia="MS Mincho" w:hAnsiTheme="minorHAnsi" w:cstheme="minorHAnsi"/>
          <w:sz w:val="20"/>
        </w:rPr>
        <w:t xml:space="preserve">A suitable tow </w:t>
      </w:r>
      <w:r w:rsidR="0051127A" w:rsidRPr="0051127A">
        <w:rPr>
          <w:rFonts w:asciiTheme="minorHAnsi" w:eastAsia="MS Mincho" w:hAnsiTheme="minorHAnsi" w:cstheme="minorHAnsi"/>
          <w:b/>
          <w:bCs/>
          <w:sz w:val="20"/>
        </w:rPr>
        <w:t>ROPE</w:t>
      </w:r>
      <w:r w:rsidRPr="00FE1617">
        <w:rPr>
          <w:rFonts w:asciiTheme="minorHAnsi" w:eastAsia="MS Mincho" w:hAnsiTheme="minorHAnsi" w:cstheme="minorHAnsi"/>
          <w:sz w:val="20"/>
        </w:rPr>
        <w:t xml:space="preserve"> shall be carried.  Chains or wire rope are excluded. Metal shackles may only be used for attachment to the vehicle.</w:t>
      </w:r>
    </w:p>
    <w:p w14:paraId="7073F0A5" w14:textId="3857DC57" w:rsidR="00850146" w:rsidRPr="00FE1617" w:rsidRDefault="00CA66D0">
      <w:pPr>
        <w:pStyle w:val="ListNumber"/>
        <w:numPr>
          <w:ilvl w:val="0"/>
          <w:numId w:val="4"/>
        </w:numPr>
        <w:tabs>
          <w:tab w:val="left" w:pos="360"/>
          <w:tab w:val="left" w:pos="643"/>
        </w:tabs>
        <w:ind w:left="360" w:right="-229"/>
        <w:rPr>
          <w:rFonts w:asciiTheme="minorHAnsi" w:eastAsia="MS Mincho" w:hAnsiTheme="minorHAnsi" w:cstheme="minorHAnsi"/>
          <w:sz w:val="20"/>
        </w:rPr>
      </w:pPr>
      <w:r w:rsidRPr="00FE1617">
        <w:rPr>
          <w:rFonts w:asciiTheme="minorHAnsi" w:eastAsia="MS Mincho" w:hAnsiTheme="minorHAnsi" w:cstheme="minorHAnsi"/>
          <w:sz w:val="20"/>
        </w:rPr>
        <w:t>Passengers may ride in vehicles between sections provided they are seated within the confines of the vehicle.  No standing.</w:t>
      </w:r>
    </w:p>
    <w:p w14:paraId="2AE3CAAD" w14:textId="77777777" w:rsidR="00850146" w:rsidRPr="00FE1617" w:rsidRDefault="00CA66D0">
      <w:pPr>
        <w:pStyle w:val="ListNumber"/>
        <w:numPr>
          <w:ilvl w:val="0"/>
          <w:numId w:val="4"/>
        </w:numPr>
        <w:tabs>
          <w:tab w:val="left" w:pos="360"/>
          <w:tab w:val="left" w:pos="643"/>
        </w:tabs>
        <w:ind w:left="360" w:right="-229"/>
        <w:rPr>
          <w:rFonts w:asciiTheme="minorHAnsi" w:eastAsia="MS Mincho" w:hAnsiTheme="minorHAnsi" w:cstheme="minorHAnsi"/>
          <w:sz w:val="20"/>
        </w:rPr>
      </w:pPr>
      <w:r w:rsidRPr="00FE1617">
        <w:rPr>
          <w:rFonts w:asciiTheme="minorHAnsi" w:eastAsia="MS Mincho" w:hAnsiTheme="minorHAnsi" w:cstheme="minorHAnsi"/>
          <w:sz w:val="20"/>
        </w:rPr>
        <w:lastRenderedPageBreak/>
        <w:t>No smoking will be allowed in vehicles on competitive sections.</w:t>
      </w:r>
    </w:p>
    <w:p w14:paraId="7FE31580" w14:textId="0652001D" w:rsidR="00850146" w:rsidRPr="00FE1617" w:rsidRDefault="00CA66D0">
      <w:pPr>
        <w:pStyle w:val="ListNumber"/>
        <w:numPr>
          <w:ilvl w:val="0"/>
          <w:numId w:val="4"/>
        </w:numPr>
        <w:tabs>
          <w:tab w:val="left" w:pos="360"/>
          <w:tab w:val="left" w:pos="643"/>
        </w:tabs>
        <w:ind w:left="360" w:right="-229"/>
        <w:rPr>
          <w:rFonts w:asciiTheme="minorHAnsi" w:eastAsia="MS Mincho" w:hAnsiTheme="minorHAnsi" w:cstheme="minorHAnsi"/>
          <w:sz w:val="20"/>
        </w:rPr>
      </w:pPr>
      <w:r w:rsidRPr="00FE1617">
        <w:rPr>
          <w:rFonts w:asciiTheme="minorHAnsi" w:eastAsia="MS Mincho" w:hAnsiTheme="minorHAnsi" w:cstheme="minorHAnsi"/>
          <w:sz w:val="20"/>
        </w:rPr>
        <w:t xml:space="preserve">Pedal cycles are not permitted </w:t>
      </w:r>
      <w:r w:rsidR="00FE1617" w:rsidRPr="00FE1617">
        <w:rPr>
          <w:rFonts w:asciiTheme="minorHAnsi" w:eastAsia="MS Mincho" w:hAnsiTheme="minorHAnsi" w:cstheme="minorHAnsi"/>
          <w:sz w:val="20"/>
        </w:rPr>
        <w:t>i</w:t>
      </w:r>
      <w:r w:rsidRPr="00FE1617">
        <w:rPr>
          <w:rFonts w:asciiTheme="minorHAnsi" w:eastAsia="MS Mincho" w:hAnsiTheme="minorHAnsi" w:cstheme="minorHAnsi"/>
          <w:sz w:val="20"/>
        </w:rPr>
        <w:t>n the trials competition area whilst the event is in progress.</w:t>
      </w:r>
    </w:p>
    <w:p w14:paraId="45BCDAB7" w14:textId="77777777" w:rsidR="00850146" w:rsidRPr="00FE1617" w:rsidRDefault="00CA66D0">
      <w:pPr>
        <w:pStyle w:val="ListNumber"/>
        <w:numPr>
          <w:ilvl w:val="0"/>
          <w:numId w:val="4"/>
        </w:numPr>
        <w:tabs>
          <w:tab w:val="left" w:pos="360"/>
          <w:tab w:val="left" w:pos="643"/>
        </w:tabs>
        <w:ind w:left="360" w:right="-229"/>
        <w:rPr>
          <w:rFonts w:asciiTheme="minorHAnsi" w:eastAsia="MS Mincho" w:hAnsiTheme="minorHAnsi" w:cstheme="minorHAnsi"/>
          <w:sz w:val="20"/>
        </w:rPr>
      </w:pPr>
      <w:r w:rsidRPr="00FE1617">
        <w:rPr>
          <w:rFonts w:asciiTheme="minorHAnsi" w:eastAsia="MS Mincho" w:hAnsiTheme="minorHAnsi" w:cstheme="minorHAnsi"/>
          <w:sz w:val="20"/>
        </w:rPr>
        <w:t>Spare wheels do not have to be carried.</w:t>
      </w:r>
    </w:p>
    <w:p w14:paraId="791F8B33" w14:textId="77777777" w:rsidR="00850146" w:rsidRPr="00FE1617" w:rsidRDefault="00CA66D0">
      <w:pPr>
        <w:pStyle w:val="ListNumber"/>
        <w:numPr>
          <w:ilvl w:val="0"/>
          <w:numId w:val="4"/>
        </w:numPr>
        <w:tabs>
          <w:tab w:val="left" w:pos="360"/>
          <w:tab w:val="left" w:pos="643"/>
        </w:tabs>
        <w:ind w:left="360" w:right="-229"/>
        <w:rPr>
          <w:rFonts w:asciiTheme="minorHAnsi" w:eastAsia="MS Mincho" w:hAnsiTheme="minorHAnsi" w:cstheme="minorHAnsi"/>
          <w:sz w:val="20"/>
        </w:rPr>
      </w:pPr>
      <w:r w:rsidRPr="00FE1617">
        <w:rPr>
          <w:rFonts w:asciiTheme="minorHAnsi" w:eastAsia="MS Mincho" w:hAnsiTheme="minorHAnsi" w:cstheme="minorHAnsi"/>
          <w:sz w:val="20"/>
        </w:rPr>
        <w:t>It is recommended that windscreens, where fitted, be of laminated glass.</w:t>
      </w:r>
    </w:p>
    <w:p w14:paraId="4A2C12DF" w14:textId="77777777" w:rsidR="00850146" w:rsidRPr="00FE1617" w:rsidRDefault="00CA66D0">
      <w:pPr>
        <w:pStyle w:val="ListNumber"/>
        <w:numPr>
          <w:ilvl w:val="0"/>
          <w:numId w:val="4"/>
        </w:numPr>
        <w:tabs>
          <w:tab w:val="left" w:pos="360"/>
          <w:tab w:val="left" w:pos="643"/>
        </w:tabs>
        <w:ind w:left="360" w:right="-229"/>
        <w:rPr>
          <w:rFonts w:asciiTheme="minorHAnsi" w:eastAsia="MS Mincho" w:hAnsiTheme="minorHAnsi" w:cstheme="minorHAnsi"/>
          <w:sz w:val="20"/>
        </w:rPr>
      </w:pPr>
      <w:r w:rsidRPr="00FE1617">
        <w:rPr>
          <w:rFonts w:asciiTheme="minorHAnsi" w:eastAsia="MS Mincho" w:hAnsiTheme="minorHAnsi" w:cstheme="minorHAnsi"/>
          <w:sz w:val="20"/>
        </w:rPr>
        <w:t>Refuelling must be carried out in the designated refuelling area following safety procedures.</w:t>
      </w:r>
    </w:p>
    <w:p w14:paraId="17DCCBDB" w14:textId="77777777" w:rsidR="00850146" w:rsidRPr="00FE1617" w:rsidRDefault="00850146">
      <w:pPr>
        <w:pStyle w:val="PlainText"/>
        <w:ind w:right="-229"/>
        <w:rPr>
          <w:rFonts w:asciiTheme="minorHAnsi" w:eastAsia="MS Mincho" w:hAnsiTheme="minorHAnsi" w:cstheme="minorHAnsi"/>
        </w:rPr>
      </w:pPr>
    </w:p>
    <w:p w14:paraId="0C85580B" w14:textId="619DA299" w:rsidR="00850146" w:rsidRPr="00FE1617" w:rsidRDefault="00CA66D0">
      <w:pPr>
        <w:pStyle w:val="PlainText"/>
        <w:ind w:right="-229"/>
        <w:rPr>
          <w:rFonts w:asciiTheme="minorHAnsi" w:eastAsia="MS Mincho" w:hAnsiTheme="minorHAnsi" w:cstheme="minorHAnsi"/>
        </w:rPr>
      </w:pPr>
      <w:r w:rsidRPr="00FE1617">
        <w:rPr>
          <w:rFonts w:asciiTheme="minorHAnsi" w:eastAsia="MS Mincho" w:hAnsiTheme="minorHAnsi" w:cstheme="minorHAnsi"/>
        </w:rPr>
        <w:t>STEWARDS: …</w:t>
      </w:r>
      <w:r w:rsidR="00BC5E2E">
        <w:rPr>
          <w:rFonts w:asciiTheme="minorHAnsi" w:eastAsia="MS Mincho" w:hAnsiTheme="minorHAnsi" w:cstheme="minorHAnsi"/>
        </w:rPr>
        <w:t>Debbie Renshaw</w:t>
      </w:r>
      <w:r w:rsidRPr="00FE1617">
        <w:rPr>
          <w:rFonts w:asciiTheme="minorHAnsi" w:eastAsia="MS Mincho" w:hAnsiTheme="minorHAnsi" w:cstheme="minorHAnsi"/>
        </w:rPr>
        <w:t xml:space="preserve"> </w:t>
      </w:r>
      <w:r w:rsidR="00BC5E2E">
        <w:rPr>
          <w:rFonts w:asciiTheme="minorHAnsi" w:eastAsia="MS Mincho" w:hAnsiTheme="minorHAnsi" w:cstheme="minorHAnsi"/>
        </w:rPr>
        <w:t xml:space="preserve">          </w:t>
      </w:r>
      <w:r w:rsidRPr="00FE1617">
        <w:rPr>
          <w:rFonts w:asciiTheme="minorHAnsi" w:eastAsia="MS Mincho" w:hAnsiTheme="minorHAnsi" w:cstheme="minorHAnsi"/>
        </w:rPr>
        <w:t xml:space="preserve">CLERKS of COURSE: … </w:t>
      </w:r>
      <w:r w:rsidR="00BC5E2E">
        <w:rPr>
          <w:rFonts w:asciiTheme="minorHAnsi" w:eastAsia="MS Mincho" w:hAnsiTheme="minorHAnsi" w:cstheme="minorHAnsi"/>
        </w:rPr>
        <w:t>Jamie Walker</w:t>
      </w:r>
      <w:r w:rsidRPr="00FE1617">
        <w:rPr>
          <w:rFonts w:asciiTheme="minorHAnsi" w:eastAsia="MS Mincho" w:hAnsiTheme="minorHAnsi" w:cstheme="minorHAnsi"/>
        </w:rPr>
        <w:t xml:space="preserve">  </w:t>
      </w:r>
    </w:p>
    <w:p w14:paraId="728F5C69" w14:textId="77777777" w:rsidR="00850146" w:rsidRPr="00FE1617" w:rsidRDefault="00850146">
      <w:pPr>
        <w:pStyle w:val="PlainText"/>
        <w:ind w:right="-229"/>
        <w:rPr>
          <w:rFonts w:asciiTheme="minorHAnsi" w:eastAsia="MS Mincho" w:hAnsiTheme="minorHAnsi" w:cstheme="minorHAnsi"/>
        </w:rPr>
      </w:pPr>
    </w:p>
    <w:p w14:paraId="00D90DC0" w14:textId="112942CF" w:rsidR="00850146" w:rsidRPr="00FE1617" w:rsidRDefault="00CA66D0">
      <w:pPr>
        <w:pStyle w:val="PlainText"/>
        <w:ind w:right="-11"/>
        <w:rPr>
          <w:rFonts w:asciiTheme="minorHAnsi" w:eastAsia="MS Mincho" w:hAnsiTheme="minorHAnsi" w:cstheme="minorHAnsi"/>
        </w:rPr>
      </w:pPr>
      <w:r w:rsidRPr="00FE1617">
        <w:rPr>
          <w:rFonts w:asciiTheme="minorHAnsi" w:eastAsia="MS Mincho" w:hAnsiTheme="minorHAnsi" w:cstheme="minorHAnsi"/>
        </w:rPr>
        <w:t xml:space="preserve">SCRUTINEER: … </w:t>
      </w:r>
      <w:r w:rsidR="00BC5E2E">
        <w:rPr>
          <w:rFonts w:asciiTheme="minorHAnsi" w:eastAsia="MS Mincho" w:hAnsiTheme="minorHAnsi" w:cstheme="minorHAnsi"/>
        </w:rPr>
        <w:t>Gordon Renshaw</w:t>
      </w:r>
    </w:p>
    <w:p w14:paraId="21F13DEB" w14:textId="77777777" w:rsidR="00850146" w:rsidRPr="00FE1617" w:rsidRDefault="00850146">
      <w:pPr>
        <w:pStyle w:val="ListNumber"/>
        <w:numPr>
          <w:ilvl w:val="0"/>
          <w:numId w:val="0"/>
        </w:numPr>
        <w:tabs>
          <w:tab w:val="left" w:pos="360"/>
        </w:tabs>
        <w:ind w:right="-229"/>
        <w:rPr>
          <w:rFonts w:asciiTheme="minorHAnsi" w:hAnsiTheme="minorHAnsi" w:cstheme="minorHAnsi"/>
          <w:sz w:val="20"/>
          <w:lang w:val="en-US"/>
        </w:rPr>
      </w:pPr>
    </w:p>
    <w:p w14:paraId="3EE11892" w14:textId="77777777" w:rsidR="00850146" w:rsidRPr="00FE1617" w:rsidRDefault="00850146">
      <w:pPr>
        <w:pStyle w:val="PlainText"/>
        <w:ind w:right="-11"/>
        <w:rPr>
          <w:rFonts w:asciiTheme="minorHAnsi" w:hAnsiTheme="minorHAnsi" w:cstheme="minorHAnsi"/>
        </w:rPr>
      </w:pPr>
    </w:p>
    <w:sectPr w:rsidR="00850146" w:rsidRPr="00FE1617" w:rsidSect="00FE1617">
      <w:headerReference w:type="first" r:id="rId8"/>
      <w:footerReference w:type="first" r:id="rId9"/>
      <w:pgSz w:w="11906" w:h="16838"/>
      <w:pgMar w:top="1134" w:right="851" w:bottom="567" w:left="567" w:header="420" w:footer="476" w:gutter="0"/>
      <w:cols w:space="720"/>
      <w:formProt w:val="0"/>
      <w:titlePg/>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4B39F" w14:textId="77777777" w:rsidR="00E359C0" w:rsidRDefault="00E359C0">
      <w:r>
        <w:separator/>
      </w:r>
    </w:p>
  </w:endnote>
  <w:endnote w:type="continuationSeparator" w:id="0">
    <w:p w14:paraId="49450A56" w14:textId="77777777" w:rsidR="00E359C0" w:rsidRDefault="00E35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21099" w14:textId="5CDF901F" w:rsidR="00850146" w:rsidRDefault="00850146">
    <w:pPr>
      <w:pStyle w:val="Footer"/>
      <w:tabs>
        <w:tab w:val="clear" w:pos="8306"/>
        <w:tab w:val="right" w:pos="9747"/>
      </w:tabs>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38C63" w14:textId="77777777" w:rsidR="00E359C0" w:rsidRDefault="00E359C0">
      <w:r>
        <w:separator/>
      </w:r>
    </w:p>
  </w:footnote>
  <w:footnote w:type="continuationSeparator" w:id="0">
    <w:p w14:paraId="46E43D04" w14:textId="77777777" w:rsidR="00E359C0" w:rsidRDefault="00E359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37B52" w14:textId="77777777" w:rsidR="00850146" w:rsidRDefault="00CA66D0">
    <w:pPr>
      <w:pStyle w:val="Heading3"/>
      <w:numPr>
        <w:ilvl w:val="2"/>
        <w:numId w:val="3"/>
      </w:numPr>
      <w:tabs>
        <w:tab w:val="left" w:pos="0"/>
      </w:tabs>
      <w:rPr>
        <w:rFonts w:eastAsia="MS Mincho"/>
      </w:rPr>
    </w:pPr>
    <w:r>
      <w:rPr>
        <w:rFonts w:eastAsia="MS Mincho"/>
      </w:rPr>
      <w:t>PEAK &amp; DUKERIES LAND ROVER CLUB &amp; OFF ROAD CLUB</w:t>
    </w:r>
  </w:p>
  <w:p w14:paraId="251EE450" w14:textId="0C08E659" w:rsidR="00850146" w:rsidRDefault="00CA66D0" w:rsidP="00A702E3">
    <w:pPr>
      <w:pStyle w:val="Heading3"/>
      <w:numPr>
        <w:ilvl w:val="2"/>
        <w:numId w:val="3"/>
      </w:numPr>
      <w:tabs>
        <w:tab w:val="left" w:pos="0"/>
      </w:tabs>
      <w:rPr>
        <w:rFonts w:eastAsia="MS Mincho"/>
      </w:rPr>
    </w:pPr>
    <w:r w:rsidRPr="00A702E3">
      <w:rPr>
        <w:rFonts w:eastAsia="MS Mincho"/>
      </w:rPr>
      <w:t xml:space="preserve">OPEN RTV TRIAL – SUPPLEMENTARY REGULATIONS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E24351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C42416E"/>
    <w:multiLevelType w:val="multilevel"/>
    <w:tmpl w:val="A498FE06"/>
    <w:lvl w:ilvl="0">
      <w:start w:val="1"/>
      <w:numFmt w:val="decimal"/>
      <w:pStyle w:val="ListNumber"/>
      <w:lvlText w:val="%1."/>
      <w:lvlJc w:val="left"/>
      <w:pPr>
        <w:tabs>
          <w:tab w:val="num" w:pos="643"/>
        </w:tabs>
        <w:ind w:left="643"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728A566B"/>
    <w:multiLevelType w:val="multilevel"/>
    <w:tmpl w:val="15B04400"/>
    <w:lvl w:ilvl="0">
      <w:start w:val="1"/>
      <w:numFmt w:val="lowerRoman"/>
      <w:pStyle w:val="ListNumber2"/>
      <w:lvlText w:val="%1"/>
      <w:lvlJc w:val="left"/>
      <w:pPr>
        <w:tabs>
          <w:tab w:val="num" w:pos="700"/>
        </w:tabs>
        <w:ind w:left="700" w:hanging="360"/>
      </w:pPr>
      <w:rPr>
        <w:rFonts w:cs="Times New Roman"/>
      </w:rPr>
    </w:lvl>
    <w:lvl w:ilvl="1">
      <w:start w:val="1"/>
      <w:numFmt w:val="lowerRoman"/>
      <w:lvlText w:val="%1.%2"/>
      <w:lvlJc w:val="left"/>
      <w:pPr>
        <w:tabs>
          <w:tab w:val="num" w:pos="2146"/>
        </w:tabs>
        <w:ind w:left="2146" w:hanging="360"/>
      </w:pPr>
      <w:rPr>
        <w:rFonts w:ascii="Arial" w:hAnsi="Arial" w:cs="Arial"/>
        <w:sz w:val="20"/>
        <w:szCs w:val="20"/>
      </w:rPr>
    </w:lvl>
    <w:lvl w:ilvl="2">
      <w:start w:val="1"/>
      <w:numFmt w:val="lowerRoman"/>
      <w:lvlText w:val="%1.%2.%3"/>
      <w:lvlJc w:val="left"/>
      <w:pPr>
        <w:tabs>
          <w:tab w:val="num" w:pos="3952"/>
        </w:tabs>
        <w:ind w:left="3952" w:hanging="720"/>
      </w:pPr>
      <w:rPr>
        <w:rFonts w:cs="Times New Roman"/>
      </w:rPr>
    </w:lvl>
    <w:lvl w:ilvl="3">
      <w:start w:val="1"/>
      <w:numFmt w:val="decimal"/>
      <w:lvlText w:val="%1.%2.%3.%4"/>
      <w:lvlJc w:val="left"/>
      <w:pPr>
        <w:tabs>
          <w:tab w:val="num" w:pos="5398"/>
        </w:tabs>
        <w:ind w:left="5398" w:hanging="720"/>
      </w:pPr>
      <w:rPr>
        <w:rFonts w:cs="Times New Roman"/>
      </w:rPr>
    </w:lvl>
    <w:lvl w:ilvl="4">
      <w:start w:val="1"/>
      <w:numFmt w:val="decimal"/>
      <w:lvlText w:val="%1.%2.%3.%4.%5"/>
      <w:lvlJc w:val="left"/>
      <w:pPr>
        <w:tabs>
          <w:tab w:val="num" w:pos="7204"/>
        </w:tabs>
        <w:ind w:left="7204" w:hanging="1080"/>
      </w:pPr>
      <w:rPr>
        <w:rFonts w:cs="Times New Roman"/>
      </w:rPr>
    </w:lvl>
    <w:lvl w:ilvl="5">
      <w:start w:val="1"/>
      <w:numFmt w:val="decimal"/>
      <w:lvlText w:val="%1.%2.%3.%4.%5.%6"/>
      <w:lvlJc w:val="left"/>
      <w:pPr>
        <w:tabs>
          <w:tab w:val="num" w:pos="8650"/>
        </w:tabs>
        <w:ind w:left="8650" w:hanging="1080"/>
      </w:pPr>
      <w:rPr>
        <w:rFonts w:cs="Times New Roman"/>
      </w:rPr>
    </w:lvl>
    <w:lvl w:ilvl="6">
      <w:start w:val="1"/>
      <w:numFmt w:val="decimal"/>
      <w:lvlText w:val="%1.%2.%3.%4.%5.%6.%7"/>
      <w:lvlJc w:val="left"/>
      <w:pPr>
        <w:tabs>
          <w:tab w:val="num" w:pos="10456"/>
        </w:tabs>
        <w:ind w:left="10456" w:hanging="1440"/>
      </w:pPr>
      <w:rPr>
        <w:rFonts w:cs="Times New Roman"/>
      </w:rPr>
    </w:lvl>
    <w:lvl w:ilvl="7">
      <w:start w:val="1"/>
      <w:numFmt w:val="decimal"/>
      <w:lvlText w:val="%1.%2.%3.%4.%5.%6.%7.%8"/>
      <w:lvlJc w:val="left"/>
      <w:pPr>
        <w:tabs>
          <w:tab w:val="num" w:pos="11902"/>
        </w:tabs>
        <w:ind w:left="11902" w:hanging="1440"/>
      </w:pPr>
      <w:rPr>
        <w:rFonts w:cs="Times New Roman"/>
      </w:rPr>
    </w:lvl>
    <w:lvl w:ilvl="8">
      <w:start w:val="1"/>
      <w:numFmt w:val="decimal"/>
      <w:lvlText w:val="%1.%2.%3.%4.%5.%6.%7.%8.%9"/>
      <w:lvlJc w:val="left"/>
      <w:pPr>
        <w:tabs>
          <w:tab w:val="num" w:pos="13708"/>
        </w:tabs>
        <w:ind w:left="13708" w:hanging="1800"/>
      </w:pPr>
      <w:rPr>
        <w:rFonts w:cs="Times New Roman"/>
      </w:rPr>
    </w:lvl>
  </w:abstractNum>
  <w:abstractNum w:abstractNumId="3" w15:restartNumberingAfterBreak="0">
    <w:nsid w:val="78F77138"/>
    <w:multiLevelType w:val="multilevel"/>
    <w:tmpl w:val="620608CE"/>
    <w:lvl w:ilvl="0">
      <w:start w:val="1"/>
      <w:numFmt w:val="none"/>
      <w:pStyle w:val="Heading1"/>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7A0C6C92"/>
    <w:multiLevelType w:val="multilevel"/>
    <w:tmpl w:val="E02EFFC0"/>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5" w15:restartNumberingAfterBreak="0">
    <w:nsid w:val="7F832908"/>
    <w:multiLevelType w:val="multilevel"/>
    <w:tmpl w:val="A3F6A7DA"/>
    <w:lvl w:ilvl="0">
      <w:start w:val="1"/>
      <w:numFmt w:val="decimal"/>
      <w:lvlText w:val="%1."/>
      <w:lvlJc w:val="left"/>
      <w:pPr>
        <w:tabs>
          <w:tab w:val="num" w:pos="0"/>
        </w:tabs>
        <w:ind w:left="2487" w:hanging="360"/>
      </w:pPr>
      <w:rPr>
        <w:rFonts w:cs="Times New Roman"/>
      </w:rPr>
    </w:lvl>
    <w:lvl w:ilvl="1">
      <w:start w:val="1"/>
      <w:numFmt w:val="decimal"/>
      <w:lvlText w:val="%2."/>
      <w:lvlJc w:val="left"/>
      <w:pPr>
        <w:tabs>
          <w:tab w:val="num" w:pos="360"/>
        </w:tabs>
        <w:ind w:left="0" w:firstLine="0"/>
      </w:p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num w:numId="1" w16cid:durableId="525485165">
    <w:abstractNumId w:val="3"/>
  </w:num>
  <w:num w:numId="2" w16cid:durableId="2026395076">
    <w:abstractNumId w:val="1"/>
  </w:num>
  <w:num w:numId="3" w16cid:durableId="601033652">
    <w:abstractNumId w:val="4"/>
  </w:num>
  <w:num w:numId="4" w16cid:durableId="704209964">
    <w:abstractNumId w:val="5"/>
  </w:num>
  <w:num w:numId="5" w16cid:durableId="1571885447">
    <w:abstractNumId w:val="2"/>
  </w:num>
  <w:num w:numId="6" w16cid:durableId="504055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ztDAwNLEwMzU2sDRW0lEKTi0uzszPAykwrAUAedfykCwAAAA="/>
  </w:docVars>
  <w:rsids>
    <w:rsidRoot w:val="00850146"/>
    <w:rsid w:val="00012102"/>
    <w:rsid w:val="00101062"/>
    <w:rsid w:val="00117F78"/>
    <w:rsid w:val="00157F8D"/>
    <w:rsid w:val="001C5CA7"/>
    <w:rsid w:val="001D1AC1"/>
    <w:rsid w:val="001E6EB1"/>
    <w:rsid w:val="00224ADC"/>
    <w:rsid w:val="002616E3"/>
    <w:rsid w:val="002912DA"/>
    <w:rsid w:val="002930AE"/>
    <w:rsid w:val="0031515D"/>
    <w:rsid w:val="0032618F"/>
    <w:rsid w:val="00345733"/>
    <w:rsid w:val="0037540E"/>
    <w:rsid w:val="00380184"/>
    <w:rsid w:val="003D0BAF"/>
    <w:rsid w:val="00426074"/>
    <w:rsid w:val="00427DB0"/>
    <w:rsid w:val="0043666F"/>
    <w:rsid w:val="004919AA"/>
    <w:rsid w:val="004F32B4"/>
    <w:rsid w:val="0051127A"/>
    <w:rsid w:val="00532AA3"/>
    <w:rsid w:val="00553678"/>
    <w:rsid w:val="0057384A"/>
    <w:rsid w:val="00596E3A"/>
    <w:rsid w:val="005A3147"/>
    <w:rsid w:val="005D102B"/>
    <w:rsid w:val="005E12F8"/>
    <w:rsid w:val="005E495A"/>
    <w:rsid w:val="006535CF"/>
    <w:rsid w:val="006555FB"/>
    <w:rsid w:val="006B5DC9"/>
    <w:rsid w:val="006E0006"/>
    <w:rsid w:val="006E46B7"/>
    <w:rsid w:val="006F509A"/>
    <w:rsid w:val="00815C09"/>
    <w:rsid w:val="00837AEF"/>
    <w:rsid w:val="00850146"/>
    <w:rsid w:val="008666A8"/>
    <w:rsid w:val="0086692E"/>
    <w:rsid w:val="008A53C1"/>
    <w:rsid w:val="008C2F1A"/>
    <w:rsid w:val="008F4B6D"/>
    <w:rsid w:val="00976DD5"/>
    <w:rsid w:val="009825F5"/>
    <w:rsid w:val="009847F1"/>
    <w:rsid w:val="00A2630D"/>
    <w:rsid w:val="00A61642"/>
    <w:rsid w:val="00A702E3"/>
    <w:rsid w:val="00A86A6A"/>
    <w:rsid w:val="00AB67BB"/>
    <w:rsid w:val="00AD1613"/>
    <w:rsid w:val="00AD1B74"/>
    <w:rsid w:val="00AE1418"/>
    <w:rsid w:val="00AE4E85"/>
    <w:rsid w:val="00B24E43"/>
    <w:rsid w:val="00BC5E2E"/>
    <w:rsid w:val="00BE13A3"/>
    <w:rsid w:val="00C14AC4"/>
    <w:rsid w:val="00CA66D0"/>
    <w:rsid w:val="00D45741"/>
    <w:rsid w:val="00D46528"/>
    <w:rsid w:val="00D809F4"/>
    <w:rsid w:val="00D93E86"/>
    <w:rsid w:val="00DE1D62"/>
    <w:rsid w:val="00DF3E26"/>
    <w:rsid w:val="00E26FD9"/>
    <w:rsid w:val="00E359C0"/>
    <w:rsid w:val="00E86C13"/>
    <w:rsid w:val="00EA6C82"/>
    <w:rsid w:val="00EE1121"/>
    <w:rsid w:val="00F01316"/>
    <w:rsid w:val="00F22A5A"/>
    <w:rsid w:val="00F71BDE"/>
    <w:rsid w:val="00FA7326"/>
    <w:rsid w:val="00FC48D6"/>
    <w:rsid w:val="00FD7B74"/>
    <w:rsid w:val="00FE1617"/>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A8D77"/>
  <w15:docId w15:val="{6EEE4D8F-CEF7-4F05-85B9-225523FC1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Arial" w:hAnsi="Arial"/>
      <w:sz w:val="22"/>
      <w:lang w:eastAsia="ar-SA"/>
    </w:rPr>
  </w:style>
  <w:style w:type="paragraph" w:styleId="Heading1">
    <w:name w:val="heading 1"/>
    <w:basedOn w:val="Normal"/>
    <w:next w:val="Normal"/>
    <w:link w:val="Heading1Char"/>
    <w:uiPriority w:val="9"/>
    <w:qFormat/>
    <w:pPr>
      <w:keepNext/>
      <w:numPr>
        <w:numId w:val="1"/>
      </w:numPr>
      <w:spacing w:before="240" w:after="60"/>
      <w:outlineLvl w:val="0"/>
    </w:pPr>
    <w:rPr>
      <w:b/>
      <w:caps/>
      <w:kern w:val="2"/>
      <w:sz w:val="24"/>
    </w:rPr>
  </w:style>
  <w:style w:type="paragraph" w:styleId="Heading3">
    <w:name w:val="heading 3"/>
    <w:basedOn w:val="Normal"/>
    <w:next w:val="BodyText"/>
    <w:link w:val="Heading3Char"/>
    <w:uiPriority w:val="9"/>
    <w:qFormat/>
    <w:pPr>
      <w:keepNext/>
      <w:numPr>
        <w:ilvl w:val="2"/>
        <w:numId w:val="1"/>
      </w:numPr>
      <w:jc w:val="center"/>
      <w:outlineLvl w:val="2"/>
    </w:pPr>
    <w:rPr>
      <w:rFonts w:cs="Arial"/>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locked/>
    <w:rPr>
      <w:rFonts w:ascii="Arial" w:hAnsi="Arial"/>
      <w:b/>
      <w:caps/>
      <w:kern w:val="2"/>
      <w:sz w:val="24"/>
      <w:lang w:eastAsia="ar-SA"/>
    </w:rPr>
  </w:style>
  <w:style w:type="character" w:customStyle="1" w:styleId="Heading3Char">
    <w:name w:val="Heading 3 Char"/>
    <w:basedOn w:val="DefaultParagraphFont"/>
    <w:link w:val="Heading3"/>
    <w:uiPriority w:val="9"/>
    <w:qFormat/>
    <w:locked/>
    <w:rPr>
      <w:rFonts w:ascii="Arial" w:hAnsi="Arial" w:cs="Arial"/>
      <w:b/>
      <w:bCs/>
      <w:sz w:val="24"/>
      <w:szCs w:val="26"/>
      <w:lang w:eastAsia="ar-SA"/>
    </w:rPr>
  </w:style>
  <w:style w:type="character" w:customStyle="1" w:styleId="WW8Num4z0">
    <w:name w:val="WW8Num4z0"/>
    <w:qFormat/>
    <w:rPr>
      <w:rFonts w:ascii="Symbol" w:hAnsi="Symbol"/>
    </w:rPr>
  </w:style>
  <w:style w:type="character" w:customStyle="1" w:styleId="WW8Num5z0">
    <w:name w:val="WW8Num5z0"/>
    <w:qFormat/>
    <w:rPr>
      <w:rFonts w:ascii="Symbol" w:hAnsi="Symbol"/>
    </w:rPr>
  </w:style>
  <w:style w:type="character" w:customStyle="1" w:styleId="WW8Num6z0">
    <w:name w:val="WW8Num6z0"/>
    <w:qFormat/>
    <w:rPr>
      <w:rFonts w:ascii="Symbol" w:hAnsi="Symbol"/>
    </w:rPr>
  </w:style>
  <w:style w:type="character" w:customStyle="1" w:styleId="WW8Num7z0">
    <w:name w:val="WW8Num7z0"/>
    <w:qFormat/>
    <w:rPr>
      <w:rFonts w:ascii="Symbol" w:hAnsi="Symbol"/>
    </w:rPr>
  </w:style>
  <w:style w:type="character" w:customStyle="1" w:styleId="WW8Num9z0">
    <w:name w:val="WW8Num9z0"/>
    <w:qFormat/>
    <w:rPr>
      <w:rFonts w:ascii="Symbol" w:hAnsi="Symbol"/>
    </w:rPr>
  </w:style>
  <w:style w:type="character" w:customStyle="1" w:styleId="WW8Num10z1">
    <w:name w:val="WW8Num10z1"/>
    <w:qFormat/>
    <w:rPr>
      <w:rFonts w:ascii="Times New Roman" w:hAnsi="Times New Roman"/>
      <w:sz w:val="24"/>
    </w:rPr>
  </w:style>
  <w:style w:type="character" w:customStyle="1" w:styleId="WW8Num11z1">
    <w:name w:val="WW8Num11z1"/>
    <w:qFormat/>
    <w:rPr>
      <w:rFonts w:ascii="Times New Roman" w:hAnsi="Times New Roman"/>
      <w:sz w:val="24"/>
    </w:rPr>
  </w:style>
  <w:style w:type="character" w:customStyle="1" w:styleId="WW8Num17z1">
    <w:name w:val="WW8Num17z1"/>
    <w:qFormat/>
    <w:rPr>
      <w:rFonts w:ascii="Times New Roman" w:hAnsi="Times New Roman"/>
      <w:sz w:val="24"/>
    </w:rPr>
  </w:style>
  <w:style w:type="character" w:styleId="CommentReference">
    <w:name w:val="annotation reference"/>
    <w:basedOn w:val="DefaultParagraphFont"/>
    <w:uiPriority w:val="99"/>
    <w:qFormat/>
    <w:rPr>
      <w:rFonts w:cs="Times New Roman"/>
      <w:sz w:val="16"/>
    </w:rPr>
  </w:style>
  <w:style w:type="character" w:customStyle="1" w:styleId="BodyTextChar">
    <w:name w:val="Body Text Char"/>
    <w:basedOn w:val="DefaultParagraphFont"/>
    <w:link w:val="BodyText"/>
    <w:uiPriority w:val="99"/>
    <w:semiHidden/>
    <w:qFormat/>
    <w:locked/>
    <w:rPr>
      <w:rFonts w:ascii="Arial" w:hAnsi="Arial" w:cs="Times New Roman"/>
      <w:sz w:val="22"/>
      <w:lang w:val="x-none" w:eastAsia="ar-SA" w:bidi="ar-SA"/>
    </w:rPr>
  </w:style>
  <w:style w:type="character" w:customStyle="1" w:styleId="CommentTextChar">
    <w:name w:val="Comment Text Char"/>
    <w:basedOn w:val="DefaultParagraphFont"/>
    <w:link w:val="CommentText"/>
    <w:uiPriority w:val="99"/>
    <w:semiHidden/>
    <w:qFormat/>
    <w:locked/>
    <w:rPr>
      <w:rFonts w:ascii="Arial" w:hAnsi="Arial" w:cs="Times New Roman"/>
      <w:lang w:val="x-none" w:eastAsia="ar-SA" w:bidi="ar-SA"/>
    </w:rPr>
  </w:style>
  <w:style w:type="character" w:customStyle="1" w:styleId="FooterChar">
    <w:name w:val="Footer Char"/>
    <w:basedOn w:val="DefaultParagraphFont"/>
    <w:link w:val="Footer"/>
    <w:uiPriority w:val="99"/>
    <w:semiHidden/>
    <w:qFormat/>
    <w:locked/>
    <w:rPr>
      <w:rFonts w:ascii="Arial" w:hAnsi="Arial" w:cs="Times New Roman"/>
      <w:sz w:val="22"/>
      <w:lang w:val="x-none" w:eastAsia="ar-SA" w:bidi="ar-SA"/>
    </w:rPr>
  </w:style>
  <w:style w:type="character" w:customStyle="1" w:styleId="HeaderChar">
    <w:name w:val="Header Char"/>
    <w:basedOn w:val="DefaultParagraphFont"/>
    <w:link w:val="Header"/>
    <w:uiPriority w:val="99"/>
    <w:semiHidden/>
    <w:qFormat/>
    <w:locked/>
    <w:rPr>
      <w:rFonts w:ascii="Arial" w:hAnsi="Arial" w:cs="Times New Roman"/>
      <w:sz w:val="22"/>
      <w:lang w:val="x-none" w:eastAsia="ar-SA" w:bidi="ar-SA"/>
    </w:rPr>
  </w:style>
  <w:style w:type="character" w:customStyle="1" w:styleId="PlainTextChar">
    <w:name w:val="Plain Text Char"/>
    <w:basedOn w:val="DefaultParagraphFont"/>
    <w:link w:val="PlainText"/>
    <w:uiPriority w:val="99"/>
    <w:semiHidden/>
    <w:qFormat/>
    <w:locked/>
    <w:rPr>
      <w:rFonts w:ascii="Courier New" w:hAnsi="Courier New" w:cs="Courier New"/>
      <w:lang w:val="x-none" w:eastAsia="ar-SA" w:bidi="ar-SA"/>
    </w:rPr>
  </w:style>
  <w:style w:type="character" w:customStyle="1" w:styleId="DocumentMapChar">
    <w:name w:val="Document Map Char"/>
    <w:basedOn w:val="DefaultParagraphFont"/>
    <w:link w:val="DocumentMap"/>
    <w:uiPriority w:val="99"/>
    <w:semiHidden/>
    <w:qFormat/>
    <w:locked/>
    <w:rPr>
      <w:rFonts w:ascii="Tahoma" w:hAnsi="Tahoma" w:cs="Tahoma"/>
      <w:sz w:val="16"/>
      <w:szCs w:val="16"/>
      <w:lang w:val="x-none" w:eastAsia="ar-SA" w:bidi="ar-SA"/>
    </w:rPr>
  </w:style>
  <w:style w:type="character" w:styleId="Hyperlink">
    <w:name w:val="Hyperlink"/>
    <w:basedOn w:val="DefaultParagraphFont"/>
    <w:uiPriority w:val="99"/>
    <w:rsid w:val="007A0C1B"/>
    <w:rPr>
      <w:rFonts w:cs="Times New Roman"/>
      <w:color w:val="0000FF"/>
      <w:u w:val="single"/>
    </w:rPr>
  </w:style>
  <w:style w:type="character" w:styleId="FollowedHyperlink">
    <w:name w:val="FollowedHyperlink"/>
    <w:basedOn w:val="DefaultParagraphFont"/>
    <w:uiPriority w:val="99"/>
    <w:rsid w:val="007A0C1B"/>
    <w:rPr>
      <w:rFonts w:cs="Times New Roman"/>
      <w:color w:val="800080"/>
      <w:u w:val="single"/>
    </w:rPr>
  </w:style>
  <w:style w:type="character" w:customStyle="1" w:styleId="BalloonTextChar">
    <w:name w:val="Balloon Text Char"/>
    <w:basedOn w:val="DefaultParagraphFont"/>
    <w:link w:val="BalloonText"/>
    <w:uiPriority w:val="99"/>
    <w:qFormat/>
    <w:locked/>
    <w:rsid w:val="007A0C1B"/>
    <w:rPr>
      <w:rFonts w:ascii="Tahoma" w:hAnsi="Tahoma" w:cs="Times New Roman"/>
      <w:sz w:val="16"/>
      <w:lang w:val="x-none" w:eastAsia="ar-SA" w:bidi="ar-SA"/>
    </w:rPr>
  </w:style>
  <w:style w:type="character" w:styleId="Emphasis">
    <w:name w:val="Emphasis"/>
    <w:basedOn w:val="DefaultParagraphFont"/>
    <w:uiPriority w:val="20"/>
    <w:qFormat/>
    <w:rsid w:val="00700ACD"/>
    <w:rPr>
      <w:rFonts w:cs="Times New Roman"/>
      <w:i/>
    </w:rPr>
  </w:style>
  <w:style w:type="character" w:customStyle="1" w:styleId="apple-converted-space">
    <w:name w:val="apple-converted-space"/>
    <w:qFormat/>
    <w:rsid w:val="00700ACD"/>
  </w:style>
  <w:style w:type="paragraph" w:customStyle="1" w:styleId="Heading">
    <w:name w:val="Heading"/>
    <w:basedOn w:val="Normal"/>
    <w:next w:val="BodyText"/>
    <w:qFormat/>
    <w:pPr>
      <w:keepNext/>
      <w:spacing w:before="240" w:after="120"/>
    </w:pPr>
    <w:rPr>
      <w:rFonts w:cs="Tahoma"/>
      <w:sz w:val="28"/>
      <w:szCs w:val="28"/>
    </w:rPr>
  </w:style>
  <w:style w:type="paragraph" w:styleId="BodyText">
    <w:name w:val="Body Text"/>
    <w:basedOn w:val="Normal"/>
    <w:link w:val="BodyTextChar"/>
    <w:uiPriority w:val="99"/>
    <w:pPr>
      <w:spacing w:before="60"/>
    </w:pPr>
  </w:style>
  <w:style w:type="paragraph" w:styleId="List">
    <w:name w:val="List"/>
    <w:basedOn w:val="BodyText"/>
    <w:uiPriority w:val="99"/>
    <w:rPr>
      <w:rFonts w:cs="Tahoma"/>
    </w:rPr>
  </w:style>
  <w:style w:type="paragraph" w:styleId="Caption">
    <w:name w:val="caption"/>
    <w:basedOn w:val="Normal"/>
    <w:uiPriority w:val="35"/>
    <w:qFormat/>
    <w:pPr>
      <w:suppressLineNumbers/>
      <w:spacing w:before="120" w:after="120"/>
    </w:pPr>
    <w:rPr>
      <w:rFonts w:cs="Tahoma"/>
      <w:i/>
      <w:iCs/>
      <w:sz w:val="24"/>
      <w:szCs w:val="24"/>
    </w:rPr>
  </w:style>
  <w:style w:type="paragraph" w:customStyle="1" w:styleId="Index">
    <w:name w:val="Index"/>
    <w:basedOn w:val="Normal"/>
    <w:qFormat/>
    <w:pPr>
      <w:suppressLineNumbers/>
    </w:pPr>
    <w:rPr>
      <w:rFonts w:cs="Tahoma"/>
      <w:sz w:val="24"/>
    </w:rPr>
  </w:style>
  <w:style w:type="paragraph" w:styleId="CommentText">
    <w:name w:val="annotation text"/>
    <w:basedOn w:val="Normal"/>
    <w:link w:val="CommentTextChar"/>
    <w:uiPriority w:val="99"/>
    <w:qFormat/>
    <w:rPr>
      <w:sz w:val="20"/>
    </w:rPr>
  </w:style>
  <w:style w:type="paragraph" w:customStyle="1" w:styleId="HeaderandFooter">
    <w:name w:val="Header and Footer"/>
    <w:basedOn w:val="Normal"/>
    <w:qFormat/>
  </w:style>
  <w:style w:type="paragraph" w:styleId="Footer">
    <w:name w:val="footer"/>
    <w:basedOn w:val="Normal"/>
    <w:link w:val="FooterChar"/>
    <w:uiPriority w:val="99"/>
    <w:pPr>
      <w:tabs>
        <w:tab w:val="center" w:pos="4153"/>
        <w:tab w:val="right" w:pos="8306"/>
      </w:tabs>
    </w:pPr>
  </w:style>
  <w:style w:type="paragraph" w:styleId="Header">
    <w:name w:val="header"/>
    <w:basedOn w:val="Normal"/>
    <w:link w:val="HeaderChar"/>
    <w:uiPriority w:val="99"/>
    <w:pPr>
      <w:tabs>
        <w:tab w:val="center" w:pos="4153"/>
        <w:tab w:val="right" w:pos="8306"/>
      </w:tabs>
    </w:pPr>
  </w:style>
  <w:style w:type="paragraph" w:styleId="BlockText">
    <w:name w:val="Block Text"/>
    <w:basedOn w:val="Normal"/>
    <w:uiPriority w:val="99"/>
    <w:qFormat/>
    <w:pPr>
      <w:tabs>
        <w:tab w:val="left" w:pos="2268"/>
      </w:tabs>
      <w:ind w:left="1440" w:right="1440"/>
      <w:jc w:val="left"/>
    </w:pPr>
  </w:style>
  <w:style w:type="paragraph" w:styleId="PlainText">
    <w:name w:val="Plain Text"/>
    <w:basedOn w:val="Normal"/>
    <w:link w:val="PlainTextChar"/>
    <w:uiPriority w:val="99"/>
    <w:qFormat/>
    <w:rPr>
      <w:rFonts w:ascii="Courier New" w:hAnsi="Courier New" w:cs="Courier New"/>
      <w:sz w:val="20"/>
    </w:rPr>
  </w:style>
  <w:style w:type="paragraph" w:styleId="DocumentMap">
    <w:name w:val="Document Map"/>
    <w:basedOn w:val="Normal"/>
    <w:link w:val="DocumentMapChar"/>
    <w:uiPriority w:val="99"/>
    <w:qFormat/>
    <w:pPr>
      <w:shd w:val="clear" w:color="auto" w:fill="000080"/>
    </w:pPr>
    <w:rPr>
      <w:rFonts w:ascii="Tahoma" w:hAnsi="Tahoma" w:cs="Tahoma"/>
    </w:rPr>
  </w:style>
  <w:style w:type="paragraph" w:styleId="ListNumber">
    <w:name w:val="List Number"/>
    <w:basedOn w:val="Normal"/>
    <w:uiPriority w:val="99"/>
    <w:qFormat/>
    <w:pPr>
      <w:numPr>
        <w:numId w:val="2"/>
      </w:numPr>
      <w:spacing w:before="60"/>
    </w:pPr>
    <w:rPr>
      <w:sz w:val="18"/>
    </w:rPr>
  </w:style>
  <w:style w:type="paragraph" w:styleId="ListNumber2">
    <w:name w:val="List Number 2"/>
    <w:basedOn w:val="Normal"/>
    <w:uiPriority w:val="99"/>
    <w:qFormat/>
    <w:pPr>
      <w:numPr>
        <w:numId w:val="5"/>
      </w:numPr>
      <w:ind w:left="0" w:firstLine="0"/>
    </w:pPr>
    <w:rPr>
      <w:sz w:val="18"/>
    </w:rPr>
  </w:style>
  <w:style w:type="paragraph" w:styleId="BalloonText">
    <w:name w:val="Balloon Text"/>
    <w:basedOn w:val="Normal"/>
    <w:link w:val="BalloonTextChar"/>
    <w:uiPriority w:val="99"/>
    <w:qFormat/>
    <w:rsid w:val="007A0C1B"/>
    <w:rPr>
      <w:rFonts w:ascii="Tahoma" w:hAnsi="Tahoma" w:cs="Tahoma"/>
      <w:sz w:val="16"/>
      <w:szCs w:val="16"/>
    </w:rPr>
  </w:style>
  <w:style w:type="paragraph" w:styleId="Revision">
    <w:name w:val="Revision"/>
    <w:uiPriority w:val="99"/>
    <w:semiHidden/>
    <w:qFormat/>
    <w:rsid w:val="00A72983"/>
    <w:rPr>
      <w:rFonts w:ascii="Arial" w:hAnsi="Arial"/>
      <w:sz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BD717E-007B-446F-AD3B-276448342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1061</Words>
  <Characters>4164</Characters>
  <Application>Microsoft Office Word</Application>
  <DocSecurity>0</DocSecurity>
  <Lines>694</Lines>
  <Paragraphs>653</Paragraphs>
  <ScaleCrop>false</ScaleCrop>
  <Company>Richard and Mavis Entwistle</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 "Art &amp; Judy" &lt;art-ju@sandbed</dc:title>
  <dc:subject/>
  <dc:creator>Richard Entwistle</dc:creator>
  <dc:description/>
  <cp:lastModifiedBy>Gordon Renshaw</cp:lastModifiedBy>
  <cp:revision>68</cp:revision>
  <cp:lastPrinted>2023-03-16T11:08:00Z</cp:lastPrinted>
  <dcterms:created xsi:type="dcterms:W3CDTF">2021-12-15T16:02:00Z</dcterms:created>
  <dcterms:modified xsi:type="dcterms:W3CDTF">2026-01-14T08:22:00Z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Richard and Mavis Entwistle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