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FB944" w14:textId="77777777" w:rsidR="00774DE7" w:rsidRDefault="002A4629">
      <w:pPr>
        <w:pStyle w:val="Telobesedila"/>
        <w:rPr>
          <w:sz w:val="20"/>
        </w:rPr>
      </w:pPr>
      <w:r>
        <w:rPr>
          <w:noProof/>
          <w:lang w:eastAsia="sl-SI"/>
        </w:rPr>
        <w:drawing>
          <wp:inline distT="0" distB="0" distL="0" distR="0" wp14:anchorId="7CCA84BF" wp14:editId="00539338">
            <wp:extent cx="1375765" cy="628650"/>
            <wp:effectExtent l="0" t="0" r="0" b="0"/>
            <wp:docPr id="1067681996" name="Picture 1" descr="A logo with a circle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81996" name="Picture 1" descr="A logo with a circle and 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03" cy="66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336ED" w14:textId="50A0C850" w:rsidR="00774DE7" w:rsidRDefault="00EB6B4E" w:rsidP="00D04403">
      <w:pPr>
        <w:pStyle w:val="Telobesedila"/>
        <w:spacing w:before="90"/>
        <w:ind w:right="581"/>
        <w:rPr>
          <w:sz w:val="20"/>
        </w:rPr>
      </w:pPr>
      <w:r>
        <w:t xml:space="preserve">Datum: </w:t>
      </w:r>
      <w:r w:rsidR="000A4667">
        <w:t>2. 9</w:t>
      </w:r>
      <w:r w:rsidR="00CB724F">
        <w:t>.</w:t>
      </w:r>
      <w:r w:rsidR="002A4629">
        <w:t xml:space="preserve"> </w:t>
      </w:r>
      <w:r w:rsidR="00CB724F">
        <w:t>202</w:t>
      </w:r>
      <w:r w:rsidR="008914A2">
        <w:t>5</w:t>
      </w:r>
      <w:r w:rsidR="008B70B7" w:rsidRPr="008B70B7">
        <w:t xml:space="preserve"> </w:t>
      </w:r>
      <w:r w:rsidR="008B70B7">
        <w:t xml:space="preserve">                                                                                      OBRAZEC</w:t>
      </w:r>
      <w:r w:rsidR="008B70B7">
        <w:rPr>
          <w:spacing w:val="-2"/>
        </w:rPr>
        <w:t xml:space="preserve"> </w:t>
      </w:r>
      <w:r w:rsidR="00BB1FC3">
        <w:t>št.2</w:t>
      </w:r>
    </w:p>
    <w:p w14:paraId="438EF80A" w14:textId="77777777" w:rsidR="00774DE7" w:rsidRDefault="00774DE7">
      <w:pPr>
        <w:pStyle w:val="Telobesedila"/>
        <w:rPr>
          <w:sz w:val="20"/>
        </w:rPr>
      </w:pPr>
    </w:p>
    <w:p w14:paraId="5ECE7E95" w14:textId="77777777" w:rsidR="00774DE7" w:rsidRDefault="00BB1FC3">
      <w:pPr>
        <w:tabs>
          <w:tab w:val="left" w:pos="7197"/>
        </w:tabs>
        <w:spacing w:before="80"/>
        <w:ind w:left="116"/>
        <w:rPr>
          <w:sz w:val="24"/>
        </w:rPr>
      </w:pPr>
      <w:r>
        <w:rPr>
          <w:b/>
          <w:sz w:val="24"/>
        </w:rPr>
        <w:t>Ponudnik:</w:t>
      </w:r>
    </w:p>
    <w:p w14:paraId="32DB09FF" w14:textId="77777777" w:rsidR="00774DE7" w:rsidRDefault="00774DE7">
      <w:pPr>
        <w:pStyle w:val="Telobesedila"/>
        <w:rPr>
          <w:sz w:val="26"/>
        </w:rPr>
      </w:pPr>
    </w:p>
    <w:p w14:paraId="181B5CBF" w14:textId="77777777" w:rsidR="00774DE7" w:rsidRDefault="00774DE7">
      <w:pPr>
        <w:pStyle w:val="Telobesedila"/>
        <w:spacing w:before="10"/>
        <w:rPr>
          <w:sz w:val="32"/>
        </w:rPr>
      </w:pPr>
    </w:p>
    <w:p w14:paraId="6CC1CE72" w14:textId="77777777" w:rsidR="00774DE7" w:rsidRDefault="00EB6B4E">
      <w:pPr>
        <w:pStyle w:val="Naslov1"/>
      </w:pPr>
      <w:r>
        <w:t>IZJAVA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IZPOLNJEVANJU</w:t>
      </w:r>
      <w:r>
        <w:rPr>
          <w:spacing w:val="-3"/>
        </w:rPr>
        <w:t xml:space="preserve"> </w:t>
      </w:r>
      <w:r>
        <w:t>POGOJEV</w:t>
      </w:r>
    </w:p>
    <w:p w14:paraId="6219DB0E" w14:textId="77777777" w:rsidR="00774DE7" w:rsidRDefault="00774DE7">
      <w:pPr>
        <w:pStyle w:val="Telobesedila"/>
        <w:rPr>
          <w:b/>
          <w:sz w:val="26"/>
        </w:rPr>
      </w:pPr>
    </w:p>
    <w:p w14:paraId="14F59ACE" w14:textId="77777777" w:rsidR="00774DE7" w:rsidRDefault="00774DE7">
      <w:pPr>
        <w:pStyle w:val="Telobesedila"/>
        <w:spacing w:before="9"/>
        <w:rPr>
          <w:b/>
          <w:sz w:val="32"/>
        </w:rPr>
      </w:pPr>
    </w:p>
    <w:p w14:paraId="2D4087D6" w14:textId="77777777" w:rsidR="00774DE7" w:rsidRDefault="00EB6B4E">
      <w:pPr>
        <w:pStyle w:val="Telobesedila"/>
        <w:spacing w:before="1"/>
        <w:ind w:left="116"/>
      </w:pPr>
      <w:r>
        <w:t>Izjavljamo,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izpolnjujemo</w:t>
      </w:r>
      <w:r>
        <w:rPr>
          <w:spacing w:val="-1"/>
        </w:rPr>
        <w:t xml:space="preserve"> </w:t>
      </w:r>
      <w:r>
        <w:t>naslednje</w:t>
      </w:r>
      <w:r>
        <w:rPr>
          <w:spacing w:val="-1"/>
        </w:rPr>
        <w:t xml:space="preserve"> </w:t>
      </w:r>
      <w:r>
        <w:t>pogoje:</w:t>
      </w:r>
    </w:p>
    <w:p w14:paraId="1FA7DCA9" w14:textId="77777777" w:rsidR="00774DE7" w:rsidRDefault="00774DE7">
      <w:pPr>
        <w:pStyle w:val="Telobesedila"/>
      </w:pPr>
    </w:p>
    <w:p w14:paraId="05C8F08D" w14:textId="77777777" w:rsidR="00774DE7" w:rsidRDefault="00EB6B4E">
      <w:pPr>
        <w:pStyle w:val="Odstavekseznama"/>
        <w:numPr>
          <w:ilvl w:val="0"/>
          <w:numId w:val="3"/>
        </w:numPr>
        <w:tabs>
          <w:tab w:val="left" w:pos="475"/>
        </w:tabs>
        <w:ind w:right="113"/>
        <w:rPr>
          <w:sz w:val="24"/>
        </w:rPr>
      </w:pP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nismo</w:t>
      </w:r>
      <w:r>
        <w:rPr>
          <w:spacing w:val="1"/>
          <w:sz w:val="24"/>
        </w:rPr>
        <w:t xml:space="preserve"> </w:t>
      </w:r>
      <w:r>
        <w:rPr>
          <w:sz w:val="24"/>
        </w:rPr>
        <w:t>bili</w:t>
      </w:r>
      <w:r>
        <w:rPr>
          <w:spacing w:val="1"/>
          <w:sz w:val="24"/>
        </w:rPr>
        <w:t xml:space="preserve"> </w:t>
      </w:r>
      <w:r>
        <w:rPr>
          <w:sz w:val="24"/>
        </w:rPr>
        <w:t>pravnomočno</w:t>
      </w:r>
      <w:r>
        <w:rPr>
          <w:spacing w:val="1"/>
          <w:sz w:val="24"/>
        </w:rPr>
        <w:t xml:space="preserve"> </w:t>
      </w:r>
      <w:r>
        <w:rPr>
          <w:sz w:val="24"/>
        </w:rPr>
        <w:t>obsojeni</w:t>
      </w:r>
      <w:r>
        <w:rPr>
          <w:spacing w:val="1"/>
          <w:sz w:val="24"/>
        </w:rPr>
        <w:t xml:space="preserve"> </w:t>
      </w:r>
      <w:r>
        <w:rPr>
          <w:sz w:val="24"/>
        </w:rPr>
        <w:t>zaradi</w:t>
      </w:r>
      <w:r>
        <w:rPr>
          <w:spacing w:val="1"/>
          <w:sz w:val="24"/>
        </w:rPr>
        <w:t xml:space="preserve"> </w:t>
      </w:r>
      <w:r>
        <w:rPr>
          <w:sz w:val="24"/>
        </w:rPr>
        <w:t>kaznivih</w:t>
      </w:r>
      <w:r>
        <w:rPr>
          <w:spacing w:val="1"/>
          <w:sz w:val="24"/>
        </w:rPr>
        <w:t xml:space="preserve"> </w:t>
      </w:r>
      <w:r>
        <w:rPr>
          <w:sz w:val="24"/>
        </w:rPr>
        <w:t>dejanj,</w:t>
      </w:r>
      <w:r>
        <w:rPr>
          <w:spacing w:val="1"/>
          <w:sz w:val="24"/>
        </w:rPr>
        <w:t xml:space="preserve"> </w:t>
      </w:r>
      <w:r>
        <w:rPr>
          <w:sz w:val="24"/>
        </w:rPr>
        <w:t>ki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opredeljena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Kazenskem</w:t>
      </w:r>
      <w:r>
        <w:rPr>
          <w:spacing w:val="1"/>
          <w:sz w:val="24"/>
        </w:rPr>
        <w:t xml:space="preserve"> </w:t>
      </w:r>
      <w:r>
        <w:rPr>
          <w:sz w:val="24"/>
        </w:rPr>
        <w:t>zakoniku</w:t>
      </w:r>
      <w:r>
        <w:rPr>
          <w:spacing w:val="1"/>
          <w:sz w:val="24"/>
        </w:rPr>
        <w:t xml:space="preserve"> </w:t>
      </w:r>
      <w:r>
        <w:rPr>
          <w:sz w:val="24"/>
        </w:rPr>
        <w:t>KZ-1E</w:t>
      </w:r>
      <w:r>
        <w:rPr>
          <w:spacing w:val="1"/>
          <w:sz w:val="24"/>
        </w:rPr>
        <w:t xml:space="preserve"> </w:t>
      </w:r>
      <w:r>
        <w:rPr>
          <w:sz w:val="24"/>
        </w:rPr>
        <w:t>(Uradni</w:t>
      </w:r>
      <w:r>
        <w:rPr>
          <w:spacing w:val="1"/>
          <w:sz w:val="24"/>
        </w:rPr>
        <w:t xml:space="preserve"> </w:t>
      </w:r>
      <w:r>
        <w:rPr>
          <w:sz w:val="24"/>
        </w:rPr>
        <w:t>list</w:t>
      </w:r>
      <w:r>
        <w:rPr>
          <w:spacing w:val="1"/>
          <w:sz w:val="24"/>
        </w:rPr>
        <w:t xml:space="preserve"> </w:t>
      </w:r>
      <w:r>
        <w:rPr>
          <w:sz w:val="24"/>
        </w:rPr>
        <w:t>RS,</w:t>
      </w:r>
      <w:r>
        <w:rPr>
          <w:spacing w:val="1"/>
          <w:sz w:val="24"/>
        </w:rPr>
        <w:t xml:space="preserve"> </w:t>
      </w:r>
      <w:r>
        <w:rPr>
          <w:sz w:val="24"/>
        </w:rPr>
        <w:t>št.</w:t>
      </w:r>
      <w:r>
        <w:rPr>
          <w:spacing w:val="1"/>
          <w:sz w:val="24"/>
        </w:rPr>
        <w:t xml:space="preserve"> </w:t>
      </w:r>
      <w:r>
        <w:rPr>
          <w:sz w:val="24"/>
        </w:rPr>
        <w:t>27/17):</w:t>
      </w:r>
      <w:r>
        <w:rPr>
          <w:spacing w:val="1"/>
          <w:sz w:val="24"/>
        </w:rPr>
        <w:t xml:space="preserve"> </w:t>
      </w:r>
      <w:r>
        <w:rPr>
          <w:sz w:val="24"/>
        </w:rPr>
        <w:t>hudodelsko</w:t>
      </w:r>
      <w:r>
        <w:rPr>
          <w:spacing w:val="1"/>
          <w:sz w:val="24"/>
        </w:rPr>
        <w:t xml:space="preserve"> </w:t>
      </w:r>
      <w:r>
        <w:rPr>
          <w:sz w:val="24"/>
        </w:rPr>
        <w:t>združevanje;</w:t>
      </w:r>
      <w:r>
        <w:rPr>
          <w:spacing w:val="1"/>
          <w:sz w:val="24"/>
        </w:rPr>
        <w:t xml:space="preserve"> </w:t>
      </w:r>
      <w:r>
        <w:rPr>
          <w:sz w:val="24"/>
        </w:rPr>
        <w:t>sprejemanje podkupnin pri volitvah (velja za fizične osebe), nedovoljeno sprejemanje</w:t>
      </w:r>
      <w:r>
        <w:rPr>
          <w:spacing w:val="1"/>
          <w:sz w:val="24"/>
        </w:rPr>
        <w:t xml:space="preserve"> </w:t>
      </w:r>
      <w:r>
        <w:rPr>
          <w:sz w:val="24"/>
        </w:rPr>
        <w:t>daril,</w:t>
      </w:r>
      <w:r>
        <w:rPr>
          <w:spacing w:val="1"/>
          <w:sz w:val="24"/>
        </w:rPr>
        <w:t xml:space="preserve"> </w:t>
      </w:r>
      <w:r>
        <w:rPr>
          <w:sz w:val="24"/>
        </w:rPr>
        <w:t>nedovoljeno</w:t>
      </w:r>
      <w:r>
        <w:rPr>
          <w:spacing w:val="1"/>
          <w:sz w:val="24"/>
        </w:rPr>
        <w:t xml:space="preserve"> </w:t>
      </w:r>
      <w:r>
        <w:rPr>
          <w:sz w:val="24"/>
        </w:rPr>
        <w:t>dajanje</w:t>
      </w:r>
      <w:r>
        <w:rPr>
          <w:spacing w:val="1"/>
          <w:sz w:val="24"/>
        </w:rPr>
        <w:t xml:space="preserve"> </w:t>
      </w:r>
      <w:r>
        <w:rPr>
          <w:sz w:val="24"/>
        </w:rPr>
        <w:t>daril,</w:t>
      </w:r>
      <w:r>
        <w:rPr>
          <w:spacing w:val="1"/>
          <w:sz w:val="24"/>
        </w:rPr>
        <w:t xml:space="preserve"> </w:t>
      </w:r>
      <w:r>
        <w:rPr>
          <w:sz w:val="24"/>
        </w:rPr>
        <w:t>jemanje</w:t>
      </w:r>
      <w:r>
        <w:rPr>
          <w:spacing w:val="1"/>
          <w:sz w:val="24"/>
        </w:rPr>
        <w:t xml:space="preserve"> </w:t>
      </w:r>
      <w:r>
        <w:rPr>
          <w:sz w:val="24"/>
        </w:rPr>
        <w:t>podkupnine</w:t>
      </w:r>
      <w:r>
        <w:rPr>
          <w:spacing w:val="1"/>
          <w:sz w:val="24"/>
        </w:rPr>
        <w:t xml:space="preserve"> </w:t>
      </w:r>
      <w:r>
        <w:rPr>
          <w:sz w:val="24"/>
        </w:rPr>
        <w:t>(za</w:t>
      </w:r>
      <w:r>
        <w:rPr>
          <w:spacing w:val="1"/>
          <w:sz w:val="24"/>
        </w:rPr>
        <w:t xml:space="preserve"> </w:t>
      </w:r>
      <w:r>
        <w:rPr>
          <w:sz w:val="24"/>
        </w:rPr>
        <w:t>fizične</w:t>
      </w:r>
      <w:r>
        <w:rPr>
          <w:spacing w:val="1"/>
          <w:sz w:val="24"/>
        </w:rPr>
        <w:t xml:space="preserve"> </w:t>
      </w:r>
      <w:r>
        <w:rPr>
          <w:sz w:val="24"/>
        </w:rPr>
        <w:t>osebe),</w:t>
      </w:r>
      <w:r>
        <w:rPr>
          <w:spacing w:val="1"/>
          <w:sz w:val="24"/>
        </w:rPr>
        <w:t xml:space="preserve"> </w:t>
      </w:r>
      <w:r>
        <w:rPr>
          <w:sz w:val="24"/>
        </w:rPr>
        <w:t>dajanje</w:t>
      </w:r>
      <w:r>
        <w:rPr>
          <w:spacing w:val="-57"/>
          <w:sz w:val="24"/>
        </w:rPr>
        <w:t xml:space="preserve"> </w:t>
      </w:r>
      <w:r>
        <w:rPr>
          <w:sz w:val="24"/>
        </w:rPr>
        <w:t>podkupnine, sprejemanje daril za nezakonito posredovanje in dajanje daril za nezakonito</w:t>
      </w:r>
      <w:r>
        <w:rPr>
          <w:spacing w:val="1"/>
          <w:sz w:val="24"/>
        </w:rPr>
        <w:t xml:space="preserve"> </w:t>
      </w:r>
      <w:r>
        <w:rPr>
          <w:sz w:val="24"/>
        </w:rPr>
        <w:t>posredovanje; goljufija, poslovna goljufija, preslepitev pri pridobitvi posojila ali ugodnosti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pranje denarja.</w:t>
      </w:r>
    </w:p>
    <w:p w14:paraId="08C10AB2" w14:textId="77777777" w:rsidR="00774DE7" w:rsidRDefault="00774DE7">
      <w:pPr>
        <w:pStyle w:val="Telobesedila"/>
        <w:spacing w:before="7"/>
        <w:rPr>
          <w:sz w:val="27"/>
        </w:rPr>
      </w:pPr>
    </w:p>
    <w:p w14:paraId="70C40E5A" w14:textId="77777777" w:rsidR="00774DE7" w:rsidRDefault="00EB6B4E">
      <w:pPr>
        <w:pStyle w:val="Telobesedila"/>
        <w:spacing w:line="276" w:lineRule="auto"/>
        <w:ind w:left="474" w:right="121"/>
        <w:jc w:val="both"/>
      </w:pPr>
      <w:r>
        <w:t>Da kot ponudnik ali njegov zakoniti zastopnik nismo bili pravnomočno obsojeni zaradi</w:t>
      </w:r>
      <w:r>
        <w:rPr>
          <w:spacing w:val="1"/>
        </w:rPr>
        <w:t xml:space="preserve"> </w:t>
      </w:r>
      <w:r>
        <w:t>goljufije zoper finančne interese Evropskih skupnosti v smislu 1. člena Konvencije o</w:t>
      </w:r>
      <w:r>
        <w:rPr>
          <w:spacing w:val="1"/>
        </w:rPr>
        <w:t xml:space="preserve"> </w:t>
      </w:r>
      <w:r>
        <w:t>zaščiti</w:t>
      </w:r>
      <w:r>
        <w:rPr>
          <w:spacing w:val="-1"/>
        </w:rPr>
        <w:t xml:space="preserve"> </w:t>
      </w:r>
      <w:r>
        <w:t>finančnih interesov Evropskih skupnosti.</w:t>
      </w:r>
    </w:p>
    <w:p w14:paraId="2C677BAC" w14:textId="77777777" w:rsidR="00774DE7" w:rsidRDefault="00774DE7">
      <w:pPr>
        <w:pStyle w:val="Telobesedila"/>
        <w:spacing w:before="7"/>
        <w:rPr>
          <w:sz w:val="27"/>
        </w:rPr>
      </w:pPr>
    </w:p>
    <w:p w14:paraId="19003B65" w14:textId="77777777" w:rsidR="00774DE7" w:rsidRDefault="00EB6B4E">
      <w:pPr>
        <w:pStyle w:val="Odstavekseznama"/>
        <w:numPr>
          <w:ilvl w:val="0"/>
          <w:numId w:val="3"/>
        </w:numPr>
        <w:tabs>
          <w:tab w:val="left" w:pos="475"/>
        </w:tabs>
        <w:ind w:hanging="359"/>
        <w:rPr>
          <w:sz w:val="24"/>
        </w:rPr>
      </w:pPr>
      <w:r>
        <w:rPr>
          <w:sz w:val="24"/>
        </w:rPr>
        <w:t>Da:</w:t>
      </w:r>
    </w:p>
    <w:p w14:paraId="38F3573A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758"/>
        </w:tabs>
        <w:rPr>
          <w:sz w:val="24"/>
        </w:rPr>
      </w:pPr>
      <w:r>
        <w:rPr>
          <w:sz w:val="24"/>
        </w:rPr>
        <w:t>nismo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stečajnem</w:t>
      </w:r>
      <w:r>
        <w:rPr>
          <w:spacing w:val="-1"/>
          <w:sz w:val="24"/>
        </w:rPr>
        <w:t xml:space="preserve"> </w:t>
      </w:r>
      <w:r>
        <w:rPr>
          <w:sz w:val="24"/>
        </w:rPr>
        <w:t>postopku;</w:t>
      </w:r>
    </w:p>
    <w:p w14:paraId="6A661520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758"/>
        </w:tabs>
        <w:ind w:right="115"/>
        <w:rPr>
          <w:sz w:val="24"/>
        </w:rPr>
      </w:pPr>
      <w:r>
        <w:rPr>
          <w:sz w:val="24"/>
        </w:rPr>
        <w:t>naš član poslovodstva ali nadzornega organa ali</w:t>
      </w:r>
      <w:r>
        <w:rPr>
          <w:spacing w:val="60"/>
          <w:sz w:val="24"/>
        </w:rPr>
        <w:t xml:space="preserve"> </w:t>
      </w:r>
      <w:r>
        <w:rPr>
          <w:sz w:val="24"/>
        </w:rPr>
        <w:t>zastopnik, kot ga določa zakon, ki</w:t>
      </w:r>
      <w:r>
        <w:rPr>
          <w:spacing w:val="1"/>
          <w:sz w:val="24"/>
        </w:rPr>
        <w:t xml:space="preserve"> </w:t>
      </w:r>
      <w:r>
        <w:rPr>
          <w:sz w:val="24"/>
        </w:rPr>
        <w:t>ureja</w:t>
      </w:r>
      <w:r>
        <w:rPr>
          <w:spacing w:val="29"/>
          <w:sz w:val="24"/>
        </w:rPr>
        <w:t xml:space="preserve"> </w:t>
      </w:r>
      <w:r>
        <w:rPr>
          <w:sz w:val="24"/>
        </w:rPr>
        <w:t>finančno</w:t>
      </w:r>
      <w:r>
        <w:rPr>
          <w:spacing w:val="27"/>
          <w:sz w:val="24"/>
        </w:rPr>
        <w:t xml:space="preserve"> </w:t>
      </w:r>
      <w:r>
        <w:rPr>
          <w:sz w:val="24"/>
        </w:rPr>
        <w:t>poslovanje,</w:t>
      </w:r>
      <w:r>
        <w:rPr>
          <w:spacing w:val="27"/>
          <w:sz w:val="24"/>
        </w:rPr>
        <w:t xml:space="preserve"> </w:t>
      </w:r>
      <w:r>
        <w:rPr>
          <w:sz w:val="24"/>
        </w:rPr>
        <w:t>postopke</w:t>
      </w:r>
      <w:r>
        <w:rPr>
          <w:spacing w:val="29"/>
          <w:sz w:val="24"/>
        </w:rPr>
        <w:t xml:space="preserve"> </w:t>
      </w:r>
      <w:r>
        <w:rPr>
          <w:sz w:val="24"/>
        </w:rPr>
        <w:t>zaradi</w:t>
      </w:r>
      <w:r>
        <w:rPr>
          <w:spacing w:val="28"/>
          <w:sz w:val="24"/>
        </w:rPr>
        <w:t xml:space="preserve"> </w:t>
      </w:r>
      <w:r>
        <w:rPr>
          <w:sz w:val="24"/>
        </w:rPr>
        <w:t>insolventnosti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8"/>
          <w:sz w:val="24"/>
        </w:rPr>
        <w:t xml:space="preserve"> </w:t>
      </w:r>
      <w:r>
        <w:rPr>
          <w:sz w:val="24"/>
        </w:rPr>
        <w:t>prisilnem</w:t>
      </w:r>
      <w:r>
        <w:rPr>
          <w:spacing w:val="28"/>
          <w:sz w:val="24"/>
        </w:rPr>
        <w:t xml:space="preserve"> </w:t>
      </w:r>
      <w:r>
        <w:rPr>
          <w:sz w:val="24"/>
        </w:rPr>
        <w:t>prenehanju,</w:t>
      </w:r>
      <w:r>
        <w:rPr>
          <w:spacing w:val="28"/>
          <w:sz w:val="24"/>
        </w:rPr>
        <w:t xml:space="preserve"> </w:t>
      </w:r>
      <w:r>
        <w:rPr>
          <w:sz w:val="24"/>
        </w:rPr>
        <w:t>ni</w:t>
      </w:r>
      <w:r>
        <w:rPr>
          <w:spacing w:val="-58"/>
          <w:sz w:val="24"/>
        </w:rPr>
        <w:t xml:space="preserve"> </w:t>
      </w:r>
      <w:r>
        <w:rPr>
          <w:sz w:val="24"/>
        </w:rPr>
        <w:t>bil kadarkoli v dveh letih pred iztekom roka za oddajo ponudb v postopku javnega</w:t>
      </w:r>
      <w:r>
        <w:rPr>
          <w:spacing w:val="1"/>
          <w:sz w:val="24"/>
        </w:rPr>
        <w:t xml:space="preserve"> </w:t>
      </w:r>
      <w:r>
        <w:rPr>
          <w:sz w:val="24"/>
        </w:rPr>
        <w:t>naročanja</w:t>
      </w:r>
      <w:r>
        <w:rPr>
          <w:spacing w:val="1"/>
          <w:sz w:val="24"/>
        </w:rPr>
        <w:t xml:space="preserve"> </w:t>
      </w:r>
      <w:r>
        <w:rPr>
          <w:sz w:val="24"/>
        </w:rPr>
        <w:t>družbenik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lastniškim</w:t>
      </w:r>
      <w:r>
        <w:rPr>
          <w:spacing w:val="1"/>
          <w:sz w:val="24"/>
        </w:rPr>
        <w:t xml:space="preserve"> </w:t>
      </w:r>
      <w:r>
        <w:rPr>
          <w:sz w:val="24"/>
        </w:rPr>
        <w:t>deležem</w:t>
      </w:r>
      <w:r>
        <w:rPr>
          <w:spacing w:val="1"/>
          <w:sz w:val="24"/>
        </w:rPr>
        <w:t xml:space="preserve"> </w:t>
      </w:r>
      <w:r>
        <w:rPr>
          <w:sz w:val="24"/>
        </w:rPr>
        <w:t>večjim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odstotkov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delničar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lastniškim</w:t>
      </w:r>
      <w:r>
        <w:rPr>
          <w:spacing w:val="1"/>
          <w:sz w:val="24"/>
        </w:rPr>
        <w:t xml:space="preserve"> </w:t>
      </w:r>
      <w:r>
        <w:rPr>
          <w:sz w:val="24"/>
        </w:rPr>
        <w:t>deležem</w:t>
      </w:r>
      <w:r>
        <w:rPr>
          <w:spacing w:val="1"/>
          <w:sz w:val="24"/>
        </w:rPr>
        <w:t xml:space="preserve"> </w:t>
      </w:r>
      <w:r>
        <w:rPr>
          <w:sz w:val="24"/>
        </w:rPr>
        <w:t>večjim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odstotkov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član</w:t>
      </w:r>
      <w:r>
        <w:rPr>
          <w:spacing w:val="1"/>
          <w:sz w:val="24"/>
        </w:rPr>
        <w:t xml:space="preserve"> </w:t>
      </w:r>
      <w:r>
        <w:rPr>
          <w:sz w:val="24"/>
        </w:rPr>
        <w:t>poslovodstva</w:t>
      </w:r>
      <w:r>
        <w:rPr>
          <w:spacing w:val="60"/>
          <w:sz w:val="24"/>
        </w:rPr>
        <w:t xml:space="preserve"> </w:t>
      </w:r>
      <w:r>
        <w:rPr>
          <w:sz w:val="24"/>
        </w:rPr>
        <w:t>ali</w:t>
      </w:r>
      <w:r>
        <w:rPr>
          <w:spacing w:val="60"/>
          <w:sz w:val="24"/>
        </w:rPr>
        <w:t xml:space="preserve"> </w:t>
      </w:r>
      <w:r>
        <w:rPr>
          <w:sz w:val="24"/>
        </w:rPr>
        <w:t>nadzornega</w:t>
      </w:r>
      <w:r>
        <w:rPr>
          <w:spacing w:val="1"/>
          <w:sz w:val="24"/>
        </w:rPr>
        <w:t xml:space="preserve"> </w:t>
      </w:r>
      <w:r>
        <w:rPr>
          <w:sz w:val="24"/>
        </w:rPr>
        <w:t>organa ali zastopnik subjekta, nad katerim je bil začet stečajni postopek ali postopek</w:t>
      </w:r>
      <w:r>
        <w:rPr>
          <w:spacing w:val="1"/>
          <w:sz w:val="24"/>
        </w:rPr>
        <w:t xml:space="preserve"> </w:t>
      </w:r>
      <w:r>
        <w:rPr>
          <w:sz w:val="24"/>
        </w:rPr>
        <w:t>prisilne</w:t>
      </w:r>
      <w:r>
        <w:rPr>
          <w:spacing w:val="-2"/>
          <w:sz w:val="24"/>
        </w:rPr>
        <w:t xml:space="preserve"> </w:t>
      </w:r>
      <w:r>
        <w:rPr>
          <w:sz w:val="24"/>
        </w:rPr>
        <w:t>poravnave</w:t>
      </w:r>
      <w:r>
        <w:rPr>
          <w:spacing w:val="1"/>
          <w:sz w:val="24"/>
        </w:rPr>
        <w:t xml:space="preserve"> </w:t>
      </w:r>
      <w:r>
        <w:rPr>
          <w:sz w:val="24"/>
        </w:rPr>
        <w:t>ali postopek prisilnega</w:t>
      </w:r>
      <w:r>
        <w:rPr>
          <w:spacing w:val="-1"/>
          <w:sz w:val="24"/>
        </w:rPr>
        <w:t xml:space="preserve"> </w:t>
      </w:r>
      <w:r>
        <w:rPr>
          <w:sz w:val="24"/>
        </w:rPr>
        <w:t>prenehanja;</w:t>
      </w:r>
    </w:p>
    <w:p w14:paraId="69454A48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758"/>
        </w:tabs>
        <w:ind w:right="120"/>
        <w:rPr>
          <w:sz w:val="24"/>
        </w:rPr>
      </w:pPr>
      <w:r>
        <w:rPr>
          <w:sz w:val="24"/>
        </w:rPr>
        <w:t>na dan ko se izteče rok za oddajo ponudb nimamo neplačanih, zapadlih obveznosti v</w:t>
      </w:r>
      <w:r>
        <w:rPr>
          <w:spacing w:val="1"/>
          <w:sz w:val="24"/>
        </w:rPr>
        <w:t xml:space="preserve"> </w:t>
      </w:r>
      <w:r>
        <w:rPr>
          <w:sz w:val="24"/>
        </w:rPr>
        <w:t>zvezi s plačili prispevkov za socialno varnost v skladu z zakonskimi določbami države,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kateri imamo sedež, ali določbami države</w:t>
      </w:r>
      <w:r>
        <w:rPr>
          <w:spacing w:val="-2"/>
          <w:sz w:val="24"/>
        </w:rPr>
        <w:t xml:space="preserve"> </w:t>
      </w:r>
      <w:r>
        <w:rPr>
          <w:sz w:val="24"/>
        </w:rPr>
        <w:t>naročnika;</w:t>
      </w:r>
    </w:p>
    <w:p w14:paraId="223FAE4F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758"/>
        </w:tabs>
        <w:ind w:right="121"/>
        <w:rPr>
          <w:sz w:val="24"/>
        </w:rPr>
      </w:pPr>
      <w:r>
        <w:rPr>
          <w:sz w:val="24"/>
        </w:rPr>
        <w:t>na dan ko se izteče rok za oddajo ponudb nimamo neplačanih, zapadlih obveznosti v</w:t>
      </w:r>
      <w:r>
        <w:rPr>
          <w:spacing w:val="1"/>
          <w:sz w:val="24"/>
        </w:rPr>
        <w:t xml:space="preserve"> </w:t>
      </w:r>
      <w:r>
        <w:rPr>
          <w:sz w:val="24"/>
        </w:rPr>
        <w:t>zvezi s plačili davkov v skladu z zakonskimi določbami države, v kateri imamo sedež,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-1"/>
          <w:sz w:val="24"/>
        </w:rPr>
        <w:t xml:space="preserve"> </w:t>
      </w:r>
      <w:r>
        <w:rPr>
          <w:sz w:val="24"/>
        </w:rPr>
        <w:t>določbami države</w:t>
      </w:r>
      <w:r>
        <w:rPr>
          <w:spacing w:val="-1"/>
          <w:sz w:val="24"/>
        </w:rPr>
        <w:t xml:space="preserve"> </w:t>
      </w:r>
      <w:r>
        <w:rPr>
          <w:sz w:val="24"/>
        </w:rPr>
        <w:t>naročnika.</w:t>
      </w:r>
    </w:p>
    <w:p w14:paraId="000ED3BC" w14:textId="77777777" w:rsidR="00774DE7" w:rsidRDefault="00774DE7">
      <w:pPr>
        <w:pStyle w:val="Telobesedila"/>
      </w:pPr>
    </w:p>
    <w:p w14:paraId="53DD8E44" w14:textId="77777777" w:rsidR="00774DE7" w:rsidRDefault="00EB6B4E">
      <w:pPr>
        <w:pStyle w:val="Odstavekseznama"/>
        <w:numPr>
          <w:ilvl w:val="0"/>
          <w:numId w:val="3"/>
        </w:numPr>
        <w:tabs>
          <w:tab w:val="left" w:pos="475"/>
        </w:tabs>
        <w:spacing w:before="1"/>
        <w:ind w:right="112"/>
        <w:rPr>
          <w:sz w:val="24"/>
        </w:rPr>
      </w:pPr>
      <w:r>
        <w:rPr>
          <w:sz w:val="24"/>
        </w:rPr>
        <w:t>Da proti nam ni bil podan predlog za začetek likvidacije ali stečajnega postopka ali za</w:t>
      </w:r>
      <w:r>
        <w:rPr>
          <w:spacing w:val="1"/>
          <w:sz w:val="24"/>
        </w:rPr>
        <w:t xml:space="preserve"> </w:t>
      </w:r>
      <w:r>
        <w:rPr>
          <w:sz w:val="24"/>
        </w:rPr>
        <w:t>začetek</w:t>
      </w:r>
      <w:r>
        <w:rPr>
          <w:spacing w:val="1"/>
          <w:sz w:val="24"/>
        </w:rPr>
        <w:t xml:space="preserve"> </w:t>
      </w:r>
      <w:r>
        <w:rPr>
          <w:sz w:val="24"/>
        </w:rPr>
        <w:t>postopka</w:t>
      </w:r>
      <w:r>
        <w:rPr>
          <w:spacing w:val="1"/>
          <w:sz w:val="24"/>
        </w:rPr>
        <w:t xml:space="preserve"> </w:t>
      </w:r>
      <w:r>
        <w:rPr>
          <w:sz w:val="24"/>
        </w:rPr>
        <w:t>prisilne</w:t>
      </w:r>
      <w:r>
        <w:rPr>
          <w:spacing w:val="1"/>
          <w:sz w:val="24"/>
        </w:rPr>
        <w:t xml:space="preserve"> </w:t>
      </w:r>
      <w:r>
        <w:rPr>
          <w:sz w:val="24"/>
        </w:rPr>
        <w:t>poravnave,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nismo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postopku</w:t>
      </w:r>
      <w:r>
        <w:rPr>
          <w:spacing w:val="1"/>
          <w:sz w:val="24"/>
        </w:rPr>
        <w:t xml:space="preserve"> </w:t>
      </w:r>
      <w:r>
        <w:rPr>
          <w:sz w:val="24"/>
        </w:rPr>
        <w:t>prisilne</w:t>
      </w:r>
      <w:r>
        <w:rPr>
          <w:spacing w:val="1"/>
          <w:sz w:val="24"/>
        </w:rPr>
        <w:t xml:space="preserve"> </w:t>
      </w:r>
      <w:r>
        <w:rPr>
          <w:sz w:val="24"/>
        </w:rPr>
        <w:t>poravnave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postopku prisilnega prenehanja, da z našimi posli iz drugih razlogov ne upravlja sodišče,</w:t>
      </w:r>
      <w:r>
        <w:rPr>
          <w:spacing w:val="1"/>
          <w:sz w:val="24"/>
        </w:rPr>
        <w:t xml:space="preserve"> </w:t>
      </w:r>
      <w:r>
        <w:rPr>
          <w:sz w:val="24"/>
        </w:rPr>
        <w:t>da nismo opustili poslovno dejavnost ali nismo v katerem koli podobnem položaju; da</w:t>
      </w:r>
      <w:r>
        <w:rPr>
          <w:spacing w:val="1"/>
          <w:sz w:val="24"/>
        </w:rPr>
        <w:t xml:space="preserve"> </w:t>
      </w:r>
      <w:r>
        <w:rPr>
          <w:sz w:val="24"/>
        </w:rPr>
        <w:t>nismo bili s pravnomočno sodbo v katerikoli državi obsojeni za prestopek v zvezi z našim</w:t>
      </w:r>
      <w:r>
        <w:rPr>
          <w:spacing w:val="1"/>
          <w:sz w:val="24"/>
        </w:rPr>
        <w:t xml:space="preserve"> </w:t>
      </w:r>
      <w:r>
        <w:rPr>
          <w:sz w:val="24"/>
        </w:rPr>
        <w:t>poklicnim ravnanjem, da nam ni bilo na kakršni koli upravičeni podlagi dokazana velika</w:t>
      </w:r>
      <w:r>
        <w:rPr>
          <w:spacing w:val="1"/>
          <w:sz w:val="24"/>
        </w:rPr>
        <w:t xml:space="preserve"> </w:t>
      </w:r>
      <w:r>
        <w:rPr>
          <w:sz w:val="24"/>
        </w:rPr>
        <w:t>strokovna napaka ali hujša kršitev poklicnih pravil ter da nismo pri dajanju informacij,</w:t>
      </w:r>
      <w:r>
        <w:rPr>
          <w:spacing w:val="1"/>
          <w:sz w:val="24"/>
        </w:rPr>
        <w:t xml:space="preserve"> </w:t>
      </w:r>
      <w:r>
        <w:rPr>
          <w:sz w:val="24"/>
        </w:rPr>
        <w:t>zahtevanih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določbami</w:t>
      </w:r>
      <w:r>
        <w:rPr>
          <w:spacing w:val="1"/>
          <w:sz w:val="24"/>
        </w:rPr>
        <w:t xml:space="preserve"> </w:t>
      </w:r>
      <w:r>
        <w:rPr>
          <w:sz w:val="24"/>
        </w:rPr>
        <w:t>41.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49.</w:t>
      </w:r>
      <w:r>
        <w:rPr>
          <w:spacing w:val="1"/>
          <w:sz w:val="24"/>
        </w:rPr>
        <w:t xml:space="preserve"> </w:t>
      </w:r>
      <w:r>
        <w:rPr>
          <w:sz w:val="24"/>
        </w:rPr>
        <w:t>člena</w:t>
      </w:r>
      <w:r>
        <w:rPr>
          <w:spacing w:val="1"/>
          <w:sz w:val="24"/>
        </w:rPr>
        <w:t xml:space="preserve"> </w:t>
      </w:r>
      <w:r>
        <w:rPr>
          <w:sz w:val="24"/>
        </w:rPr>
        <w:t>predmetnega</w:t>
      </w:r>
      <w:r>
        <w:rPr>
          <w:spacing w:val="1"/>
          <w:sz w:val="24"/>
        </w:rPr>
        <w:t xml:space="preserve"> </w:t>
      </w:r>
      <w:r>
        <w:rPr>
          <w:sz w:val="24"/>
        </w:rPr>
        <w:t>zakona,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tem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predhodnih</w:t>
      </w:r>
      <w:r>
        <w:rPr>
          <w:spacing w:val="1"/>
          <w:sz w:val="24"/>
        </w:rPr>
        <w:t xml:space="preserve"> </w:t>
      </w:r>
      <w:r>
        <w:rPr>
          <w:sz w:val="24"/>
        </w:rPr>
        <w:t>postopkih,</w:t>
      </w:r>
      <w:r>
        <w:rPr>
          <w:spacing w:val="1"/>
          <w:sz w:val="24"/>
        </w:rPr>
        <w:t xml:space="preserve"> </w:t>
      </w:r>
      <w:r>
        <w:rPr>
          <w:sz w:val="24"/>
        </w:rPr>
        <w:t>namerno</w:t>
      </w:r>
      <w:r>
        <w:rPr>
          <w:spacing w:val="1"/>
          <w:sz w:val="24"/>
        </w:rPr>
        <w:t xml:space="preserve"> </w:t>
      </w:r>
      <w:r>
        <w:rPr>
          <w:sz w:val="24"/>
        </w:rPr>
        <w:t>podali</w:t>
      </w:r>
      <w:r>
        <w:rPr>
          <w:spacing w:val="1"/>
          <w:sz w:val="24"/>
        </w:rPr>
        <w:t xml:space="preserve"> </w:t>
      </w:r>
      <w:r>
        <w:rPr>
          <w:sz w:val="24"/>
        </w:rPr>
        <w:t>zavajajoče</w:t>
      </w:r>
      <w:r>
        <w:rPr>
          <w:spacing w:val="1"/>
          <w:sz w:val="24"/>
        </w:rPr>
        <w:t xml:space="preserve"> </w:t>
      </w:r>
      <w:r>
        <w:rPr>
          <w:sz w:val="24"/>
        </w:rPr>
        <w:t>razlage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teh</w:t>
      </w:r>
      <w:r>
        <w:rPr>
          <w:spacing w:val="1"/>
          <w:sz w:val="24"/>
        </w:rPr>
        <w:t xml:space="preserve"> </w:t>
      </w:r>
      <w:r>
        <w:rPr>
          <w:sz w:val="24"/>
        </w:rPr>
        <w:t>informacij</w:t>
      </w:r>
      <w:r>
        <w:rPr>
          <w:spacing w:val="1"/>
          <w:sz w:val="24"/>
        </w:rPr>
        <w:t xml:space="preserve"> </w:t>
      </w:r>
      <w:r>
        <w:rPr>
          <w:sz w:val="24"/>
        </w:rPr>
        <w:t>nismo</w:t>
      </w:r>
      <w:r>
        <w:rPr>
          <w:spacing w:val="1"/>
          <w:sz w:val="24"/>
        </w:rPr>
        <w:t xml:space="preserve"> </w:t>
      </w:r>
      <w:r>
        <w:rPr>
          <w:sz w:val="24"/>
        </w:rPr>
        <w:t>zagotovili.</w:t>
      </w:r>
    </w:p>
    <w:p w14:paraId="75A79EAB" w14:textId="77777777" w:rsidR="00774DE7" w:rsidRDefault="00774DE7">
      <w:pPr>
        <w:jc w:val="both"/>
        <w:rPr>
          <w:sz w:val="24"/>
        </w:rPr>
        <w:sectPr w:rsidR="00774DE7">
          <w:headerReference w:type="default" r:id="rId9"/>
          <w:footerReference w:type="default" r:id="rId10"/>
          <w:pgSz w:w="11910" w:h="16840"/>
          <w:pgMar w:top="1320" w:right="1300" w:bottom="940" w:left="1300" w:header="375" w:footer="749" w:gutter="0"/>
          <w:cols w:space="708"/>
        </w:sectPr>
      </w:pPr>
    </w:p>
    <w:p w14:paraId="3A7EF70A" w14:textId="77777777" w:rsidR="00774DE7" w:rsidRDefault="00EB6B4E">
      <w:pPr>
        <w:pStyle w:val="Odstavekseznama"/>
        <w:numPr>
          <w:ilvl w:val="0"/>
          <w:numId w:val="3"/>
        </w:numPr>
        <w:tabs>
          <w:tab w:val="left" w:pos="475"/>
        </w:tabs>
        <w:spacing w:before="80"/>
        <w:ind w:right="121"/>
        <w:rPr>
          <w:sz w:val="24"/>
        </w:rPr>
      </w:pPr>
      <w:r>
        <w:rPr>
          <w:sz w:val="24"/>
        </w:rPr>
        <w:lastRenderedPageBreak/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imamo</w:t>
      </w:r>
      <w:r>
        <w:rPr>
          <w:spacing w:val="1"/>
          <w:sz w:val="24"/>
        </w:rPr>
        <w:t xml:space="preserve"> </w:t>
      </w:r>
      <w:r>
        <w:rPr>
          <w:sz w:val="24"/>
        </w:rPr>
        <w:t>veljavno</w:t>
      </w:r>
      <w:r>
        <w:rPr>
          <w:spacing w:val="1"/>
          <w:sz w:val="24"/>
        </w:rPr>
        <w:t xml:space="preserve"> </w:t>
      </w:r>
      <w:r>
        <w:rPr>
          <w:sz w:val="24"/>
        </w:rPr>
        <w:t>registracijo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opravljanje</w:t>
      </w:r>
      <w:r>
        <w:rPr>
          <w:spacing w:val="1"/>
          <w:sz w:val="24"/>
        </w:rPr>
        <w:t xml:space="preserve"> </w:t>
      </w:r>
      <w:r>
        <w:rPr>
          <w:sz w:val="24"/>
        </w:rPr>
        <w:t>dejavnosti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predpisi</w:t>
      </w:r>
      <w:r>
        <w:rPr>
          <w:spacing w:val="1"/>
          <w:sz w:val="24"/>
        </w:rPr>
        <w:t xml:space="preserve"> </w:t>
      </w:r>
      <w:r>
        <w:rPr>
          <w:sz w:val="24"/>
        </w:rPr>
        <w:t>države</w:t>
      </w:r>
      <w:r>
        <w:rPr>
          <w:spacing w:val="-57"/>
          <w:sz w:val="24"/>
        </w:rPr>
        <w:t xml:space="preserve"> </w:t>
      </w:r>
      <w:r>
        <w:rPr>
          <w:sz w:val="24"/>
        </w:rPr>
        <w:t>članice,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kateri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registrirana naša dejavnost,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vpisu</w:t>
      </w:r>
      <w:r>
        <w:rPr>
          <w:spacing w:val="1"/>
          <w:sz w:val="24"/>
        </w:rPr>
        <w:t xml:space="preserve"> </w:t>
      </w:r>
      <w:r>
        <w:rPr>
          <w:sz w:val="24"/>
        </w:rPr>
        <w:t>register poklicev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trgovski</w:t>
      </w:r>
      <w:r>
        <w:rPr>
          <w:spacing w:val="1"/>
          <w:sz w:val="24"/>
        </w:rPr>
        <w:t xml:space="preserve"> </w:t>
      </w:r>
      <w:r>
        <w:rPr>
          <w:sz w:val="24"/>
        </w:rPr>
        <w:t>register.</w:t>
      </w:r>
    </w:p>
    <w:p w14:paraId="33D80A48" w14:textId="77777777" w:rsidR="00774DE7" w:rsidRDefault="00774DE7">
      <w:pPr>
        <w:pStyle w:val="Telobesedila"/>
        <w:spacing w:before="9"/>
        <w:rPr>
          <w:sz w:val="27"/>
        </w:rPr>
      </w:pPr>
    </w:p>
    <w:p w14:paraId="020F4939" w14:textId="77777777" w:rsidR="00774DE7" w:rsidRDefault="00EB6B4E">
      <w:pPr>
        <w:pStyle w:val="Odstavekseznama"/>
        <w:numPr>
          <w:ilvl w:val="0"/>
          <w:numId w:val="3"/>
        </w:numPr>
        <w:tabs>
          <w:tab w:val="left" w:pos="475"/>
        </w:tabs>
        <w:ind w:hanging="359"/>
        <w:rPr>
          <w:sz w:val="24"/>
        </w:rPr>
      </w:pPr>
      <w:r>
        <w:rPr>
          <w:sz w:val="24"/>
        </w:rPr>
        <w:t>Obenem</w:t>
      </w:r>
      <w:r>
        <w:rPr>
          <w:spacing w:val="-2"/>
          <w:sz w:val="24"/>
        </w:rPr>
        <w:t xml:space="preserve"> </w:t>
      </w:r>
      <w:r>
        <w:rPr>
          <w:sz w:val="24"/>
        </w:rPr>
        <w:t>izjavljamo,</w:t>
      </w:r>
      <w:r>
        <w:rPr>
          <w:spacing w:val="-2"/>
          <w:sz w:val="24"/>
        </w:rPr>
        <w:t xml:space="preserve"> </w:t>
      </w:r>
      <w:r>
        <w:rPr>
          <w:sz w:val="24"/>
        </w:rPr>
        <w:t>da:</w:t>
      </w:r>
    </w:p>
    <w:p w14:paraId="1F78B3C0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837"/>
        </w:tabs>
        <w:ind w:left="836" w:right="118" w:hanging="360"/>
        <w:rPr>
          <w:sz w:val="24"/>
        </w:rPr>
      </w:pPr>
      <w:r>
        <w:rPr>
          <w:sz w:val="24"/>
        </w:rPr>
        <w:t>imamo sklenjeno ustrezno zavarovanje za odgovornost proti tretji osebi in zavarovanje</w:t>
      </w:r>
      <w:r>
        <w:rPr>
          <w:spacing w:val="-57"/>
          <w:sz w:val="24"/>
        </w:rPr>
        <w:t xml:space="preserve"> </w:t>
      </w:r>
      <w:r>
        <w:rPr>
          <w:sz w:val="24"/>
        </w:rPr>
        <w:t>za materialno škodo, ki se nanašata na opravljanje storitev prevoza potnikov v cestnem</w:t>
      </w:r>
      <w:r>
        <w:rPr>
          <w:spacing w:val="-57"/>
          <w:sz w:val="24"/>
        </w:rPr>
        <w:t xml:space="preserve"> </w:t>
      </w:r>
      <w:r>
        <w:rPr>
          <w:sz w:val="24"/>
        </w:rPr>
        <w:t>prometu,</w:t>
      </w:r>
    </w:p>
    <w:p w14:paraId="74948E63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837"/>
        </w:tabs>
        <w:ind w:left="836" w:right="120" w:hanging="360"/>
        <w:rPr>
          <w:sz w:val="24"/>
        </w:rPr>
      </w:pPr>
      <w:r>
        <w:rPr>
          <w:sz w:val="24"/>
        </w:rPr>
        <w:t>naročnik lahko sam pridobi potrdila, ki se nanašajo na zgoraj navedeno iz uradnih</w:t>
      </w:r>
      <w:r>
        <w:rPr>
          <w:spacing w:val="1"/>
          <w:sz w:val="24"/>
        </w:rPr>
        <w:t xml:space="preserve"> </w:t>
      </w:r>
      <w:r>
        <w:rPr>
          <w:sz w:val="24"/>
        </w:rPr>
        <w:t>evidenc,</w:t>
      </w:r>
      <w:r>
        <w:rPr>
          <w:spacing w:val="1"/>
          <w:sz w:val="24"/>
        </w:rPr>
        <w:t xml:space="preserve"> </w:t>
      </w:r>
      <w:r>
        <w:rPr>
          <w:sz w:val="24"/>
        </w:rPr>
        <w:t>ki</w:t>
      </w:r>
      <w:r>
        <w:rPr>
          <w:spacing w:val="1"/>
          <w:sz w:val="24"/>
        </w:rPr>
        <w:t xml:space="preserve"> </w:t>
      </w:r>
      <w:r>
        <w:rPr>
          <w:sz w:val="24"/>
        </w:rPr>
        <w:t>jih</w:t>
      </w:r>
      <w:r>
        <w:rPr>
          <w:spacing w:val="1"/>
          <w:sz w:val="24"/>
        </w:rPr>
        <w:t xml:space="preserve"> </w:t>
      </w:r>
      <w:r>
        <w:rPr>
          <w:sz w:val="24"/>
        </w:rPr>
        <w:t>vodijo</w:t>
      </w:r>
      <w:r>
        <w:rPr>
          <w:spacing w:val="1"/>
          <w:sz w:val="24"/>
        </w:rPr>
        <w:t xml:space="preserve"> </w:t>
      </w:r>
      <w:r>
        <w:rPr>
          <w:sz w:val="24"/>
        </w:rPr>
        <w:t>državni</w:t>
      </w:r>
      <w:r>
        <w:rPr>
          <w:spacing w:val="1"/>
          <w:sz w:val="24"/>
        </w:rPr>
        <w:t xml:space="preserve"> </w:t>
      </w:r>
      <w:r>
        <w:rPr>
          <w:sz w:val="24"/>
        </w:rPr>
        <w:t>organi,</w:t>
      </w:r>
      <w:r>
        <w:rPr>
          <w:spacing w:val="1"/>
          <w:sz w:val="24"/>
        </w:rPr>
        <w:t xml:space="preserve"> </w:t>
      </w:r>
      <w:r>
        <w:rPr>
          <w:sz w:val="24"/>
        </w:rPr>
        <w:t>organi</w:t>
      </w:r>
      <w:r>
        <w:rPr>
          <w:spacing w:val="1"/>
          <w:sz w:val="24"/>
        </w:rPr>
        <w:t xml:space="preserve"> </w:t>
      </w:r>
      <w:r>
        <w:rPr>
          <w:sz w:val="24"/>
        </w:rPr>
        <w:t>lokalne</w:t>
      </w:r>
      <w:r>
        <w:rPr>
          <w:spacing w:val="1"/>
          <w:sz w:val="24"/>
        </w:rPr>
        <w:t xml:space="preserve"> </w:t>
      </w:r>
      <w:r>
        <w:rPr>
          <w:sz w:val="24"/>
        </w:rPr>
        <w:t>skupnosti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nosilci</w:t>
      </w:r>
      <w:r>
        <w:rPr>
          <w:spacing w:val="1"/>
          <w:sz w:val="24"/>
        </w:rPr>
        <w:t xml:space="preserve"> </w:t>
      </w:r>
      <w:r>
        <w:rPr>
          <w:sz w:val="24"/>
        </w:rPr>
        <w:t>javnih</w:t>
      </w:r>
      <w:r>
        <w:rPr>
          <w:spacing w:val="1"/>
          <w:sz w:val="24"/>
        </w:rPr>
        <w:t xml:space="preserve"> </w:t>
      </w:r>
      <w:r>
        <w:rPr>
          <w:sz w:val="24"/>
        </w:rPr>
        <w:t>pooblastil</w:t>
      </w:r>
      <w:r>
        <w:rPr>
          <w:spacing w:val="-1"/>
          <w:sz w:val="24"/>
        </w:rPr>
        <w:t xml:space="preserve"> </w:t>
      </w:r>
      <w:r>
        <w:rPr>
          <w:sz w:val="24"/>
        </w:rPr>
        <w:t>(IZJAVA</w:t>
      </w:r>
      <w:r>
        <w:rPr>
          <w:spacing w:val="-1"/>
          <w:sz w:val="24"/>
        </w:rPr>
        <w:t xml:space="preserve"> </w:t>
      </w:r>
      <w:r>
        <w:rPr>
          <w:sz w:val="24"/>
        </w:rPr>
        <w:t>PONUDNIKA),</w:t>
      </w:r>
    </w:p>
    <w:p w14:paraId="0227614F" w14:textId="77777777" w:rsidR="00774DE7" w:rsidRDefault="00EB6B4E">
      <w:pPr>
        <w:pStyle w:val="Odstavekseznama"/>
        <w:numPr>
          <w:ilvl w:val="1"/>
          <w:numId w:val="3"/>
        </w:numPr>
        <w:tabs>
          <w:tab w:val="left" w:pos="837"/>
        </w:tabs>
        <w:ind w:left="836" w:right="120" w:hanging="360"/>
        <w:rPr>
          <w:sz w:val="24"/>
        </w:rPr>
      </w:pPr>
      <w:r>
        <w:rPr>
          <w:sz w:val="24"/>
        </w:rPr>
        <w:t>bomo,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kolikor</w:t>
      </w:r>
      <w:r>
        <w:rPr>
          <w:spacing w:val="1"/>
          <w:sz w:val="24"/>
        </w:rPr>
        <w:t xml:space="preserve"> </w:t>
      </w:r>
      <w:r>
        <w:rPr>
          <w:sz w:val="24"/>
        </w:rPr>
        <w:t>bo</w:t>
      </w:r>
      <w:r>
        <w:rPr>
          <w:spacing w:val="1"/>
          <w:sz w:val="24"/>
        </w:rPr>
        <w:t xml:space="preserve"> </w:t>
      </w:r>
      <w:r>
        <w:rPr>
          <w:sz w:val="24"/>
        </w:rPr>
        <w:t>naročnik</w:t>
      </w:r>
      <w:r>
        <w:rPr>
          <w:spacing w:val="1"/>
          <w:sz w:val="24"/>
        </w:rPr>
        <w:t xml:space="preserve"> </w:t>
      </w:r>
      <w:r>
        <w:rPr>
          <w:sz w:val="24"/>
        </w:rPr>
        <w:t>zahteval,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dogovorjenem</w:t>
      </w:r>
      <w:r>
        <w:rPr>
          <w:spacing w:val="1"/>
          <w:sz w:val="24"/>
        </w:rPr>
        <w:t xml:space="preserve"> </w:t>
      </w:r>
      <w:r>
        <w:rPr>
          <w:sz w:val="24"/>
        </w:rPr>
        <w:t>roku,</w:t>
      </w:r>
      <w:r>
        <w:rPr>
          <w:spacing w:val="1"/>
          <w:sz w:val="24"/>
        </w:rPr>
        <w:t xml:space="preserve"> </w:t>
      </w:r>
      <w:r>
        <w:rPr>
          <w:sz w:val="24"/>
        </w:rPr>
        <w:t>naročniku</w:t>
      </w:r>
      <w:r>
        <w:rPr>
          <w:spacing w:val="1"/>
          <w:sz w:val="24"/>
        </w:rPr>
        <w:t xml:space="preserve"> </w:t>
      </w:r>
      <w:r>
        <w:rPr>
          <w:sz w:val="24"/>
        </w:rPr>
        <w:t>izročili</w:t>
      </w:r>
      <w:r>
        <w:rPr>
          <w:spacing w:val="1"/>
          <w:sz w:val="24"/>
        </w:rPr>
        <w:t xml:space="preserve"> </w:t>
      </w:r>
      <w:r>
        <w:rPr>
          <w:sz w:val="24"/>
        </w:rPr>
        <w:t>ustrezna</w:t>
      </w:r>
      <w:r>
        <w:rPr>
          <w:spacing w:val="-2"/>
          <w:sz w:val="24"/>
        </w:rPr>
        <w:t xml:space="preserve"> </w:t>
      </w:r>
      <w:r>
        <w:rPr>
          <w:sz w:val="24"/>
        </w:rPr>
        <w:t>potrdila, ki se</w:t>
      </w:r>
      <w:r>
        <w:rPr>
          <w:spacing w:val="-1"/>
          <w:sz w:val="24"/>
        </w:rPr>
        <w:t xml:space="preserve"> </w:t>
      </w:r>
      <w:r>
        <w:rPr>
          <w:sz w:val="24"/>
        </w:rPr>
        <w:t>nanašajo na</w:t>
      </w:r>
      <w:r>
        <w:rPr>
          <w:spacing w:val="1"/>
          <w:sz w:val="24"/>
        </w:rPr>
        <w:t xml:space="preserve"> </w:t>
      </w:r>
      <w:r>
        <w:rPr>
          <w:sz w:val="24"/>
        </w:rPr>
        <w:t>zgoraj</w:t>
      </w:r>
      <w:r>
        <w:rPr>
          <w:spacing w:val="-1"/>
          <w:sz w:val="24"/>
        </w:rPr>
        <w:t xml:space="preserve"> </w:t>
      </w:r>
      <w:r>
        <w:rPr>
          <w:sz w:val="24"/>
        </w:rPr>
        <w:t>navedeno.</w:t>
      </w:r>
    </w:p>
    <w:p w14:paraId="3BCCB232" w14:textId="77777777" w:rsidR="00774DE7" w:rsidRDefault="00774DE7">
      <w:pPr>
        <w:pStyle w:val="Telobesedila"/>
        <w:rPr>
          <w:sz w:val="26"/>
        </w:rPr>
      </w:pPr>
    </w:p>
    <w:p w14:paraId="36DCFF3C" w14:textId="77777777" w:rsidR="00774DE7" w:rsidRDefault="00EB6B4E">
      <w:pPr>
        <w:pStyle w:val="Naslov2"/>
        <w:spacing w:before="177"/>
      </w:pPr>
      <w:r>
        <w:t>Ustrezno</w:t>
      </w:r>
      <w:r>
        <w:rPr>
          <w:spacing w:val="-2"/>
        </w:rPr>
        <w:t xml:space="preserve"> </w:t>
      </w:r>
      <w:r>
        <w:t>izpolnite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obkrožite:</w:t>
      </w:r>
    </w:p>
    <w:p w14:paraId="57386DD2" w14:textId="77777777" w:rsidR="00774DE7" w:rsidRDefault="00EB6B4E">
      <w:pPr>
        <w:pStyle w:val="Odstavekseznama"/>
        <w:numPr>
          <w:ilvl w:val="0"/>
          <w:numId w:val="2"/>
        </w:numPr>
        <w:tabs>
          <w:tab w:val="left" w:pos="475"/>
        </w:tabs>
        <w:spacing w:before="199"/>
        <w:ind w:hanging="359"/>
        <w:rPr>
          <w:sz w:val="24"/>
        </w:rPr>
      </w:pPr>
      <w:r>
        <w:rPr>
          <w:sz w:val="24"/>
        </w:rPr>
        <w:t>Dejavnost</w:t>
      </w:r>
      <w:r>
        <w:rPr>
          <w:spacing w:val="8"/>
          <w:sz w:val="24"/>
        </w:rPr>
        <w:t xml:space="preserve"> </w:t>
      </w:r>
      <w:r>
        <w:rPr>
          <w:sz w:val="24"/>
        </w:rPr>
        <w:t>lahko</w:t>
      </w:r>
      <w:r>
        <w:rPr>
          <w:spacing w:val="66"/>
          <w:sz w:val="24"/>
        </w:rPr>
        <w:t xml:space="preserve"> </w:t>
      </w:r>
      <w:r>
        <w:rPr>
          <w:sz w:val="24"/>
        </w:rPr>
        <w:t>opravljamo</w:t>
      </w:r>
      <w:r>
        <w:rPr>
          <w:spacing w:val="68"/>
          <w:sz w:val="24"/>
        </w:rPr>
        <w:t xml:space="preserve"> </w:t>
      </w:r>
      <w:r>
        <w:rPr>
          <w:sz w:val="24"/>
        </w:rPr>
        <w:t>na</w:t>
      </w:r>
      <w:r>
        <w:rPr>
          <w:spacing w:val="67"/>
          <w:sz w:val="24"/>
        </w:rPr>
        <w:t xml:space="preserve"> </w:t>
      </w:r>
      <w:r>
        <w:rPr>
          <w:sz w:val="24"/>
        </w:rPr>
        <w:t>podlagi</w:t>
      </w:r>
      <w:r>
        <w:rPr>
          <w:spacing w:val="67"/>
          <w:sz w:val="24"/>
        </w:rPr>
        <w:t xml:space="preserve"> </w:t>
      </w:r>
      <w:r>
        <w:rPr>
          <w:sz w:val="24"/>
        </w:rPr>
        <w:t>vpisa</w:t>
      </w:r>
      <w:r>
        <w:rPr>
          <w:spacing w:val="70"/>
          <w:sz w:val="24"/>
        </w:rPr>
        <w:t xml:space="preserve"> </w:t>
      </w:r>
      <w:r>
        <w:rPr>
          <w:sz w:val="24"/>
        </w:rPr>
        <w:t>v</w:t>
      </w:r>
      <w:r>
        <w:rPr>
          <w:spacing w:val="68"/>
          <w:sz w:val="24"/>
        </w:rPr>
        <w:t xml:space="preserve"> </w:t>
      </w:r>
      <w:r>
        <w:rPr>
          <w:sz w:val="24"/>
        </w:rPr>
        <w:t>Sodni</w:t>
      </w:r>
      <w:r>
        <w:rPr>
          <w:spacing w:val="67"/>
          <w:sz w:val="24"/>
        </w:rPr>
        <w:t xml:space="preserve"> </w:t>
      </w:r>
      <w:r>
        <w:rPr>
          <w:sz w:val="24"/>
        </w:rPr>
        <w:t>register,</w:t>
      </w:r>
      <w:r>
        <w:rPr>
          <w:spacing w:val="67"/>
          <w:sz w:val="24"/>
        </w:rPr>
        <w:t xml:space="preserve"> </w:t>
      </w:r>
      <w:r>
        <w:rPr>
          <w:sz w:val="24"/>
        </w:rPr>
        <w:t>pod</w:t>
      </w:r>
      <w:r>
        <w:rPr>
          <w:spacing w:val="70"/>
          <w:sz w:val="24"/>
        </w:rPr>
        <w:t xml:space="preserve"> </w:t>
      </w:r>
      <w:r>
        <w:rPr>
          <w:sz w:val="24"/>
        </w:rPr>
        <w:t>vložno</w:t>
      </w:r>
      <w:r>
        <w:rPr>
          <w:spacing w:val="67"/>
          <w:sz w:val="24"/>
        </w:rPr>
        <w:t xml:space="preserve"> </w:t>
      </w:r>
      <w:r>
        <w:rPr>
          <w:sz w:val="24"/>
        </w:rPr>
        <w:t>številko</w:t>
      </w:r>
    </w:p>
    <w:p w14:paraId="2ADA0701" w14:textId="77777777" w:rsidR="00774DE7" w:rsidRDefault="00EB6B4E">
      <w:pPr>
        <w:pStyle w:val="Telobesedila"/>
        <w:tabs>
          <w:tab w:val="left" w:pos="2273"/>
        </w:tabs>
        <w:ind w:left="47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4"/>
        </w:rPr>
        <w:t xml:space="preserve"> </w:t>
      </w:r>
      <w:r>
        <w:t>oz.</w:t>
      </w:r>
      <w:r>
        <w:rPr>
          <w:spacing w:val="38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osnovi</w:t>
      </w:r>
      <w:r>
        <w:rPr>
          <w:spacing w:val="35"/>
        </w:rPr>
        <w:t xml:space="preserve"> </w:t>
      </w:r>
      <w:r>
        <w:t>vpisa</w:t>
      </w:r>
      <w:r>
        <w:rPr>
          <w:spacing w:val="35"/>
        </w:rPr>
        <w:t xml:space="preserve"> </w:t>
      </w:r>
      <w:r>
        <w:t>v</w:t>
      </w:r>
      <w:r>
        <w:rPr>
          <w:spacing w:val="35"/>
        </w:rPr>
        <w:t xml:space="preserve"> </w:t>
      </w:r>
      <w:r>
        <w:t>Poslovni</w:t>
      </w:r>
      <w:r>
        <w:rPr>
          <w:spacing w:val="35"/>
        </w:rPr>
        <w:t xml:space="preserve"> </w:t>
      </w:r>
      <w:r>
        <w:t>register</w:t>
      </w:r>
      <w:r>
        <w:rPr>
          <w:spacing w:val="35"/>
        </w:rPr>
        <w:t xml:space="preserve"> </w:t>
      </w:r>
      <w:r>
        <w:t>Slovenije,</w:t>
      </w:r>
      <w:r>
        <w:rPr>
          <w:spacing w:val="35"/>
        </w:rPr>
        <w:t xml:space="preserve"> </w:t>
      </w:r>
      <w:r>
        <w:t>AJPES</w:t>
      </w:r>
      <w:r>
        <w:rPr>
          <w:spacing w:val="35"/>
        </w:rPr>
        <w:t xml:space="preserve"> </w:t>
      </w:r>
      <w:r>
        <w:t>izpostava</w:t>
      </w:r>
    </w:p>
    <w:p w14:paraId="094B728E" w14:textId="77777777" w:rsidR="00774DE7" w:rsidRDefault="00EB6B4E">
      <w:pPr>
        <w:pStyle w:val="Telobesedila"/>
        <w:tabs>
          <w:tab w:val="left" w:pos="2328"/>
          <w:tab w:val="left" w:pos="5354"/>
          <w:tab w:val="left" w:pos="8632"/>
        </w:tabs>
        <w:ind w:left="47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številka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veljavna</w:t>
      </w:r>
      <w:r>
        <w:rPr>
          <w:spacing w:val="-2"/>
        </w:rPr>
        <w:t xml:space="preserve"> </w:t>
      </w:r>
      <w:r>
        <w:t>do</w:t>
      </w:r>
      <w:r>
        <w:rPr>
          <w:u w:val="single"/>
        </w:rPr>
        <w:tab/>
      </w:r>
      <w:r>
        <w:t>.</w:t>
      </w:r>
    </w:p>
    <w:p w14:paraId="2E76661D" w14:textId="77777777" w:rsidR="00774DE7" w:rsidRDefault="00774DE7">
      <w:pPr>
        <w:pStyle w:val="Telobesedila"/>
        <w:spacing w:before="6"/>
        <w:rPr>
          <w:sz w:val="27"/>
        </w:rPr>
      </w:pPr>
    </w:p>
    <w:p w14:paraId="0F3826AD" w14:textId="77777777" w:rsidR="00774DE7" w:rsidRDefault="00EB6B4E">
      <w:pPr>
        <w:pStyle w:val="Odstavekseznama"/>
        <w:numPr>
          <w:ilvl w:val="0"/>
          <w:numId w:val="2"/>
        </w:numPr>
        <w:tabs>
          <w:tab w:val="left" w:pos="475"/>
          <w:tab w:val="left" w:pos="844"/>
          <w:tab w:val="left" w:pos="2156"/>
          <w:tab w:val="left" w:pos="3442"/>
          <w:tab w:val="left" w:pos="3864"/>
          <w:tab w:val="left" w:pos="4272"/>
          <w:tab w:val="left" w:pos="5291"/>
          <w:tab w:val="left" w:pos="6296"/>
          <w:tab w:val="left" w:pos="6932"/>
          <w:tab w:val="left" w:pos="7395"/>
          <w:tab w:val="left" w:pos="8349"/>
        </w:tabs>
        <w:ind w:right="119" w:hanging="475"/>
        <w:jc w:val="right"/>
        <w:rPr>
          <w:sz w:val="24"/>
        </w:rPr>
      </w:pPr>
      <w:r>
        <w:rPr>
          <w:sz w:val="24"/>
        </w:rPr>
        <w:t>Za</w:t>
      </w:r>
      <w:r>
        <w:rPr>
          <w:sz w:val="24"/>
        </w:rPr>
        <w:tab/>
        <w:t>opravljanje</w:t>
      </w:r>
      <w:r>
        <w:rPr>
          <w:sz w:val="24"/>
        </w:rPr>
        <w:tab/>
        <w:t>dejavnosti,</w:t>
      </w:r>
      <w:r>
        <w:rPr>
          <w:sz w:val="24"/>
        </w:rPr>
        <w:tab/>
        <w:t>ki</w:t>
      </w:r>
      <w:r>
        <w:rPr>
          <w:sz w:val="24"/>
        </w:rPr>
        <w:tab/>
        <w:t>je</w:t>
      </w:r>
      <w:r>
        <w:rPr>
          <w:sz w:val="24"/>
        </w:rPr>
        <w:tab/>
        <w:t>predmet</w:t>
      </w:r>
      <w:r>
        <w:rPr>
          <w:sz w:val="24"/>
        </w:rPr>
        <w:tab/>
        <w:t>naročila</w:t>
      </w:r>
      <w:r>
        <w:rPr>
          <w:sz w:val="24"/>
        </w:rPr>
        <w:tab/>
        <w:t>smo</w:t>
      </w:r>
      <w:r>
        <w:rPr>
          <w:sz w:val="24"/>
        </w:rPr>
        <w:tab/>
        <w:t>na</w:t>
      </w:r>
      <w:r>
        <w:rPr>
          <w:sz w:val="24"/>
        </w:rPr>
        <w:tab/>
        <w:t>podlagi</w:t>
      </w:r>
      <w:r>
        <w:rPr>
          <w:sz w:val="24"/>
        </w:rPr>
        <w:tab/>
        <w:t>Zakona</w:t>
      </w:r>
    </w:p>
    <w:p w14:paraId="783080E7" w14:textId="77777777" w:rsidR="00774DE7" w:rsidRDefault="00EB6B4E">
      <w:pPr>
        <w:pStyle w:val="Telobesedila"/>
        <w:tabs>
          <w:tab w:val="left" w:pos="2279"/>
          <w:tab w:val="left" w:pos="8022"/>
        </w:tabs>
        <w:ind w:right="11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pridobili</w:t>
      </w:r>
      <w:r>
        <w:rPr>
          <w:spacing w:val="45"/>
        </w:rPr>
        <w:t xml:space="preserve"> </w:t>
      </w:r>
      <w:r>
        <w:t>ustrezno</w:t>
      </w:r>
      <w:r>
        <w:rPr>
          <w:spacing w:val="44"/>
        </w:rPr>
        <w:t xml:space="preserve"> </w:t>
      </w:r>
      <w:r>
        <w:t>dovoljenje,</w:t>
      </w:r>
      <w:r>
        <w:rPr>
          <w:spacing w:val="45"/>
        </w:rPr>
        <w:t xml:space="preserve"> </w:t>
      </w:r>
      <w:r>
        <w:t>številka</w:t>
      </w:r>
      <w:r>
        <w:rPr>
          <w:u w:val="single"/>
        </w:rPr>
        <w:tab/>
      </w:r>
      <w:r>
        <w:t>izdano</w:t>
      </w:r>
    </w:p>
    <w:p w14:paraId="77CE17C0" w14:textId="77777777" w:rsidR="00774DE7" w:rsidRDefault="00774DE7">
      <w:pPr>
        <w:jc w:val="right"/>
        <w:sectPr w:rsidR="00774DE7">
          <w:pgSz w:w="11910" w:h="16840"/>
          <w:pgMar w:top="1320" w:right="1300" w:bottom="940" w:left="1300" w:header="375" w:footer="749" w:gutter="0"/>
          <w:cols w:space="708"/>
        </w:sectPr>
      </w:pPr>
    </w:p>
    <w:p w14:paraId="38720814" w14:textId="77777777" w:rsidR="00774DE7" w:rsidRDefault="00EB6B4E">
      <w:pPr>
        <w:pStyle w:val="Telobesedila"/>
        <w:tabs>
          <w:tab w:val="left" w:pos="948"/>
          <w:tab w:val="left" w:pos="2323"/>
        </w:tabs>
        <w:ind w:left="474"/>
      </w:pPr>
      <w:r>
        <w:t>pri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ACAD54" w14:textId="77777777" w:rsidR="00774DE7" w:rsidRDefault="00EB6B4E">
      <w:pPr>
        <w:pStyle w:val="Telobesedila"/>
        <w:tabs>
          <w:tab w:val="left" w:pos="667"/>
          <w:tab w:val="left" w:pos="2642"/>
        </w:tabs>
        <w:ind w:left="113"/>
      </w:pPr>
      <w:r>
        <w:br w:type="column"/>
      </w:r>
      <w:r>
        <w:t>dne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821C9F" w14:textId="77777777" w:rsidR="00774DE7" w:rsidRDefault="00EB6B4E">
      <w:pPr>
        <w:pStyle w:val="Telobesedila"/>
        <w:tabs>
          <w:tab w:val="left" w:pos="506"/>
          <w:tab w:val="left" w:pos="1115"/>
          <w:tab w:val="left" w:pos="1790"/>
          <w:tab w:val="left" w:pos="2900"/>
        </w:tabs>
        <w:ind w:left="113"/>
      </w:pPr>
      <w:r>
        <w:br w:type="column"/>
      </w:r>
      <w:r>
        <w:t>in</w:t>
      </w:r>
      <w:r>
        <w:tab/>
        <w:t>smo</w:t>
      </w:r>
      <w:r>
        <w:tab/>
        <w:t>člani</w:t>
      </w:r>
      <w:r>
        <w:tab/>
        <w:t>naslednje</w:t>
      </w:r>
      <w:r>
        <w:tab/>
        <w:t>organizacije:</w:t>
      </w:r>
    </w:p>
    <w:p w14:paraId="5A90E6F0" w14:textId="77777777" w:rsidR="00774DE7" w:rsidRDefault="00774DE7">
      <w:pPr>
        <w:sectPr w:rsidR="00774DE7">
          <w:type w:val="continuous"/>
          <w:pgSz w:w="11910" w:h="16840"/>
          <w:pgMar w:top="1320" w:right="1300" w:bottom="940" w:left="1300" w:header="375" w:footer="749" w:gutter="0"/>
          <w:cols w:num="3" w:space="708" w:equalWidth="0">
            <w:col w:w="2325" w:space="40"/>
            <w:col w:w="2643" w:space="39"/>
            <w:col w:w="4263"/>
          </w:cols>
        </w:sectPr>
      </w:pPr>
    </w:p>
    <w:p w14:paraId="03F8639A" w14:textId="77777777" w:rsidR="00774DE7" w:rsidRDefault="00EB6B4E">
      <w:pPr>
        <w:pStyle w:val="Telobesedila"/>
        <w:tabs>
          <w:tab w:val="left" w:pos="4488"/>
        </w:tabs>
        <w:ind w:left="474" w:right="11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5"/>
        </w:rPr>
        <w:t xml:space="preserve"> </w:t>
      </w:r>
      <w:r>
        <w:t>(vpisati</w:t>
      </w:r>
      <w:r>
        <w:rPr>
          <w:spacing w:val="30"/>
        </w:rPr>
        <w:t xml:space="preserve"> </w:t>
      </w:r>
      <w:r>
        <w:t>le</w:t>
      </w:r>
      <w:r>
        <w:rPr>
          <w:spacing w:val="30"/>
        </w:rPr>
        <w:t xml:space="preserve"> </w:t>
      </w:r>
      <w:r>
        <w:t>v</w:t>
      </w:r>
      <w:r>
        <w:rPr>
          <w:spacing w:val="30"/>
        </w:rPr>
        <w:t xml:space="preserve"> </w:t>
      </w:r>
      <w:r>
        <w:t>primeru,</w:t>
      </w:r>
      <w:r>
        <w:rPr>
          <w:spacing w:val="32"/>
        </w:rPr>
        <w:t xml:space="preserve"> </w:t>
      </w:r>
      <w:r>
        <w:t>če</w:t>
      </w:r>
      <w:r>
        <w:rPr>
          <w:spacing w:val="30"/>
        </w:rPr>
        <w:t xml:space="preserve"> </w:t>
      </w:r>
      <w:r>
        <w:t>mora</w:t>
      </w:r>
      <w:r>
        <w:rPr>
          <w:spacing w:val="32"/>
        </w:rPr>
        <w:t xml:space="preserve"> </w:t>
      </w:r>
      <w:r>
        <w:t>biti</w:t>
      </w:r>
      <w:r>
        <w:rPr>
          <w:spacing w:val="31"/>
        </w:rPr>
        <w:t xml:space="preserve"> </w:t>
      </w:r>
      <w:r>
        <w:t>gospodarski</w:t>
      </w:r>
      <w:r>
        <w:rPr>
          <w:spacing w:val="-57"/>
        </w:rPr>
        <w:t xml:space="preserve"> </w:t>
      </w:r>
      <w:r>
        <w:t>subjekt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opravljanje</w:t>
      </w:r>
      <w:r>
        <w:rPr>
          <w:spacing w:val="-2"/>
        </w:rPr>
        <w:t xml:space="preserve"> </w:t>
      </w:r>
      <w:r>
        <w:t>svoje</w:t>
      </w:r>
      <w:r>
        <w:rPr>
          <w:spacing w:val="-3"/>
        </w:rPr>
        <w:t xml:space="preserve"> </w:t>
      </w:r>
      <w:r>
        <w:t>dejavnosti</w:t>
      </w:r>
      <w:r>
        <w:rPr>
          <w:spacing w:val="-1"/>
        </w:rPr>
        <w:t xml:space="preserve"> </w:t>
      </w:r>
      <w:r>
        <w:t>član</w:t>
      </w:r>
      <w:r>
        <w:rPr>
          <w:spacing w:val="-1"/>
        </w:rPr>
        <w:t xml:space="preserve"> </w:t>
      </w:r>
      <w:r>
        <w:t>posebne</w:t>
      </w:r>
      <w:r>
        <w:rPr>
          <w:spacing w:val="-2"/>
        </w:rPr>
        <w:t xml:space="preserve"> </w:t>
      </w:r>
      <w:r>
        <w:t>organizacije,</w:t>
      </w:r>
      <w:r>
        <w:rPr>
          <w:spacing w:val="-2"/>
        </w:rPr>
        <w:t xml:space="preserve"> </w:t>
      </w:r>
      <w:r>
        <w:t>zbornice ali</w:t>
      </w:r>
      <w:r>
        <w:rPr>
          <w:spacing w:val="-1"/>
        </w:rPr>
        <w:t xml:space="preserve"> </w:t>
      </w:r>
      <w:r>
        <w:t>podobno).</w:t>
      </w:r>
    </w:p>
    <w:p w14:paraId="6B11B953" w14:textId="77777777" w:rsidR="00774DE7" w:rsidRDefault="00774DE7">
      <w:pPr>
        <w:pStyle w:val="Telobesedila"/>
        <w:spacing w:before="9"/>
        <w:rPr>
          <w:sz w:val="27"/>
        </w:rPr>
      </w:pPr>
    </w:p>
    <w:p w14:paraId="21FF8FB4" w14:textId="77777777" w:rsidR="00774DE7" w:rsidRDefault="00EB6B4E">
      <w:pPr>
        <w:pStyle w:val="Odstavekseznama"/>
        <w:numPr>
          <w:ilvl w:val="0"/>
          <w:numId w:val="2"/>
        </w:numPr>
        <w:tabs>
          <w:tab w:val="left" w:pos="475"/>
        </w:tabs>
        <w:ind w:right="115"/>
        <w:rPr>
          <w:sz w:val="24"/>
        </w:rPr>
      </w:pPr>
      <w:r>
        <w:rPr>
          <w:sz w:val="24"/>
        </w:rPr>
        <w:t>Za opravljanje dejavnosti, ki je predmet naročila ne potrebujemo posebnega dovoljenja in</w:t>
      </w:r>
      <w:r>
        <w:rPr>
          <w:spacing w:val="1"/>
          <w:sz w:val="24"/>
        </w:rPr>
        <w:t xml:space="preserve"> </w:t>
      </w:r>
      <w:r>
        <w:rPr>
          <w:sz w:val="24"/>
        </w:rPr>
        <w:t>lahko dejavnost opravljamo že na podlagi vpisa v sodni register oz. vpisa v Poslovni</w:t>
      </w:r>
      <w:r>
        <w:rPr>
          <w:spacing w:val="1"/>
          <w:sz w:val="24"/>
        </w:rPr>
        <w:t xml:space="preserve"> </w:t>
      </w:r>
      <w:r>
        <w:rPr>
          <w:sz w:val="24"/>
        </w:rPr>
        <w:t>register</w:t>
      </w:r>
      <w:r>
        <w:rPr>
          <w:spacing w:val="-1"/>
          <w:sz w:val="24"/>
        </w:rPr>
        <w:t xml:space="preserve"> </w:t>
      </w:r>
      <w:r>
        <w:rPr>
          <w:sz w:val="24"/>
        </w:rPr>
        <w:t>Slovenije.</w:t>
      </w:r>
    </w:p>
    <w:p w14:paraId="6438AB41" w14:textId="77777777" w:rsidR="00774DE7" w:rsidRDefault="00774DE7">
      <w:pPr>
        <w:pStyle w:val="Telobesedila"/>
        <w:rPr>
          <w:sz w:val="26"/>
        </w:rPr>
      </w:pPr>
    </w:p>
    <w:p w14:paraId="6D0EC5A9" w14:textId="77777777" w:rsidR="00774DE7" w:rsidRDefault="00EB6B4E">
      <w:pPr>
        <w:pStyle w:val="Telobesedila"/>
        <w:spacing w:before="218" w:line="276" w:lineRule="auto"/>
        <w:ind w:left="116"/>
      </w:pPr>
      <w:r>
        <w:t>Če</w:t>
      </w:r>
      <w:r>
        <w:rPr>
          <w:spacing w:val="17"/>
        </w:rPr>
        <w:t xml:space="preserve"> </w:t>
      </w:r>
      <w:r>
        <w:t>ste</w:t>
      </w:r>
      <w:r>
        <w:rPr>
          <w:spacing w:val="18"/>
        </w:rPr>
        <w:t xml:space="preserve"> </w:t>
      </w:r>
      <w:r>
        <w:t>izpolnili</w:t>
      </w:r>
      <w:r>
        <w:rPr>
          <w:spacing w:val="16"/>
        </w:rPr>
        <w:t xml:space="preserve"> </w:t>
      </w:r>
      <w:r>
        <w:t>točko</w:t>
      </w:r>
      <w:r>
        <w:rPr>
          <w:spacing w:val="18"/>
        </w:rPr>
        <w:t xml:space="preserve"> </w:t>
      </w:r>
      <w:r>
        <w:t>B.,</w:t>
      </w:r>
      <w:r>
        <w:rPr>
          <w:spacing w:val="17"/>
        </w:rPr>
        <w:t xml:space="preserve"> </w:t>
      </w:r>
      <w:r>
        <w:t>v</w:t>
      </w:r>
      <w:r>
        <w:rPr>
          <w:spacing w:val="18"/>
        </w:rPr>
        <w:t xml:space="preserve"> </w:t>
      </w:r>
      <w:r>
        <w:t>tem</w:t>
      </w:r>
      <w:r>
        <w:rPr>
          <w:spacing w:val="18"/>
        </w:rPr>
        <w:t xml:space="preserve"> </w:t>
      </w:r>
      <w:r>
        <w:t>primeru</w:t>
      </w:r>
      <w:r>
        <w:rPr>
          <w:spacing w:val="18"/>
        </w:rPr>
        <w:t xml:space="preserve"> </w:t>
      </w:r>
      <w:r>
        <w:t>točke</w:t>
      </w:r>
      <w:r>
        <w:rPr>
          <w:spacing w:val="16"/>
        </w:rPr>
        <w:t xml:space="preserve"> </w:t>
      </w:r>
      <w:r>
        <w:t>C.</w:t>
      </w:r>
      <w:r>
        <w:rPr>
          <w:spacing w:val="16"/>
        </w:rPr>
        <w:t xml:space="preserve"> </w:t>
      </w:r>
      <w:r>
        <w:t>ne</w:t>
      </w:r>
      <w:r>
        <w:rPr>
          <w:spacing w:val="17"/>
        </w:rPr>
        <w:t xml:space="preserve"> </w:t>
      </w:r>
      <w:r>
        <w:t>izpolnjujete;</w:t>
      </w:r>
      <w:r>
        <w:rPr>
          <w:spacing w:val="19"/>
        </w:rPr>
        <w:t xml:space="preserve"> </w:t>
      </w:r>
      <w:r>
        <w:t>če</w:t>
      </w:r>
      <w:r>
        <w:rPr>
          <w:spacing w:val="17"/>
        </w:rPr>
        <w:t xml:space="preserve"> </w:t>
      </w:r>
      <w:r>
        <w:t>niste</w:t>
      </w:r>
      <w:r>
        <w:rPr>
          <w:spacing w:val="18"/>
        </w:rPr>
        <w:t xml:space="preserve"> </w:t>
      </w:r>
      <w:r>
        <w:t>izpolnili</w:t>
      </w:r>
      <w:r>
        <w:rPr>
          <w:spacing w:val="16"/>
        </w:rPr>
        <w:t xml:space="preserve"> </w:t>
      </w:r>
      <w:r>
        <w:t>točke</w:t>
      </w:r>
      <w:r>
        <w:rPr>
          <w:spacing w:val="17"/>
        </w:rPr>
        <w:t xml:space="preserve"> </w:t>
      </w:r>
      <w:r>
        <w:t>B.,</w:t>
      </w:r>
      <w:r>
        <w:rPr>
          <w:spacing w:val="-57"/>
        </w:rPr>
        <w:t xml:space="preserve"> </w:t>
      </w:r>
      <w:r>
        <w:t>obkrožite</w:t>
      </w:r>
      <w:r>
        <w:rPr>
          <w:spacing w:val="-2"/>
        </w:rPr>
        <w:t xml:space="preserve"> </w:t>
      </w:r>
      <w:r>
        <w:t>točko C.)</w:t>
      </w:r>
    </w:p>
    <w:p w14:paraId="6AC1D78F" w14:textId="77777777" w:rsidR="00774DE7" w:rsidRDefault="00EB6B4E">
      <w:pPr>
        <w:pStyle w:val="Telobesedila"/>
        <w:spacing w:before="200"/>
        <w:ind w:left="116"/>
      </w:pPr>
      <w:r>
        <w:t>Pod</w:t>
      </w:r>
      <w:r>
        <w:rPr>
          <w:spacing w:val="8"/>
        </w:rPr>
        <w:t xml:space="preserve"> </w:t>
      </w:r>
      <w:r>
        <w:t>kazensko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materialno</w:t>
      </w:r>
      <w:r>
        <w:rPr>
          <w:spacing w:val="9"/>
        </w:rPr>
        <w:t xml:space="preserve"> </w:t>
      </w:r>
      <w:r>
        <w:t>odgovornostjo</w:t>
      </w:r>
      <w:r>
        <w:rPr>
          <w:spacing w:val="8"/>
        </w:rPr>
        <w:t xml:space="preserve"> </w:t>
      </w:r>
      <w:r>
        <w:t>izjavljamo,</w:t>
      </w:r>
      <w:r>
        <w:rPr>
          <w:spacing w:val="9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so</w:t>
      </w:r>
      <w:r>
        <w:rPr>
          <w:spacing w:val="8"/>
        </w:rPr>
        <w:t xml:space="preserve"> </w:t>
      </w:r>
      <w:r>
        <w:t>zgoraj</w:t>
      </w:r>
      <w:r>
        <w:rPr>
          <w:spacing w:val="9"/>
        </w:rPr>
        <w:t xml:space="preserve"> </w:t>
      </w:r>
      <w:r>
        <w:t>navedeni</w:t>
      </w:r>
      <w:r>
        <w:rPr>
          <w:spacing w:val="8"/>
        </w:rPr>
        <w:t xml:space="preserve"> </w:t>
      </w:r>
      <w:r>
        <w:t>podatki</w:t>
      </w:r>
      <w:r>
        <w:rPr>
          <w:spacing w:val="10"/>
        </w:rPr>
        <w:t xml:space="preserve"> </w:t>
      </w:r>
      <w:r>
        <w:t>točni</w:t>
      </w:r>
      <w:r>
        <w:rPr>
          <w:spacing w:val="9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resnični.</w:t>
      </w:r>
    </w:p>
    <w:p w14:paraId="297769D5" w14:textId="77777777" w:rsidR="00774DE7" w:rsidRDefault="00774DE7">
      <w:pPr>
        <w:pStyle w:val="Telobesedila"/>
      </w:pPr>
    </w:p>
    <w:p w14:paraId="6523E4E5" w14:textId="77777777" w:rsidR="00774DE7" w:rsidRDefault="00EB6B4E">
      <w:pPr>
        <w:pStyle w:val="Telobesedila"/>
        <w:ind w:left="116" w:right="117"/>
      </w:pPr>
      <w:r>
        <w:t>Priloga</w:t>
      </w:r>
      <w:r>
        <w:rPr>
          <w:spacing w:val="31"/>
        </w:rPr>
        <w:t xml:space="preserve"> </w:t>
      </w:r>
      <w:r>
        <w:t>za</w:t>
      </w:r>
      <w:r>
        <w:rPr>
          <w:spacing w:val="31"/>
        </w:rPr>
        <w:t xml:space="preserve"> </w:t>
      </w:r>
      <w:r>
        <w:t>ponudnike,</w:t>
      </w:r>
      <w:r>
        <w:rPr>
          <w:spacing w:val="31"/>
        </w:rPr>
        <w:t xml:space="preserve"> </w:t>
      </w:r>
      <w:r>
        <w:t>ki</w:t>
      </w:r>
      <w:r>
        <w:rPr>
          <w:spacing w:val="33"/>
        </w:rPr>
        <w:t xml:space="preserve"> </w:t>
      </w:r>
      <w:r>
        <w:t>potrebujejo</w:t>
      </w:r>
      <w:r>
        <w:rPr>
          <w:spacing w:val="32"/>
        </w:rPr>
        <w:t xml:space="preserve"> </w:t>
      </w:r>
      <w:r>
        <w:t>posebno</w:t>
      </w:r>
      <w:r>
        <w:rPr>
          <w:spacing w:val="32"/>
        </w:rPr>
        <w:t xml:space="preserve"> </w:t>
      </w:r>
      <w:r>
        <w:t>dovoljenje</w:t>
      </w:r>
      <w:r>
        <w:rPr>
          <w:spacing w:val="32"/>
        </w:rPr>
        <w:t xml:space="preserve"> </w:t>
      </w:r>
      <w:r>
        <w:t>oziroma</w:t>
      </w:r>
      <w:r>
        <w:rPr>
          <w:spacing w:val="31"/>
        </w:rPr>
        <w:t xml:space="preserve"> </w:t>
      </w:r>
      <w:r>
        <w:t>morajo</w:t>
      </w:r>
      <w:r>
        <w:rPr>
          <w:spacing w:val="35"/>
        </w:rPr>
        <w:t xml:space="preserve"> </w:t>
      </w:r>
      <w:r>
        <w:t>biti</w:t>
      </w:r>
      <w:r>
        <w:rPr>
          <w:spacing w:val="32"/>
        </w:rPr>
        <w:t xml:space="preserve"> </w:t>
      </w:r>
      <w:r>
        <w:t>član</w:t>
      </w:r>
      <w:r>
        <w:rPr>
          <w:spacing w:val="32"/>
        </w:rPr>
        <w:t xml:space="preserve"> </w:t>
      </w:r>
      <w:r>
        <w:t>posebne</w:t>
      </w:r>
      <w:r>
        <w:rPr>
          <w:spacing w:val="-57"/>
        </w:rPr>
        <w:t xml:space="preserve"> </w:t>
      </w:r>
      <w:r>
        <w:t>organizacije:</w:t>
      </w:r>
    </w:p>
    <w:p w14:paraId="2D112133" w14:textId="77777777" w:rsidR="00774DE7" w:rsidRDefault="00774DE7">
      <w:pPr>
        <w:pStyle w:val="Telobesedila"/>
      </w:pPr>
    </w:p>
    <w:p w14:paraId="05336C9C" w14:textId="77777777" w:rsidR="00774DE7" w:rsidRDefault="00EB6B4E">
      <w:pPr>
        <w:pStyle w:val="Naslov2"/>
        <w:numPr>
          <w:ilvl w:val="0"/>
          <w:numId w:val="1"/>
        </w:numPr>
        <w:tabs>
          <w:tab w:val="left" w:pos="399"/>
          <w:tab w:val="left" w:pos="400"/>
        </w:tabs>
      </w:pPr>
      <w:r>
        <w:t>potrdilo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tem</w:t>
      </w:r>
      <w:r>
        <w:rPr>
          <w:spacing w:val="-1"/>
        </w:rPr>
        <w:t xml:space="preserve"> </w:t>
      </w:r>
      <w:r>
        <w:t>dovoljenju</w:t>
      </w:r>
      <w:r>
        <w:rPr>
          <w:spacing w:val="-2"/>
        </w:rPr>
        <w:t xml:space="preserve"> </w:t>
      </w:r>
      <w:r>
        <w:t>ali</w:t>
      </w:r>
      <w:r>
        <w:rPr>
          <w:spacing w:val="-2"/>
        </w:rPr>
        <w:t xml:space="preserve"> </w:t>
      </w:r>
      <w:r>
        <w:t>članstvu</w:t>
      </w:r>
    </w:p>
    <w:p w14:paraId="20DA504D" w14:textId="77777777" w:rsidR="00774DE7" w:rsidRDefault="00EB6B4E">
      <w:pPr>
        <w:pStyle w:val="Telobesedila"/>
        <w:spacing w:before="1"/>
        <w:ind w:left="116"/>
      </w:pPr>
      <w:r>
        <w:t>ali</w:t>
      </w:r>
    </w:p>
    <w:p w14:paraId="72475337" w14:textId="77777777" w:rsidR="00774DE7" w:rsidRDefault="00EB6B4E">
      <w:pPr>
        <w:pStyle w:val="Naslov2"/>
        <w:numPr>
          <w:ilvl w:val="0"/>
          <w:numId w:val="1"/>
        </w:numPr>
        <w:tabs>
          <w:tab w:val="left" w:pos="399"/>
          <w:tab w:val="left" w:pos="400"/>
        </w:tabs>
        <w:ind w:right="121"/>
      </w:pPr>
      <w:r>
        <w:t>lastno</w:t>
      </w:r>
      <w:r>
        <w:rPr>
          <w:spacing w:val="10"/>
        </w:rPr>
        <w:t xml:space="preserve"> </w:t>
      </w:r>
      <w:r>
        <w:t>izjavo,</w:t>
      </w:r>
      <w:r>
        <w:rPr>
          <w:spacing w:val="10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posebnega</w:t>
      </w:r>
      <w:r>
        <w:rPr>
          <w:spacing w:val="10"/>
        </w:rPr>
        <w:t xml:space="preserve"> </w:t>
      </w:r>
      <w:r>
        <w:t>dovoljenja</w:t>
      </w:r>
      <w:r>
        <w:rPr>
          <w:spacing w:val="11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opravljanje</w:t>
      </w:r>
      <w:r>
        <w:rPr>
          <w:spacing w:val="9"/>
        </w:rPr>
        <w:t xml:space="preserve"> </w:t>
      </w:r>
      <w:r>
        <w:t>storitve,</w:t>
      </w:r>
      <w:r>
        <w:rPr>
          <w:spacing w:val="11"/>
        </w:rPr>
        <w:t xml:space="preserve"> </w:t>
      </w:r>
      <w:r>
        <w:t>ki</w:t>
      </w:r>
      <w:r>
        <w:rPr>
          <w:spacing w:val="11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predmet</w:t>
      </w:r>
      <w:r>
        <w:rPr>
          <w:spacing w:val="10"/>
        </w:rPr>
        <w:t xml:space="preserve"> </w:t>
      </w:r>
      <w:r>
        <w:t>javnega</w:t>
      </w:r>
      <w:r>
        <w:rPr>
          <w:spacing w:val="-57"/>
        </w:rPr>
        <w:t xml:space="preserve"> </w:t>
      </w:r>
      <w:r>
        <w:t>naročila,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potrebujejo.</w:t>
      </w:r>
    </w:p>
    <w:p w14:paraId="35505C7E" w14:textId="77777777" w:rsidR="00774DE7" w:rsidRDefault="00774DE7">
      <w:pPr>
        <w:pStyle w:val="Telobesedila"/>
        <w:rPr>
          <w:b/>
        </w:rPr>
      </w:pPr>
    </w:p>
    <w:p w14:paraId="66F91CD2" w14:textId="77777777" w:rsidR="00774DE7" w:rsidRDefault="00EB6B4E">
      <w:pPr>
        <w:pStyle w:val="Telobesedila"/>
        <w:ind w:left="116" w:right="117"/>
        <w:jc w:val="both"/>
      </w:pPr>
      <w:r>
        <w:t>Naročnik</w:t>
      </w:r>
      <w:r>
        <w:rPr>
          <w:spacing w:val="1"/>
        </w:rPr>
        <w:t xml:space="preserve"> </w:t>
      </w:r>
      <w:r>
        <w:t>bo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ponudnike,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nimajo</w:t>
      </w:r>
      <w:r>
        <w:rPr>
          <w:spacing w:val="1"/>
        </w:rPr>
        <w:t xml:space="preserve"> </w:t>
      </w:r>
      <w:r>
        <w:t>sedeža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Republiki</w:t>
      </w:r>
      <w:r>
        <w:rPr>
          <w:spacing w:val="1"/>
        </w:rPr>
        <w:t xml:space="preserve"> </w:t>
      </w:r>
      <w:r>
        <w:t>Sloveniji,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preverjanje</w:t>
      </w:r>
      <w:r>
        <w:rPr>
          <w:spacing w:val="1"/>
        </w:rPr>
        <w:t xml:space="preserve"> </w:t>
      </w:r>
      <w:r>
        <w:t>izpolnjevanja pogojev iz 1. točke te izjave za sodelovanje zaprosil pristojne organe v državi, v</w:t>
      </w:r>
      <w:r>
        <w:rPr>
          <w:spacing w:val="-57"/>
        </w:rPr>
        <w:t xml:space="preserve"> </w:t>
      </w:r>
      <w:r>
        <w:t>kateri</w:t>
      </w:r>
      <w:r>
        <w:rPr>
          <w:spacing w:val="46"/>
        </w:rPr>
        <w:t xml:space="preserve"> </w:t>
      </w:r>
      <w:r>
        <w:t>ima</w:t>
      </w:r>
      <w:r>
        <w:rPr>
          <w:spacing w:val="44"/>
        </w:rPr>
        <w:t xml:space="preserve"> </w:t>
      </w:r>
      <w:r>
        <w:t>ponudnik</w:t>
      </w:r>
      <w:r>
        <w:rPr>
          <w:spacing w:val="47"/>
        </w:rPr>
        <w:t xml:space="preserve"> </w:t>
      </w:r>
      <w:r>
        <w:t>svoj</w:t>
      </w:r>
      <w:r>
        <w:rPr>
          <w:spacing w:val="46"/>
        </w:rPr>
        <w:t xml:space="preserve"> </w:t>
      </w:r>
      <w:r>
        <w:t>sedež.</w:t>
      </w:r>
      <w:r>
        <w:rPr>
          <w:spacing w:val="49"/>
        </w:rPr>
        <w:t xml:space="preserve"> </w:t>
      </w:r>
      <w:r>
        <w:t>Informacije,</w:t>
      </w:r>
      <w:r>
        <w:rPr>
          <w:spacing w:val="45"/>
        </w:rPr>
        <w:t xml:space="preserve"> </w:t>
      </w:r>
      <w:r>
        <w:t>ki</w:t>
      </w:r>
      <w:r>
        <w:rPr>
          <w:spacing w:val="47"/>
        </w:rPr>
        <w:t xml:space="preserve"> </w:t>
      </w:r>
      <w:r>
        <w:t>jih</w:t>
      </w:r>
      <w:r>
        <w:rPr>
          <w:spacing w:val="45"/>
        </w:rPr>
        <w:t xml:space="preserve"> </w:t>
      </w:r>
      <w:r>
        <w:t>morajo</w:t>
      </w:r>
      <w:r>
        <w:rPr>
          <w:spacing w:val="47"/>
        </w:rPr>
        <w:t xml:space="preserve"> </w:t>
      </w:r>
      <w:r>
        <w:t>pridobiti</w:t>
      </w:r>
      <w:r>
        <w:rPr>
          <w:spacing w:val="46"/>
        </w:rPr>
        <w:t xml:space="preserve"> </w:t>
      </w:r>
      <w:r>
        <w:t>naročniki,</w:t>
      </w:r>
      <w:r>
        <w:rPr>
          <w:spacing w:val="45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morajo</w:t>
      </w:r>
    </w:p>
    <w:p w14:paraId="7DD39654" w14:textId="77777777" w:rsidR="00774DE7" w:rsidRDefault="00774DE7">
      <w:pPr>
        <w:jc w:val="both"/>
        <w:sectPr w:rsidR="00774DE7">
          <w:type w:val="continuous"/>
          <w:pgSz w:w="11910" w:h="16840"/>
          <w:pgMar w:top="1320" w:right="1300" w:bottom="940" w:left="1300" w:header="375" w:footer="749" w:gutter="0"/>
          <w:cols w:space="708"/>
        </w:sectPr>
      </w:pPr>
    </w:p>
    <w:p w14:paraId="393AFFE3" w14:textId="77777777" w:rsidR="00774DE7" w:rsidRDefault="00EB6B4E">
      <w:pPr>
        <w:pStyle w:val="Telobesedila"/>
        <w:spacing w:before="80"/>
        <w:ind w:left="116"/>
      </w:pPr>
      <w:r>
        <w:lastRenderedPageBreak/>
        <w:t>nanašati</w:t>
      </w:r>
      <w:r>
        <w:rPr>
          <w:spacing w:val="1"/>
        </w:rPr>
        <w:t xml:space="preserve"> </w:t>
      </w:r>
      <w:r>
        <w:t>na pravne</w:t>
      </w:r>
      <w:r>
        <w:rPr>
          <w:spacing w:val="2"/>
        </w:rPr>
        <w:t xml:space="preserve"> </w:t>
      </w:r>
      <w:r>
        <w:t>oziroma fizične</w:t>
      </w:r>
      <w:r>
        <w:rPr>
          <w:spacing w:val="1"/>
        </w:rPr>
        <w:t xml:space="preserve"> </w:t>
      </w:r>
      <w:r>
        <w:t>osebe in</w:t>
      </w:r>
      <w:r>
        <w:rPr>
          <w:spacing w:val="3"/>
        </w:rPr>
        <w:t xml:space="preserve"> </w:t>
      </w:r>
      <w:r>
        <w:t>vse druge osebe,</w:t>
      </w:r>
      <w:r>
        <w:rPr>
          <w:spacing w:val="1"/>
        </w:rPr>
        <w:t xml:space="preserve"> </w:t>
      </w:r>
      <w:r>
        <w:t>ki</w:t>
      </w:r>
      <w:r>
        <w:rPr>
          <w:spacing w:val="3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pooblaščene</w:t>
      </w:r>
      <w:r>
        <w:rPr>
          <w:spacing w:val="3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zastopanje,</w:t>
      </w:r>
      <w:r>
        <w:rPr>
          <w:spacing w:val="-57"/>
        </w:rPr>
        <w:t xml:space="preserve"> </w:t>
      </w:r>
      <w:r>
        <w:t>odločanje</w:t>
      </w:r>
      <w:r>
        <w:rPr>
          <w:spacing w:val="-1"/>
        </w:rPr>
        <w:t xml:space="preserve"> </w:t>
      </w:r>
      <w:r>
        <w:t>ali nadzor nad</w:t>
      </w:r>
      <w:r>
        <w:rPr>
          <w:spacing w:val="2"/>
        </w:rPr>
        <w:t xml:space="preserve"> </w:t>
      </w:r>
      <w:r>
        <w:t>kandidatom ali ponudnikom.</w:t>
      </w:r>
    </w:p>
    <w:p w14:paraId="27778C8C" w14:textId="77777777" w:rsidR="00774DE7" w:rsidRDefault="00774DE7">
      <w:pPr>
        <w:pStyle w:val="Telobesedila"/>
        <w:rPr>
          <w:sz w:val="26"/>
        </w:rPr>
      </w:pPr>
    </w:p>
    <w:p w14:paraId="30578B9C" w14:textId="77777777" w:rsidR="00774DE7" w:rsidRDefault="00774DE7">
      <w:pPr>
        <w:pStyle w:val="Telobesedila"/>
        <w:spacing w:before="10"/>
        <w:rPr>
          <w:sz w:val="32"/>
        </w:rPr>
      </w:pPr>
    </w:p>
    <w:p w14:paraId="2993B4B8" w14:textId="77777777" w:rsidR="00774DE7" w:rsidRDefault="00EB6B4E">
      <w:pPr>
        <w:pStyle w:val="Telobesedila"/>
        <w:ind w:left="116"/>
      </w:pPr>
      <w:r>
        <w:t>S</w:t>
      </w:r>
      <w:r>
        <w:rPr>
          <w:spacing w:val="-1"/>
        </w:rPr>
        <w:t xml:space="preserve"> </w:t>
      </w:r>
      <w:r>
        <w:t>podpisom te</w:t>
      </w:r>
      <w:r>
        <w:rPr>
          <w:spacing w:val="-1"/>
        </w:rPr>
        <w:t xml:space="preserve"> </w:t>
      </w:r>
      <w:r>
        <w:t>izjave</w:t>
      </w:r>
      <w:r>
        <w:rPr>
          <w:spacing w:val="-2"/>
        </w:rPr>
        <w:t xml:space="preserve"> </w:t>
      </w:r>
      <w:r>
        <w:t>tudi potrjujemo:</w:t>
      </w:r>
    </w:p>
    <w:p w14:paraId="2288B08A" w14:textId="77777777" w:rsidR="00774DE7" w:rsidRDefault="00EB6B4E">
      <w:pPr>
        <w:pStyle w:val="Odstavekseznama"/>
        <w:numPr>
          <w:ilvl w:val="0"/>
          <w:numId w:val="1"/>
        </w:numPr>
        <w:tabs>
          <w:tab w:val="left" w:pos="473"/>
          <w:tab w:val="left" w:pos="475"/>
        </w:tabs>
        <w:spacing w:before="199"/>
        <w:ind w:left="474" w:right="117" w:hanging="358"/>
        <w:jc w:val="left"/>
        <w:rPr>
          <w:sz w:val="24"/>
        </w:rPr>
      </w:pPr>
      <w:r>
        <w:rPr>
          <w:sz w:val="24"/>
        </w:rPr>
        <w:t>da</w:t>
      </w:r>
      <w:r>
        <w:rPr>
          <w:spacing w:val="42"/>
          <w:sz w:val="24"/>
        </w:rPr>
        <w:t xml:space="preserve"> </w:t>
      </w:r>
      <w:r>
        <w:rPr>
          <w:sz w:val="24"/>
        </w:rPr>
        <w:t>se</w:t>
      </w:r>
      <w:r>
        <w:rPr>
          <w:spacing w:val="44"/>
          <w:sz w:val="24"/>
        </w:rPr>
        <w:t xml:space="preserve"> </w:t>
      </w:r>
      <w:r>
        <w:rPr>
          <w:sz w:val="24"/>
        </w:rPr>
        <w:t>v</w:t>
      </w:r>
      <w:r>
        <w:rPr>
          <w:spacing w:val="43"/>
          <w:sz w:val="24"/>
        </w:rPr>
        <w:t xml:space="preserve"> </w:t>
      </w:r>
      <w:r>
        <w:rPr>
          <w:sz w:val="24"/>
        </w:rPr>
        <w:t>celoti</w:t>
      </w:r>
      <w:r>
        <w:rPr>
          <w:spacing w:val="43"/>
          <w:sz w:val="24"/>
        </w:rPr>
        <w:t xml:space="preserve"> </w:t>
      </w:r>
      <w:r>
        <w:rPr>
          <w:sz w:val="24"/>
        </w:rPr>
        <w:t>strinjamo</w:t>
      </w:r>
      <w:r>
        <w:rPr>
          <w:spacing w:val="44"/>
          <w:sz w:val="24"/>
        </w:rPr>
        <w:t xml:space="preserve"> </w:t>
      </w:r>
      <w:r>
        <w:rPr>
          <w:sz w:val="24"/>
        </w:rPr>
        <w:t>in</w:t>
      </w:r>
      <w:r>
        <w:rPr>
          <w:spacing w:val="43"/>
          <w:sz w:val="24"/>
        </w:rPr>
        <w:t xml:space="preserve"> </w:t>
      </w:r>
      <w:r>
        <w:rPr>
          <w:sz w:val="24"/>
        </w:rPr>
        <w:t>sprejemamo</w:t>
      </w:r>
      <w:r>
        <w:rPr>
          <w:spacing w:val="43"/>
          <w:sz w:val="24"/>
        </w:rPr>
        <w:t xml:space="preserve"> </w:t>
      </w:r>
      <w:r>
        <w:rPr>
          <w:sz w:val="24"/>
        </w:rPr>
        <w:t>razpisne</w:t>
      </w:r>
      <w:r>
        <w:rPr>
          <w:spacing w:val="43"/>
          <w:sz w:val="24"/>
        </w:rPr>
        <w:t xml:space="preserve"> </w:t>
      </w:r>
      <w:r>
        <w:rPr>
          <w:sz w:val="24"/>
        </w:rPr>
        <w:t>pogoje</w:t>
      </w:r>
      <w:r>
        <w:rPr>
          <w:spacing w:val="42"/>
          <w:sz w:val="24"/>
        </w:rPr>
        <w:t xml:space="preserve"> </w:t>
      </w:r>
      <w:r>
        <w:rPr>
          <w:sz w:val="24"/>
        </w:rPr>
        <w:t>naročnika</w:t>
      </w:r>
      <w:r>
        <w:rPr>
          <w:spacing w:val="45"/>
          <w:sz w:val="24"/>
        </w:rPr>
        <w:t xml:space="preserve"> </w:t>
      </w:r>
      <w:r>
        <w:rPr>
          <w:sz w:val="24"/>
        </w:rPr>
        <w:t>za</w:t>
      </w:r>
      <w:r>
        <w:rPr>
          <w:spacing w:val="42"/>
          <w:sz w:val="24"/>
        </w:rPr>
        <w:t xml:space="preserve"> </w:t>
      </w:r>
      <w:r>
        <w:rPr>
          <w:sz w:val="24"/>
        </w:rPr>
        <w:t>izvedbo</w:t>
      </w:r>
      <w:r>
        <w:rPr>
          <w:spacing w:val="42"/>
          <w:sz w:val="24"/>
        </w:rPr>
        <w:t xml:space="preserve"> </w:t>
      </w:r>
      <w:r>
        <w:rPr>
          <w:sz w:val="24"/>
        </w:rPr>
        <w:t>javnega</w:t>
      </w:r>
      <w:r>
        <w:rPr>
          <w:spacing w:val="-57"/>
          <w:sz w:val="24"/>
        </w:rPr>
        <w:t xml:space="preserve"> </w:t>
      </w:r>
      <w:r>
        <w:rPr>
          <w:sz w:val="24"/>
        </w:rPr>
        <w:t>naročila;</w:t>
      </w:r>
    </w:p>
    <w:p w14:paraId="70E972B9" w14:textId="77777777" w:rsidR="00774DE7" w:rsidRDefault="00EB6B4E">
      <w:pPr>
        <w:pStyle w:val="Odstavekseznama"/>
        <w:numPr>
          <w:ilvl w:val="0"/>
          <w:numId w:val="1"/>
        </w:numPr>
        <w:tabs>
          <w:tab w:val="left" w:pos="473"/>
          <w:tab w:val="left" w:pos="475"/>
        </w:tabs>
        <w:ind w:left="474" w:right="117" w:hanging="358"/>
        <w:jc w:val="left"/>
        <w:rPr>
          <w:sz w:val="24"/>
        </w:rPr>
      </w:pPr>
      <w:r>
        <w:rPr>
          <w:sz w:val="24"/>
        </w:rPr>
        <w:t>da</w:t>
      </w:r>
      <w:r>
        <w:rPr>
          <w:spacing w:val="54"/>
          <w:sz w:val="24"/>
        </w:rPr>
        <w:t xml:space="preserve"> </w:t>
      </w:r>
      <w:r>
        <w:rPr>
          <w:sz w:val="24"/>
        </w:rPr>
        <w:t>smo</w:t>
      </w:r>
      <w:r>
        <w:rPr>
          <w:spacing w:val="56"/>
          <w:sz w:val="24"/>
        </w:rPr>
        <w:t xml:space="preserve"> </w:t>
      </w:r>
      <w:r>
        <w:rPr>
          <w:sz w:val="24"/>
        </w:rPr>
        <w:t>korektno</w:t>
      </w:r>
      <w:r>
        <w:rPr>
          <w:spacing w:val="55"/>
          <w:sz w:val="24"/>
        </w:rPr>
        <w:t xml:space="preserve"> </w:t>
      </w:r>
      <w:r>
        <w:rPr>
          <w:sz w:val="24"/>
        </w:rPr>
        <w:t>izpolnjevali</w:t>
      </w:r>
      <w:r>
        <w:rPr>
          <w:spacing w:val="56"/>
          <w:sz w:val="24"/>
        </w:rPr>
        <w:t xml:space="preserve"> </w:t>
      </w:r>
      <w:r>
        <w:rPr>
          <w:sz w:val="24"/>
        </w:rPr>
        <w:t>pogodbene</w:t>
      </w:r>
      <w:r>
        <w:rPr>
          <w:spacing w:val="55"/>
          <w:sz w:val="24"/>
        </w:rPr>
        <w:t xml:space="preserve"> </w:t>
      </w:r>
      <w:r>
        <w:rPr>
          <w:sz w:val="24"/>
        </w:rPr>
        <w:t>obveznosti</w:t>
      </w:r>
      <w:r>
        <w:rPr>
          <w:spacing w:val="55"/>
          <w:sz w:val="24"/>
        </w:rPr>
        <w:t xml:space="preserve"> </w:t>
      </w:r>
      <w:r>
        <w:rPr>
          <w:sz w:val="24"/>
        </w:rPr>
        <w:t>iz</w:t>
      </w:r>
      <w:r>
        <w:rPr>
          <w:spacing w:val="54"/>
          <w:sz w:val="24"/>
        </w:rPr>
        <w:t xml:space="preserve"> </w:t>
      </w:r>
      <w:r>
        <w:rPr>
          <w:sz w:val="24"/>
        </w:rPr>
        <w:t>prejšnjih</w:t>
      </w:r>
      <w:r>
        <w:rPr>
          <w:spacing w:val="55"/>
          <w:sz w:val="24"/>
        </w:rPr>
        <w:t xml:space="preserve"> </w:t>
      </w:r>
      <w:r>
        <w:rPr>
          <w:sz w:val="24"/>
        </w:rPr>
        <w:t>pogodb</w:t>
      </w:r>
      <w:r>
        <w:rPr>
          <w:spacing w:val="56"/>
          <w:sz w:val="24"/>
        </w:rPr>
        <w:t xml:space="preserve"> </w:t>
      </w:r>
      <w:r>
        <w:rPr>
          <w:sz w:val="24"/>
        </w:rPr>
        <w:t>sklenjenih</w:t>
      </w:r>
      <w:r>
        <w:rPr>
          <w:spacing w:val="55"/>
          <w:sz w:val="24"/>
        </w:rPr>
        <w:t xml:space="preserve"> </w:t>
      </w:r>
      <w:r>
        <w:rPr>
          <w:sz w:val="24"/>
        </w:rPr>
        <w:t>v</w:t>
      </w:r>
      <w:r>
        <w:rPr>
          <w:spacing w:val="-57"/>
          <w:sz w:val="24"/>
        </w:rPr>
        <w:t xml:space="preserve"> </w:t>
      </w:r>
      <w:r>
        <w:rPr>
          <w:sz w:val="24"/>
        </w:rPr>
        <w:t>zadnjih</w:t>
      </w:r>
      <w:r>
        <w:rPr>
          <w:spacing w:val="-1"/>
          <w:sz w:val="24"/>
        </w:rPr>
        <w:t xml:space="preserve"> </w:t>
      </w:r>
      <w:r>
        <w:rPr>
          <w:sz w:val="24"/>
        </w:rPr>
        <w:t>treh letih;</w:t>
      </w:r>
    </w:p>
    <w:p w14:paraId="46E3262E" w14:textId="77777777" w:rsidR="00774DE7" w:rsidRDefault="00EB6B4E">
      <w:pPr>
        <w:pStyle w:val="Odstavekseznama"/>
        <w:numPr>
          <w:ilvl w:val="0"/>
          <w:numId w:val="1"/>
        </w:numPr>
        <w:tabs>
          <w:tab w:val="left" w:pos="473"/>
          <w:tab w:val="left" w:pos="475"/>
        </w:tabs>
        <w:ind w:left="474" w:right="121" w:hanging="358"/>
        <w:jc w:val="left"/>
        <w:rPr>
          <w:sz w:val="24"/>
        </w:rPr>
      </w:pPr>
      <w:r>
        <w:rPr>
          <w:sz w:val="24"/>
        </w:rPr>
        <w:t>da</w:t>
      </w:r>
      <w:r>
        <w:rPr>
          <w:spacing w:val="12"/>
          <w:sz w:val="24"/>
        </w:rPr>
        <w:t xml:space="preserve"> </w:t>
      </w:r>
      <w:r>
        <w:rPr>
          <w:sz w:val="24"/>
        </w:rPr>
        <w:t>imamo</w:t>
      </w:r>
      <w:r>
        <w:rPr>
          <w:spacing w:val="13"/>
          <w:sz w:val="24"/>
        </w:rPr>
        <w:t xml:space="preserve"> </w:t>
      </w:r>
      <w:r>
        <w:rPr>
          <w:sz w:val="24"/>
        </w:rPr>
        <w:t>plačane</w:t>
      </w:r>
      <w:r>
        <w:rPr>
          <w:spacing w:val="12"/>
          <w:sz w:val="24"/>
        </w:rPr>
        <w:t xml:space="preserve"> </w:t>
      </w:r>
      <w:r>
        <w:rPr>
          <w:sz w:val="24"/>
        </w:rPr>
        <w:t>vse</w:t>
      </w:r>
      <w:r>
        <w:rPr>
          <w:spacing w:val="14"/>
          <w:sz w:val="24"/>
        </w:rPr>
        <w:t xml:space="preserve"> </w:t>
      </w:r>
      <w:r>
        <w:rPr>
          <w:sz w:val="24"/>
        </w:rPr>
        <w:t>nesporne</w:t>
      </w:r>
      <w:r>
        <w:rPr>
          <w:spacing w:val="11"/>
          <w:sz w:val="24"/>
        </w:rPr>
        <w:t xml:space="preserve"> </w:t>
      </w:r>
      <w:r>
        <w:rPr>
          <w:sz w:val="24"/>
        </w:rPr>
        <w:t>zapadle</w:t>
      </w:r>
      <w:r>
        <w:rPr>
          <w:spacing w:val="12"/>
          <w:sz w:val="24"/>
        </w:rPr>
        <w:t xml:space="preserve"> </w:t>
      </w:r>
      <w:r>
        <w:rPr>
          <w:sz w:val="24"/>
        </w:rPr>
        <w:t>obveznosti</w:t>
      </w:r>
      <w:r>
        <w:rPr>
          <w:spacing w:val="13"/>
          <w:sz w:val="24"/>
        </w:rPr>
        <w:t xml:space="preserve"> </w:t>
      </w:r>
      <w:r>
        <w:rPr>
          <w:sz w:val="24"/>
        </w:rPr>
        <w:t>do</w:t>
      </w:r>
      <w:r>
        <w:rPr>
          <w:spacing w:val="13"/>
          <w:sz w:val="24"/>
        </w:rPr>
        <w:t xml:space="preserve"> </w:t>
      </w:r>
      <w:r>
        <w:rPr>
          <w:sz w:val="24"/>
        </w:rPr>
        <w:t>podizvajalcev</w:t>
      </w:r>
      <w:r>
        <w:rPr>
          <w:spacing w:val="13"/>
          <w:sz w:val="24"/>
        </w:rPr>
        <w:t xml:space="preserve"> </w:t>
      </w:r>
      <w:r>
        <w:rPr>
          <w:sz w:val="24"/>
        </w:rPr>
        <w:t>v</w:t>
      </w:r>
      <w:r>
        <w:rPr>
          <w:spacing w:val="13"/>
          <w:sz w:val="24"/>
        </w:rPr>
        <w:t xml:space="preserve"> </w:t>
      </w:r>
      <w:r>
        <w:rPr>
          <w:sz w:val="24"/>
        </w:rPr>
        <w:t>predhodnih</w:t>
      </w:r>
      <w:r>
        <w:rPr>
          <w:spacing w:val="-57"/>
          <w:sz w:val="24"/>
        </w:rPr>
        <w:t xml:space="preserve"> </w:t>
      </w:r>
      <w:r>
        <w:rPr>
          <w:sz w:val="24"/>
        </w:rPr>
        <w:t>postopkih</w:t>
      </w:r>
      <w:r>
        <w:rPr>
          <w:spacing w:val="-1"/>
          <w:sz w:val="24"/>
        </w:rPr>
        <w:t xml:space="preserve"> </w:t>
      </w:r>
      <w:r>
        <w:rPr>
          <w:sz w:val="24"/>
        </w:rPr>
        <w:t>javnega</w:t>
      </w:r>
      <w:r>
        <w:rPr>
          <w:spacing w:val="-1"/>
          <w:sz w:val="24"/>
        </w:rPr>
        <w:t xml:space="preserve"> </w:t>
      </w:r>
      <w:r>
        <w:rPr>
          <w:sz w:val="24"/>
        </w:rPr>
        <w:t>naročanja.</w:t>
      </w:r>
    </w:p>
    <w:p w14:paraId="133CA009" w14:textId="77777777" w:rsidR="00774DE7" w:rsidRDefault="00774DE7">
      <w:pPr>
        <w:pStyle w:val="Telobesedila"/>
        <w:rPr>
          <w:sz w:val="20"/>
        </w:rPr>
      </w:pPr>
    </w:p>
    <w:p w14:paraId="17D42D46" w14:textId="77777777" w:rsidR="00774DE7" w:rsidRDefault="00774DE7">
      <w:pPr>
        <w:pStyle w:val="Telobesedila"/>
        <w:rPr>
          <w:sz w:val="20"/>
        </w:rPr>
      </w:pPr>
    </w:p>
    <w:p w14:paraId="41D98C27" w14:textId="77777777" w:rsidR="00774DE7" w:rsidRDefault="00774DE7">
      <w:pPr>
        <w:pStyle w:val="Telobesedila"/>
        <w:spacing w:before="3"/>
      </w:pPr>
    </w:p>
    <w:p w14:paraId="51E29713" w14:textId="77777777" w:rsidR="00774DE7" w:rsidRDefault="00EB6B4E">
      <w:pPr>
        <w:pStyle w:val="Telobesedila"/>
        <w:tabs>
          <w:tab w:val="left" w:pos="3351"/>
          <w:tab w:val="left" w:pos="6489"/>
        </w:tabs>
        <w:spacing w:before="90"/>
        <w:ind w:left="116"/>
      </w:pPr>
      <w:r>
        <w:t>Datum:</w:t>
      </w:r>
      <w:r>
        <w:rPr>
          <w:u w:val="single"/>
        </w:rPr>
        <w:tab/>
      </w:r>
      <w:r>
        <w:tab/>
        <w:t>Žig in podpis ponudnika:</w:t>
      </w:r>
    </w:p>
    <w:sectPr w:rsidR="00774DE7">
      <w:pgSz w:w="11910" w:h="16840"/>
      <w:pgMar w:top="1320" w:right="1300" w:bottom="940" w:left="1300" w:header="375" w:footer="7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ECA3A" w14:textId="77777777" w:rsidR="008C1E6F" w:rsidRDefault="008C1E6F">
      <w:r>
        <w:separator/>
      </w:r>
    </w:p>
  </w:endnote>
  <w:endnote w:type="continuationSeparator" w:id="0">
    <w:p w14:paraId="497A15FE" w14:textId="77777777" w:rsidR="008C1E6F" w:rsidRDefault="008C1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21F0" w14:textId="77777777" w:rsidR="00774DE7" w:rsidRDefault="00774DE7">
    <w:pPr>
      <w:pStyle w:val="Telobesedil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04633" w14:textId="77777777" w:rsidR="008C1E6F" w:rsidRDefault="008C1E6F">
      <w:r>
        <w:separator/>
      </w:r>
    </w:p>
  </w:footnote>
  <w:footnote w:type="continuationSeparator" w:id="0">
    <w:p w14:paraId="0BCE0D86" w14:textId="77777777" w:rsidR="008C1E6F" w:rsidRDefault="008C1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F847" w14:textId="77777777" w:rsidR="00774DE7" w:rsidRDefault="00774DE7">
    <w:pPr>
      <w:pStyle w:val="Telobesedil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6867"/>
    <w:multiLevelType w:val="hybridMultilevel"/>
    <w:tmpl w:val="6D6403F0"/>
    <w:lvl w:ilvl="0" w:tplc="CAF8244A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8" w:hanging="360"/>
      </w:pPr>
    </w:lvl>
    <w:lvl w:ilvl="2" w:tplc="0424001B" w:tentative="1">
      <w:start w:val="1"/>
      <w:numFmt w:val="lowerRoman"/>
      <w:lvlText w:val="%3."/>
      <w:lvlJc w:val="right"/>
      <w:pPr>
        <w:ind w:left="2058" w:hanging="180"/>
      </w:pPr>
    </w:lvl>
    <w:lvl w:ilvl="3" w:tplc="0424000F" w:tentative="1">
      <w:start w:val="1"/>
      <w:numFmt w:val="decimal"/>
      <w:lvlText w:val="%4."/>
      <w:lvlJc w:val="left"/>
      <w:pPr>
        <w:ind w:left="2778" w:hanging="360"/>
      </w:pPr>
    </w:lvl>
    <w:lvl w:ilvl="4" w:tplc="04240019" w:tentative="1">
      <w:start w:val="1"/>
      <w:numFmt w:val="lowerLetter"/>
      <w:lvlText w:val="%5."/>
      <w:lvlJc w:val="left"/>
      <w:pPr>
        <w:ind w:left="3498" w:hanging="360"/>
      </w:pPr>
    </w:lvl>
    <w:lvl w:ilvl="5" w:tplc="0424001B" w:tentative="1">
      <w:start w:val="1"/>
      <w:numFmt w:val="lowerRoman"/>
      <w:lvlText w:val="%6."/>
      <w:lvlJc w:val="right"/>
      <w:pPr>
        <w:ind w:left="4218" w:hanging="180"/>
      </w:pPr>
    </w:lvl>
    <w:lvl w:ilvl="6" w:tplc="0424000F" w:tentative="1">
      <w:start w:val="1"/>
      <w:numFmt w:val="decimal"/>
      <w:lvlText w:val="%7."/>
      <w:lvlJc w:val="left"/>
      <w:pPr>
        <w:ind w:left="4938" w:hanging="360"/>
      </w:pPr>
    </w:lvl>
    <w:lvl w:ilvl="7" w:tplc="04240019" w:tentative="1">
      <w:start w:val="1"/>
      <w:numFmt w:val="lowerLetter"/>
      <w:lvlText w:val="%8."/>
      <w:lvlJc w:val="left"/>
      <w:pPr>
        <w:ind w:left="5658" w:hanging="360"/>
      </w:pPr>
    </w:lvl>
    <w:lvl w:ilvl="8" w:tplc="0424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" w15:restartNumberingAfterBreak="0">
    <w:nsid w:val="231876AD"/>
    <w:multiLevelType w:val="hybridMultilevel"/>
    <w:tmpl w:val="25AE0794"/>
    <w:lvl w:ilvl="0" w:tplc="FC2E046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5C885454">
      <w:numFmt w:val="bullet"/>
      <w:lvlText w:val=""/>
      <w:lvlJc w:val="left"/>
      <w:pPr>
        <w:ind w:left="1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AF5014DE">
      <w:numFmt w:val="bullet"/>
      <w:lvlText w:val="•"/>
      <w:lvlJc w:val="left"/>
      <w:pPr>
        <w:ind w:left="2331" w:hanging="360"/>
      </w:pPr>
      <w:rPr>
        <w:rFonts w:hint="default"/>
        <w:lang w:val="sl-SI" w:eastAsia="en-US" w:bidi="ar-SA"/>
      </w:rPr>
    </w:lvl>
    <w:lvl w:ilvl="3" w:tplc="F2C4F396">
      <w:numFmt w:val="bullet"/>
      <w:lvlText w:val="•"/>
      <w:lvlJc w:val="left"/>
      <w:pPr>
        <w:ind w:left="3203" w:hanging="360"/>
      </w:pPr>
      <w:rPr>
        <w:rFonts w:hint="default"/>
        <w:lang w:val="sl-SI" w:eastAsia="en-US" w:bidi="ar-SA"/>
      </w:rPr>
    </w:lvl>
    <w:lvl w:ilvl="4" w:tplc="79A2E2FC">
      <w:numFmt w:val="bullet"/>
      <w:lvlText w:val="•"/>
      <w:lvlJc w:val="left"/>
      <w:pPr>
        <w:ind w:left="4075" w:hanging="360"/>
      </w:pPr>
      <w:rPr>
        <w:rFonts w:hint="default"/>
        <w:lang w:val="sl-SI" w:eastAsia="en-US" w:bidi="ar-SA"/>
      </w:rPr>
    </w:lvl>
    <w:lvl w:ilvl="5" w:tplc="A3BE3FF8">
      <w:numFmt w:val="bullet"/>
      <w:lvlText w:val="•"/>
      <w:lvlJc w:val="left"/>
      <w:pPr>
        <w:ind w:left="4947" w:hanging="360"/>
      </w:pPr>
      <w:rPr>
        <w:rFonts w:hint="default"/>
        <w:lang w:val="sl-SI" w:eastAsia="en-US" w:bidi="ar-SA"/>
      </w:rPr>
    </w:lvl>
    <w:lvl w:ilvl="6" w:tplc="667635F8">
      <w:numFmt w:val="bullet"/>
      <w:lvlText w:val="•"/>
      <w:lvlJc w:val="left"/>
      <w:pPr>
        <w:ind w:left="5819" w:hanging="360"/>
      </w:pPr>
      <w:rPr>
        <w:rFonts w:hint="default"/>
        <w:lang w:val="sl-SI" w:eastAsia="en-US" w:bidi="ar-SA"/>
      </w:rPr>
    </w:lvl>
    <w:lvl w:ilvl="7" w:tplc="CE48334A">
      <w:numFmt w:val="bullet"/>
      <w:lvlText w:val="•"/>
      <w:lvlJc w:val="left"/>
      <w:pPr>
        <w:ind w:left="6690" w:hanging="360"/>
      </w:pPr>
      <w:rPr>
        <w:rFonts w:hint="default"/>
        <w:lang w:val="sl-SI" w:eastAsia="en-US" w:bidi="ar-SA"/>
      </w:rPr>
    </w:lvl>
    <w:lvl w:ilvl="8" w:tplc="2E34FE6A">
      <w:numFmt w:val="bullet"/>
      <w:lvlText w:val="•"/>
      <w:lvlJc w:val="left"/>
      <w:pPr>
        <w:ind w:left="7562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3813003A"/>
    <w:multiLevelType w:val="hybridMultilevel"/>
    <w:tmpl w:val="D58E6232"/>
    <w:lvl w:ilvl="0" w:tplc="6E5AE3BC">
      <w:numFmt w:val="bullet"/>
      <w:lvlText w:val="-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1" w:tplc="56009C76">
      <w:numFmt w:val="bullet"/>
      <w:lvlText w:val="•"/>
      <w:lvlJc w:val="left"/>
      <w:pPr>
        <w:ind w:left="1290" w:hanging="284"/>
      </w:pPr>
      <w:rPr>
        <w:rFonts w:hint="default"/>
        <w:lang w:val="sl-SI" w:eastAsia="en-US" w:bidi="ar-SA"/>
      </w:rPr>
    </w:lvl>
    <w:lvl w:ilvl="2" w:tplc="0854E93C">
      <w:numFmt w:val="bullet"/>
      <w:lvlText w:val="•"/>
      <w:lvlJc w:val="left"/>
      <w:pPr>
        <w:ind w:left="2181" w:hanging="284"/>
      </w:pPr>
      <w:rPr>
        <w:rFonts w:hint="default"/>
        <w:lang w:val="sl-SI" w:eastAsia="en-US" w:bidi="ar-SA"/>
      </w:rPr>
    </w:lvl>
    <w:lvl w:ilvl="3" w:tplc="4FA24BD4">
      <w:numFmt w:val="bullet"/>
      <w:lvlText w:val="•"/>
      <w:lvlJc w:val="left"/>
      <w:pPr>
        <w:ind w:left="3071" w:hanging="284"/>
      </w:pPr>
      <w:rPr>
        <w:rFonts w:hint="default"/>
        <w:lang w:val="sl-SI" w:eastAsia="en-US" w:bidi="ar-SA"/>
      </w:rPr>
    </w:lvl>
    <w:lvl w:ilvl="4" w:tplc="81CE4A12">
      <w:numFmt w:val="bullet"/>
      <w:lvlText w:val="•"/>
      <w:lvlJc w:val="left"/>
      <w:pPr>
        <w:ind w:left="3962" w:hanging="284"/>
      </w:pPr>
      <w:rPr>
        <w:rFonts w:hint="default"/>
        <w:lang w:val="sl-SI" w:eastAsia="en-US" w:bidi="ar-SA"/>
      </w:rPr>
    </w:lvl>
    <w:lvl w:ilvl="5" w:tplc="1910BC12">
      <w:numFmt w:val="bullet"/>
      <w:lvlText w:val="•"/>
      <w:lvlJc w:val="left"/>
      <w:pPr>
        <w:ind w:left="4853" w:hanging="284"/>
      </w:pPr>
      <w:rPr>
        <w:rFonts w:hint="default"/>
        <w:lang w:val="sl-SI" w:eastAsia="en-US" w:bidi="ar-SA"/>
      </w:rPr>
    </w:lvl>
    <w:lvl w:ilvl="6" w:tplc="B6BCCA6C">
      <w:numFmt w:val="bullet"/>
      <w:lvlText w:val="•"/>
      <w:lvlJc w:val="left"/>
      <w:pPr>
        <w:ind w:left="5743" w:hanging="284"/>
      </w:pPr>
      <w:rPr>
        <w:rFonts w:hint="default"/>
        <w:lang w:val="sl-SI" w:eastAsia="en-US" w:bidi="ar-SA"/>
      </w:rPr>
    </w:lvl>
    <w:lvl w:ilvl="7" w:tplc="2AF66DB8">
      <w:numFmt w:val="bullet"/>
      <w:lvlText w:val="•"/>
      <w:lvlJc w:val="left"/>
      <w:pPr>
        <w:ind w:left="6634" w:hanging="284"/>
      </w:pPr>
      <w:rPr>
        <w:rFonts w:hint="default"/>
        <w:lang w:val="sl-SI" w:eastAsia="en-US" w:bidi="ar-SA"/>
      </w:rPr>
    </w:lvl>
    <w:lvl w:ilvl="8" w:tplc="8C24AAE4">
      <w:numFmt w:val="bullet"/>
      <w:lvlText w:val="•"/>
      <w:lvlJc w:val="left"/>
      <w:pPr>
        <w:ind w:left="7525" w:hanging="284"/>
      </w:pPr>
      <w:rPr>
        <w:rFonts w:hint="default"/>
        <w:lang w:val="sl-SI" w:eastAsia="en-US" w:bidi="ar-SA"/>
      </w:rPr>
    </w:lvl>
  </w:abstractNum>
  <w:abstractNum w:abstractNumId="3" w15:restartNumberingAfterBreak="0">
    <w:nsid w:val="49FF7B5F"/>
    <w:multiLevelType w:val="hybridMultilevel"/>
    <w:tmpl w:val="6BBA2782"/>
    <w:lvl w:ilvl="0" w:tplc="2A648BD8">
      <w:start w:val="1"/>
      <w:numFmt w:val="upperLetter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l-SI" w:eastAsia="en-US" w:bidi="ar-SA"/>
      </w:rPr>
    </w:lvl>
    <w:lvl w:ilvl="1" w:tplc="65562796">
      <w:numFmt w:val="bullet"/>
      <w:lvlText w:val="•"/>
      <w:lvlJc w:val="left"/>
      <w:pPr>
        <w:ind w:left="1362" w:hanging="358"/>
      </w:pPr>
      <w:rPr>
        <w:rFonts w:hint="default"/>
        <w:lang w:val="sl-SI" w:eastAsia="en-US" w:bidi="ar-SA"/>
      </w:rPr>
    </w:lvl>
    <w:lvl w:ilvl="2" w:tplc="31C4A8E6">
      <w:numFmt w:val="bullet"/>
      <w:lvlText w:val="•"/>
      <w:lvlJc w:val="left"/>
      <w:pPr>
        <w:ind w:left="2245" w:hanging="358"/>
      </w:pPr>
      <w:rPr>
        <w:rFonts w:hint="default"/>
        <w:lang w:val="sl-SI" w:eastAsia="en-US" w:bidi="ar-SA"/>
      </w:rPr>
    </w:lvl>
    <w:lvl w:ilvl="3" w:tplc="FC562628">
      <w:numFmt w:val="bullet"/>
      <w:lvlText w:val="•"/>
      <w:lvlJc w:val="left"/>
      <w:pPr>
        <w:ind w:left="3127" w:hanging="358"/>
      </w:pPr>
      <w:rPr>
        <w:rFonts w:hint="default"/>
        <w:lang w:val="sl-SI" w:eastAsia="en-US" w:bidi="ar-SA"/>
      </w:rPr>
    </w:lvl>
    <w:lvl w:ilvl="4" w:tplc="502650C8">
      <w:numFmt w:val="bullet"/>
      <w:lvlText w:val="•"/>
      <w:lvlJc w:val="left"/>
      <w:pPr>
        <w:ind w:left="4010" w:hanging="358"/>
      </w:pPr>
      <w:rPr>
        <w:rFonts w:hint="default"/>
        <w:lang w:val="sl-SI" w:eastAsia="en-US" w:bidi="ar-SA"/>
      </w:rPr>
    </w:lvl>
    <w:lvl w:ilvl="5" w:tplc="A1909B38">
      <w:numFmt w:val="bullet"/>
      <w:lvlText w:val="•"/>
      <w:lvlJc w:val="left"/>
      <w:pPr>
        <w:ind w:left="4893" w:hanging="358"/>
      </w:pPr>
      <w:rPr>
        <w:rFonts w:hint="default"/>
        <w:lang w:val="sl-SI" w:eastAsia="en-US" w:bidi="ar-SA"/>
      </w:rPr>
    </w:lvl>
    <w:lvl w:ilvl="6" w:tplc="27F43168">
      <w:numFmt w:val="bullet"/>
      <w:lvlText w:val="•"/>
      <w:lvlJc w:val="left"/>
      <w:pPr>
        <w:ind w:left="5775" w:hanging="358"/>
      </w:pPr>
      <w:rPr>
        <w:rFonts w:hint="default"/>
        <w:lang w:val="sl-SI" w:eastAsia="en-US" w:bidi="ar-SA"/>
      </w:rPr>
    </w:lvl>
    <w:lvl w:ilvl="7" w:tplc="E4FC5EA4">
      <w:numFmt w:val="bullet"/>
      <w:lvlText w:val="•"/>
      <w:lvlJc w:val="left"/>
      <w:pPr>
        <w:ind w:left="6658" w:hanging="358"/>
      </w:pPr>
      <w:rPr>
        <w:rFonts w:hint="default"/>
        <w:lang w:val="sl-SI" w:eastAsia="en-US" w:bidi="ar-SA"/>
      </w:rPr>
    </w:lvl>
    <w:lvl w:ilvl="8" w:tplc="23E8DCCA">
      <w:numFmt w:val="bullet"/>
      <w:lvlText w:val="•"/>
      <w:lvlJc w:val="left"/>
      <w:pPr>
        <w:ind w:left="7541" w:hanging="358"/>
      </w:pPr>
      <w:rPr>
        <w:rFonts w:hint="default"/>
        <w:lang w:val="sl-SI" w:eastAsia="en-US" w:bidi="ar-SA"/>
      </w:rPr>
    </w:lvl>
  </w:abstractNum>
  <w:abstractNum w:abstractNumId="4" w15:restartNumberingAfterBreak="0">
    <w:nsid w:val="50673BE2"/>
    <w:multiLevelType w:val="hybridMultilevel"/>
    <w:tmpl w:val="FFC6F890"/>
    <w:lvl w:ilvl="0" w:tplc="04240001">
      <w:start w:val="1"/>
      <w:numFmt w:val="bullet"/>
      <w:lvlText w:val=""/>
      <w:lvlJc w:val="left"/>
      <w:pPr>
        <w:ind w:left="9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5" w15:restartNumberingAfterBreak="0">
    <w:nsid w:val="6298360A"/>
    <w:multiLevelType w:val="hybridMultilevel"/>
    <w:tmpl w:val="9D1CB518"/>
    <w:lvl w:ilvl="0" w:tplc="D220BF40">
      <w:start w:val="1"/>
      <w:numFmt w:val="decimal"/>
      <w:lvlText w:val="%1."/>
      <w:lvlJc w:val="left"/>
      <w:pPr>
        <w:ind w:left="25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72D8642A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FC32982E">
      <w:numFmt w:val="bullet"/>
      <w:lvlText w:val="•"/>
      <w:lvlJc w:val="left"/>
      <w:pPr>
        <w:ind w:left="1905" w:hanging="360"/>
      </w:pPr>
      <w:rPr>
        <w:rFonts w:hint="default"/>
        <w:lang w:val="sl-SI" w:eastAsia="en-US" w:bidi="ar-SA"/>
      </w:rPr>
    </w:lvl>
    <w:lvl w:ilvl="3" w:tplc="CC962C5E">
      <w:numFmt w:val="bullet"/>
      <w:lvlText w:val="•"/>
      <w:lvlJc w:val="left"/>
      <w:pPr>
        <w:ind w:left="2830" w:hanging="360"/>
      </w:pPr>
      <w:rPr>
        <w:rFonts w:hint="default"/>
        <w:lang w:val="sl-SI" w:eastAsia="en-US" w:bidi="ar-SA"/>
      </w:rPr>
    </w:lvl>
    <w:lvl w:ilvl="4" w:tplc="8AF0B006">
      <w:numFmt w:val="bullet"/>
      <w:lvlText w:val="•"/>
      <w:lvlJc w:val="left"/>
      <w:pPr>
        <w:ind w:left="3755" w:hanging="360"/>
      </w:pPr>
      <w:rPr>
        <w:rFonts w:hint="default"/>
        <w:lang w:val="sl-SI" w:eastAsia="en-US" w:bidi="ar-SA"/>
      </w:rPr>
    </w:lvl>
    <w:lvl w:ilvl="5" w:tplc="864E051E">
      <w:numFmt w:val="bullet"/>
      <w:lvlText w:val="•"/>
      <w:lvlJc w:val="left"/>
      <w:pPr>
        <w:ind w:left="4680" w:hanging="360"/>
      </w:pPr>
      <w:rPr>
        <w:rFonts w:hint="default"/>
        <w:lang w:val="sl-SI" w:eastAsia="en-US" w:bidi="ar-SA"/>
      </w:rPr>
    </w:lvl>
    <w:lvl w:ilvl="6" w:tplc="C0168730">
      <w:numFmt w:val="bullet"/>
      <w:lvlText w:val="•"/>
      <w:lvlJc w:val="left"/>
      <w:pPr>
        <w:ind w:left="5605" w:hanging="360"/>
      </w:pPr>
      <w:rPr>
        <w:rFonts w:hint="default"/>
        <w:lang w:val="sl-SI" w:eastAsia="en-US" w:bidi="ar-SA"/>
      </w:rPr>
    </w:lvl>
    <w:lvl w:ilvl="7" w:tplc="C1CEAC10">
      <w:numFmt w:val="bullet"/>
      <w:lvlText w:val="•"/>
      <w:lvlJc w:val="left"/>
      <w:pPr>
        <w:ind w:left="6530" w:hanging="360"/>
      </w:pPr>
      <w:rPr>
        <w:rFonts w:hint="default"/>
        <w:lang w:val="sl-SI" w:eastAsia="en-US" w:bidi="ar-SA"/>
      </w:rPr>
    </w:lvl>
    <w:lvl w:ilvl="8" w:tplc="67DAB078">
      <w:numFmt w:val="bullet"/>
      <w:lvlText w:val="•"/>
      <w:lvlJc w:val="left"/>
      <w:pPr>
        <w:ind w:left="7456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67D1087F"/>
    <w:multiLevelType w:val="hybridMultilevel"/>
    <w:tmpl w:val="5E3A3FB4"/>
    <w:lvl w:ilvl="0" w:tplc="2F0C275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C3AE7AD2">
      <w:numFmt w:val="bullet"/>
      <w:lvlText w:val="-"/>
      <w:lvlJc w:val="left"/>
      <w:pPr>
        <w:ind w:left="75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2" w:tplc="69625EB8">
      <w:numFmt w:val="bullet"/>
      <w:lvlText w:val="•"/>
      <w:lvlJc w:val="left"/>
      <w:pPr>
        <w:ind w:left="840" w:hanging="284"/>
      </w:pPr>
      <w:rPr>
        <w:rFonts w:hint="default"/>
        <w:lang w:val="sl-SI" w:eastAsia="en-US" w:bidi="ar-SA"/>
      </w:rPr>
    </w:lvl>
    <w:lvl w:ilvl="3" w:tplc="4AC24CA0">
      <w:numFmt w:val="bullet"/>
      <w:lvlText w:val="•"/>
      <w:lvlJc w:val="left"/>
      <w:pPr>
        <w:ind w:left="1898" w:hanging="284"/>
      </w:pPr>
      <w:rPr>
        <w:rFonts w:hint="default"/>
        <w:lang w:val="sl-SI" w:eastAsia="en-US" w:bidi="ar-SA"/>
      </w:rPr>
    </w:lvl>
    <w:lvl w:ilvl="4" w:tplc="0B841430">
      <w:numFmt w:val="bullet"/>
      <w:lvlText w:val="•"/>
      <w:lvlJc w:val="left"/>
      <w:pPr>
        <w:ind w:left="2956" w:hanging="284"/>
      </w:pPr>
      <w:rPr>
        <w:rFonts w:hint="default"/>
        <w:lang w:val="sl-SI" w:eastAsia="en-US" w:bidi="ar-SA"/>
      </w:rPr>
    </w:lvl>
    <w:lvl w:ilvl="5" w:tplc="CC7AE346">
      <w:numFmt w:val="bullet"/>
      <w:lvlText w:val="•"/>
      <w:lvlJc w:val="left"/>
      <w:pPr>
        <w:ind w:left="4014" w:hanging="284"/>
      </w:pPr>
      <w:rPr>
        <w:rFonts w:hint="default"/>
        <w:lang w:val="sl-SI" w:eastAsia="en-US" w:bidi="ar-SA"/>
      </w:rPr>
    </w:lvl>
    <w:lvl w:ilvl="6" w:tplc="A1A4BBD2">
      <w:numFmt w:val="bullet"/>
      <w:lvlText w:val="•"/>
      <w:lvlJc w:val="left"/>
      <w:pPr>
        <w:ind w:left="5073" w:hanging="284"/>
      </w:pPr>
      <w:rPr>
        <w:rFonts w:hint="default"/>
        <w:lang w:val="sl-SI" w:eastAsia="en-US" w:bidi="ar-SA"/>
      </w:rPr>
    </w:lvl>
    <w:lvl w:ilvl="7" w:tplc="16807ABC">
      <w:numFmt w:val="bullet"/>
      <w:lvlText w:val="•"/>
      <w:lvlJc w:val="left"/>
      <w:pPr>
        <w:ind w:left="6131" w:hanging="284"/>
      </w:pPr>
      <w:rPr>
        <w:rFonts w:hint="default"/>
        <w:lang w:val="sl-SI" w:eastAsia="en-US" w:bidi="ar-SA"/>
      </w:rPr>
    </w:lvl>
    <w:lvl w:ilvl="8" w:tplc="1952BAB6">
      <w:numFmt w:val="bullet"/>
      <w:lvlText w:val="•"/>
      <w:lvlJc w:val="left"/>
      <w:pPr>
        <w:ind w:left="7189" w:hanging="284"/>
      </w:pPr>
      <w:rPr>
        <w:rFonts w:hint="default"/>
        <w:lang w:val="sl-SI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DE7"/>
    <w:rsid w:val="00033343"/>
    <w:rsid w:val="000A4667"/>
    <w:rsid w:val="000D77B9"/>
    <w:rsid w:val="000D7C40"/>
    <w:rsid w:val="00125B68"/>
    <w:rsid w:val="001F4252"/>
    <w:rsid w:val="0023520A"/>
    <w:rsid w:val="00272B59"/>
    <w:rsid w:val="002A4629"/>
    <w:rsid w:val="002E4C66"/>
    <w:rsid w:val="002F6713"/>
    <w:rsid w:val="0036731A"/>
    <w:rsid w:val="00387751"/>
    <w:rsid w:val="00452C63"/>
    <w:rsid w:val="00593C7A"/>
    <w:rsid w:val="00594A3D"/>
    <w:rsid w:val="006E3FA3"/>
    <w:rsid w:val="007429CD"/>
    <w:rsid w:val="00774DE7"/>
    <w:rsid w:val="00884CAE"/>
    <w:rsid w:val="008914A2"/>
    <w:rsid w:val="008B70B7"/>
    <w:rsid w:val="008C1E6F"/>
    <w:rsid w:val="008E1AEB"/>
    <w:rsid w:val="008F1CC8"/>
    <w:rsid w:val="0097570A"/>
    <w:rsid w:val="009863B0"/>
    <w:rsid w:val="009B04CB"/>
    <w:rsid w:val="00A82C60"/>
    <w:rsid w:val="00BB1FC3"/>
    <w:rsid w:val="00BB5F4A"/>
    <w:rsid w:val="00C21CED"/>
    <w:rsid w:val="00C30ECD"/>
    <w:rsid w:val="00CB724F"/>
    <w:rsid w:val="00D04403"/>
    <w:rsid w:val="00D63464"/>
    <w:rsid w:val="00D97415"/>
    <w:rsid w:val="00E03621"/>
    <w:rsid w:val="00E5360F"/>
    <w:rsid w:val="00EB6B4E"/>
    <w:rsid w:val="00EC39BA"/>
    <w:rsid w:val="00F77BB9"/>
    <w:rsid w:val="00FD48EB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8C765"/>
  <w15:docId w15:val="{3C43DD7E-166E-4A3C-8ADA-7E3A912C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uiPriority w:val="1"/>
    <w:qFormat/>
    <w:pPr>
      <w:ind w:left="116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Naslov">
    <w:name w:val="Title"/>
    <w:basedOn w:val="Navaden"/>
    <w:uiPriority w:val="1"/>
    <w:qFormat/>
    <w:pPr>
      <w:spacing w:before="80"/>
      <w:ind w:left="3555" w:right="3557"/>
      <w:jc w:val="center"/>
    </w:pPr>
    <w:rPr>
      <w:b/>
      <w:bCs/>
      <w:sz w:val="44"/>
      <w:szCs w:val="44"/>
    </w:rPr>
  </w:style>
  <w:style w:type="paragraph" w:styleId="Odstavekseznama">
    <w:name w:val="List Paragraph"/>
    <w:basedOn w:val="Navaden"/>
    <w:uiPriority w:val="1"/>
    <w:qFormat/>
    <w:pPr>
      <w:ind w:left="474" w:hanging="358"/>
      <w:jc w:val="both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03621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3621"/>
    <w:rPr>
      <w:rFonts w:ascii="Times New Roman" w:eastAsia="Times New Roman" w:hAnsi="Times New Roman" w:cs="Times New Roman"/>
      <w:lang w:val="sl-SI"/>
    </w:rPr>
  </w:style>
  <w:style w:type="character" w:styleId="Hiperpovezava">
    <w:name w:val="Hyperlink"/>
    <w:basedOn w:val="Privzetapisavaodstavka"/>
    <w:uiPriority w:val="99"/>
    <w:unhideWhenUsed/>
    <w:rsid w:val="007429CD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77B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77B9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74830D9-FD6B-4848-89D0-57A01333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ivanal</dc:creator>
  <cp:lastModifiedBy>Renata Zajc</cp:lastModifiedBy>
  <cp:revision>2</cp:revision>
  <cp:lastPrinted>2024-08-20T10:46:00Z</cp:lastPrinted>
  <dcterms:created xsi:type="dcterms:W3CDTF">2025-09-02T12:23:00Z</dcterms:created>
  <dcterms:modified xsi:type="dcterms:W3CDTF">2025-09-02T12:23:00Z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2021-10-21T00:00:00Z</vt:filetime>
  </property>
</Properties>
</file>