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DCB1E" w14:textId="12952653" w:rsidR="004049F3" w:rsidRDefault="004049F3">
      <w:r>
        <w:rPr>
          <w:rFonts w:ascii="Arial" w:hAnsi="Arial"/>
          <w:b/>
          <w:noProof/>
          <w:lang w:eastAsia="en-GB"/>
        </w:rPr>
        <w:drawing>
          <wp:anchor distT="0" distB="0" distL="114300" distR="114300" simplePos="0" relativeHeight="251659264" behindDoc="0" locked="0" layoutInCell="1" allowOverlap="1" wp14:anchorId="78CE390F" wp14:editId="7EEC08DA">
            <wp:simplePos x="0" y="0"/>
            <wp:positionH relativeFrom="margin">
              <wp:align>center</wp:align>
            </wp:positionH>
            <wp:positionV relativeFrom="paragraph">
              <wp:posOffset>5715</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522333" w14:textId="2978A496" w:rsidR="004049F3" w:rsidRDefault="004049F3"/>
    <w:p w14:paraId="780C0894" w14:textId="08AB32D2" w:rsidR="004049F3" w:rsidRDefault="004049F3"/>
    <w:p w14:paraId="2DB7CCF8" w14:textId="77777777" w:rsidR="004049F3" w:rsidRPr="00A20D69" w:rsidRDefault="004049F3" w:rsidP="004049F3">
      <w:pPr>
        <w:spacing w:after="0" w:line="360" w:lineRule="auto"/>
        <w:rPr>
          <w:rFonts w:ascii="Arial" w:eastAsia="Times New Roman" w:hAnsi="Arial" w:cs="Arial"/>
          <w:b/>
          <w:sz w:val="28"/>
          <w:szCs w:val="28"/>
          <w:lang w:eastAsia="en-GB"/>
        </w:rPr>
      </w:pPr>
      <w:r w:rsidRPr="00A20D69">
        <w:rPr>
          <w:rFonts w:ascii="Arial" w:eastAsia="Times New Roman" w:hAnsi="Arial" w:cs="Arial"/>
          <w:b/>
          <w:sz w:val="28"/>
          <w:szCs w:val="28"/>
          <w:lang w:eastAsia="en-GB"/>
        </w:rPr>
        <w:t>Working in partnership with other agencies</w:t>
      </w:r>
    </w:p>
    <w:p w14:paraId="7F3F0ACD" w14:textId="77777777" w:rsidR="004049F3" w:rsidRPr="00A20D69" w:rsidRDefault="004049F3" w:rsidP="004049F3">
      <w:pPr>
        <w:spacing w:after="0" w:line="360" w:lineRule="auto"/>
        <w:rPr>
          <w:rFonts w:ascii="Arial" w:eastAsia="Times New Roman" w:hAnsi="Arial" w:cs="Arial"/>
          <w:b/>
          <w:sz w:val="28"/>
          <w:szCs w:val="28"/>
          <w:lang w:eastAsia="en-GB"/>
        </w:rPr>
      </w:pPr>
    </w:p>
    <w:p w14:paraId="308E49F8" w14:textId="77777777" w:rsidR="004049F3" w:rsidRPr="00A20D69" w:rsidRDefault="004049F3" w:rsidP="004049F3">
      <w:pPr>
        <w:spacing w:after="0" w:line="360" w:lineRule="auto"/>
        <w:rPr>
          <w:rFonts w:ascii="Arial" w:eastAsia="Times New Roman" w:hAnsi="Arial" w:cs="Arial"/>
          <w:b/>
          <w:lang w:eastAsia="en-GB"/>
        </w:rPr>
      </w:pPr>
      <w:r w:rsidRPr="00A20D69">
        <w:rPr>
          <w:rFonts w:ascii="Arial" w:eastAsia="Times New Roman" w:hAnsi="Arial" w:cs="Arial"/>
          <w:b/>
          <w:lang w:eastAsia="en-GB"/>
        </w:rPr>
        <w:t>Policy statement</w:t>
      </w:r>
    </w:p>
    <w:p w14:paraId="5DB86D5C" w14:textId="77777777" w:rsidR="004049F3" w:rsidRPr="00A20D69" w:rsidRDefault="004049F3" w:rsidP="004049F3">
      <w:pPr>
        <w:spacing w:after="0" w:line="360" w:lineRule="auto"/>
        <w:rPr>
          <w:rFonts w:ascii="Arial" w:eastAsia="Times New Roman" w:hAnsi="Arial" w:cs="Arial"/>
          <w:b/>
          <w:lang w:eastAsia="en-GB"/>
        </w:rPr>
      </w:pPr>
    </w:p>
    <w:p w14:paraId="07483A17" w14:textId="77777777" w:rsidR="004049F3" w:rsidRPr="00A20D69" w:rsidRDefault="004049F3" w:rsidP="004049F3">
      <w:pPr>
        <w:spacing w:line="360" w:lineRule="auto"/>
        <w:rPr>
          <w:rFonts w:ascii="Arial" w:hAnsi="Arial" w:cs="Arial"/>
          <w:b/>
        </w:rPr>
      </w:pPr>
      <w:r w:rsidRPr="00A20D69">
        <w:rPr>
          <w:rFonts w:ascii="Arial" w:eastAsia="Times New Roman" w:hAnsi="Arial" w:cs="Arial"/>
          <w:lang w:eastAsia="en-GB"/>
        </w:rPr>
        <w:t>We work in partnership with local and national agencies to promote the well-being of all children</w:t>
      </w:r>
      <w:r w:rsidRPr="00A20D69">
        <w:rPr>
          <w:rFonts w:ascii="Arial" w:eastAsia="Times New Roman" w:hAnsi="Arial" w:cs="Arial"/>
          <w:b/>
          <w:lang w:eastAsia="en-GB"/>
        </w:rPr>
        <w:t>.</w:t>
      </w:r>
      <w:r w:rsidRPr="00A20D69">
        <w:rPr>
          <w:rFonts w:ascii="Arial" w:hAnsi="Arial" w:cs="Arial"/>
        </w:rPr>
        <w:t xml:space="preserve"> We will never share your data with any organisation to use for their own purposes.</w:t>
      </w:r>
    </w:p>
    <w:p w14:paraId="78E94BC2" w14:textId="77777777" w:rsidR="004049F3" w:rsidRPr="00A20D69" w:rsidRDefault="004049F3" w:rsidP="004049F3">
      <w:pPr>
        <w:spacing w:after="0" w:line="360" w:lineRule="auto"/>
        <w:rPr>
          <w:rFonts w:ascii="Arial" w:eastAsia="Times New Roman" w:hAnsi="Arial" w:cs="Arial"/>
          <w:b/>
          <w:lang w:eastAsia="en-GB"/>
        </w:rPr>
      </w:pPr>
    </w:p>
    <w:p w14:paraId="290C55A7" w14:textId="77777777" w:rsidR="004049F3" w:rsidRPr="00A20D69" w:rsidRDefault="004049F3" w:rsidP="004049F3">
      <w:pPr>
        <w:spacing w:after="0" w:line="360" w:lineRule="auto"/>
        <w:rPr>
          <w:rFonts w:ascii="Arial" w:eastAsia="Times New Roman" w:hAnsi="Arial" w:cs="Arial"/>
          <w:b/>
          <w:lang w:eastAsia="en-GB"/>
        </w:rPr>
      </w:pPr>
      <w:r w:rsidRPr="00A20D69">
        <w:rPr>
          <w:rFonts w:ascii="Arial" w:eastAsia="Times New Roman" w:hAnsi="Arial" w:cs="Arial"/>
          <w:b/>
          <w:lang w:eastAsia="en-GB"/>
        </w:rPr>
        <w:t>Procedures</w:t>
      </w:r>
    </w:p>
    <w:p w14:paraId="593EAB07" w14:textId="77777777" w:rsidR="004049F3" w:rsidRPr="00A20D69" w:rsidRDefault="004049F3" w:rsidP="004049F3">
      <w:pPr>
        <w:spacing w:after="0" w:line="360" w:lineRule="auto"/>
        <w:rPr>
          <w:rFonts w:ascii="Arial" w:eastAsia="Times New Roman" w:hAnsi="Arial" w:cs="Arial"/>
          <w:b/>
          <w:lang w:eastAsia="en-GB"/>
        </w:rPr>
      </w:pPr>
    </w:p>
    <w:p w14:paraId="543410B2" w14:textId="77777777" w:rsidR="004049F3" w:rsidRPr="00A20D69" w:rsidRDefault="004049F3" w:rsidP="004049F3">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work in partnership or in tandem with, local and national agencies to promote the well-being of children.</w:t>
      </w:r>
    </w:p>
    <w:p w14:paraId="6C715EBE" w14:textId="77777777" w:rsidR="004049F3" w:rsidRPr="00A20D69" w:rsidRDefault="004049F3" w:rsidP="004049F3">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Procedures are in place for sharing of information about children and families with other agencies. These are set out in our Privacy Notice, the Information Sharing protocol, Safeguarding Children procedures and the Special Educational Needs procedures.</w:t>
      </w:r>
    </w:p>
    <w:p w14:paraId="544C964F" w14:textId="77777777" w:rsidR="004049F3" w:rsidRPr="00A20D69" w:rsidRDefault="004049F3" w:rsidP="004049F3">
      <w:pPr>
        <w:numPr>
          <w:ilvl w:val="0"/>
          <w:numId w:val="1"/>
        </w:numPr>
        <w:spacing w:after="0" w:line="360" w:lineRule="auto"/>
        <w:rPr>
          <w:rFonts w:ascii="Arial" w:eastAsia="Times New Roman" w:hAnsi="Arial" w:cs="Arial"/>
          <w:lang w:eastAsia="en-GB"/>
        </w:rPr>
      </w:pPr>
      <w:r w:rsidRPr="269DDE2B">
        <w:rPr>
          <w:rFonts w:ascii="Arial" w:eastAsia="Times New Roman" w:hAnsi="Arial" w:cs="Arial"/>
          <w:lang w:eastAsia="en-GB"/>
        </w:rPr>
        <w:t>Information shared by other agencies with us is regarded as third-party information. This is also kept in confidence and not shared without consent from that agency.</w:t>
      </w:r>
    </w:p>
    <w:p w14:paraId="192F3522" w14:textId="77777777" w:rsidR="004049F3" w:rsidRPr="00A20D69" w:rsidRDefault="004049F3" w:rsidP="004049F3">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When working in partnership with staff from other agencies, we make those individuals welcome in the setting and their professional roles are respected.</w:t>
      </w:r>
    </w:p>
    <w:p w14:paraId="43162A6D" w14:textId="77777777" w:rsidR="004049F3" w:rsidRPr="00A20D69" w:rsidRDefault="004049F3" w:rsidP="004049F3">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follow the protocols for working with agencies, for example on child protection.</w:t>
      </w:r>
    </w:p>
    <w:p w14:paraId="44665F9B" w14:textId="77777777" w:rsidR="004049F3" w:rsidRPr="00A20D69" w:rsidRDefault="004049F3" w:rsidP="004049F3">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Staff from other agencies do not have unsupervised access to the child they are visiting in the setting and do not have access to any other child(ren) during their visit.</w:t>
      </w:r>
    </w:p>
    <w:p w14:paraId="266E8624" w14:textId="77777777" w:rsidR="004049F3" w:rsidRPr="00A20D69" w:rsidRDefault="004049F3" w:rsidP="004049F3">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Our staff do not casually share information or seek informal advice about any named child/family.</w:t>
      </w:r>
    </w:p>
    <w:p w14:paraId="791CDBD5" w14:textId="77777777" w:rsidR="004049F3" w:rsidRPr="00A20D69" w:rsidRDefault="004049F3" w:rsidP="004049F3">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When necessary we consult with local and national agencies who offer a wealth of advice and information that help us develop understanding of issues facing us and who can provide support and information for parents. For example, ethnic/cultural organisations, drug/alcohol agencies, welfare rights advisors or organisations promoting childcare and education, or adult education.</w:t>
      </w:r>
    </w:p>
    <w:p w14:paraId="632A6287" w14:textId="77777777" w:rsidR="004049F3" w:rsidRPr="00A20D69" w:rsidRDefault="004049F3" w:rsidP="004049F3">
      <w:pPr>
        <w:spacing w:after="0" w:line="360" w:lineRule="auto"/>
        <w:rPr>
          <w:rFonts w:ascii="Arial" w:eastAsia="Times New Roman" w:hAnsi="Arial" w:cs="Arial"/>
          <w:lang w:eastAsia="en-GB"/>
        </w:rPr>
      </w:pPr>
    </w:p>
    <w:tbl>
      <w:tblPr>
        <w:tblStyle w:val="TableGrid"/>
        <w:tblW w:w="5000" w:type="pct"/>
        <w:tblLook w:val="01E0" w:firstRow="1" w:lastRow="1" w:firstColumn="1" w:lastColumn="1" w:noHBand="0" w:noVBand="0"/>
      </w:tblPr>
      <w:tblGrid>
        <w:gridCol w:w="4149"/>
        <w:gridCol w:w="4867"/>
      </w:tblGrid>
      <w:tr w:rsidR="004049F3" w:rsidRPr="00A20D69" w14:paraId="34714B5B" w14:textId="77777777" w:rsidTr="00D213F4">
        <w:tc>
          <w:tcPr>
            <w:tcW w:w="2301" w:type="pct"/>
          </w:tcPr>
          <w:p w14:paraId="6C12C176" w14:textId="77777777" w:rsidR="004049F3" w:rsidRPr="00A20D69" w:rsidRDefault="004049F3" w:rsidP="00D213F4">
            <w:pPr>
              <w:spacing w:line="360" w:lineRule="auto"/>
              <w:rPr>
                <w:rFonts w:ascii="Arial" w:eastAsia="Times New Roman" w:hAnsi="Arial" w:cs="Arial"/>
                <w:sz w:val="24"/>
                <w:szCs w:val="24"/>
                <w:lang w:eastAsia="en-GB"/>
              </w:rPr>
            </w:pPr>
            <w:r>
              <w:rPr>
                <w:rFonts w:ascii="Arial" w:eastAsia="Times New Roman" w:hAnsi="Arial" w:cs="Arial"/>
                <w:lang w:eastAsia="en-GB"/>
              </w:rPr>
              <w:t>Reviewed on</w:t>
            </w:r>
          </w:p>
        </w:tc>
        <w:tc>
          <w:tcPr>
            <w:tcW w:w="2699" w:type="pct"/>
          </w:tcPr>
          <w:p w14:paraId="2694C5B4" w14:textId="3CCBD7AE" w:rsidR="004049F3" w:rsidRPr="00A20D69" w:rsidRDefault="004049F3" w:rsidP="004049F3">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50770A">
              <w:rPr>
                <w:rFonts w:ascii="Arial" w:eastAsia="Times New Roman" w:hAnsi="Arial" w:cs="Arial"/>
                <w:lang w:eastAsia="en-GB"/>
              </w:rPr>
              <w:t>6</w:t>
            </w:r>
          </w:p>
        </w:tc>
      </w:tr>
      <w:tr w:rsidR="004049F3" w:rsidRPr="00A20D69" w14:paraId="0C5B4583" w14:textId="77777777" w:rsidTr="00D213F4">
        <w:trPr>
          <w:trHeight w:val="50"/>
        </w:trPr>
        <w:tc>
          <w:tcPr>
            <w:tcW w:w="2301" w:type="pct"/>
          </w:tcPr>
          <w:p w14:paraId="7964A80A" w14:textId="77777777" w:rsidR="004049F3" w:rsidRPr="00A20D69" w:rsidRDefault="004049F3" w:rsidP="00D213F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258F7A80" w14:textId="15186174" w:rsidR="004049F3" w:rsidRPr="00A20D69" w:rsidRDefault="004049F3" w:rsidP="004049F3">
            <w:pPr>
              <w:spacing w:line="360" w:lineRule="auto"/>
              <w:rPr>
                <w:rFonts w:ascii="Arial" w:eastAsia="Times New Roman" w:hAnsi="Arial" w:cs="Arial"/>
                <w:sz w:val="24"/>
                <w:szCs w:val="24"/>
                <w:lang w:eastAsia="en-GB"/>
              </w:rPr>
            </w:pPr>
            <w:r>
              <w:rPr>
                <w:rFonts w:ascii="Arial" w:eastAsia="Times New Roman" w:hAnsi="Arial" w:cs="Arial"/>
                <w:lang w:eastAsia="en-GB"/>
              </w:rPr>
              <w:t>(date) September 202</w:t>
            </w:r>
            <w:r w:rsidR="0050770A">
              <w:rPr>
                <w:rFonts w:ascii="Arial" w:eastAsia="Times New Roman" w:hAnsi="Arial" w:cs="Arial"/>
                <w:lang w:eastAsia="en-GB"/>
              </w:rPr>
              <w:t>7</w:t>
            </w:r>
            <w:r>
              <w:rPr>
                <w:rFonts w:ascii="Arial" w:eastAsia="Times New Roman" w:hAnsi="Arial" w:cs="Arial"/>
                <w:lang w:eastAsia="en-GB"/>
              </w:rPr>
              <w:t xml:space="preserve"> </w:t>
            </w:r>
          </w:p>
        </w:tc>
      </w:tr>
      <w:tr w:rsidR="004049F3" w:rsidRPr="00A20D69" w14:paraId="675FDEEE" w14:textId="77777777" w:rsidTr="00D213F4">
        <w:tc>
          <w:tcPr>
            <w:tcW w:w="2301" w:type="pct"/>
          </w:tcPr>
          <w:p w14:paraId="2486713B" w14:textId="77777777" w:rsidR="004049F3" w:rsidRPr="00A20D69" w:rsidRDefault="004049F3" w:rsidP="00D213F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lastRenderedPageBreak/>
              <w:t>Signed on behalf of the man</w:t>
            </w:r>
            <w:r>
              <w:rPr>
                <w:rFonts w:ascii="Arial" w:eastAsia="Times New Roman" w:hAnsi="Arial" w:cs="Arial"/>
                <w:lang w:eastAsia="en-GB"/>
              </w:rPr>
              <w:t>agement</w:t>
            </w:r>
          </w:p>
        </w:tc>
        <w:tc>
          <w:tcPr>
            <w:tcW w:w="2699" w:type="pct"/>
          </w:tcPr>
          <w:p w14:paraId="54B2B894" w14:textId="10C626B6" w:rsidR="004049F3" w:rsidRPr="00A20D69" w:rsidRDefault="004049F3" w:rsidP="00D213F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H.M.Millson</w:t>
            </w:r>
          </w:p>
        </w:tc>
      </w:tr>
      <w:tr w:rsidR="004049F3" w:rsidRPr="00A20D69" w14:paraId="34CFDFCE" w14:textId="77777777" w:rsidTr="00D213F4">
        <w:tc>
          <w:tcPr>
            <w:tcW w:w="2301" w:type="pct"/>
          </w:tcPr>
          <w:p w14:paraId="63F83024" w14:textId="77777777" w:rsidR="004049F3" w:rsidRPr="00A20D69" w:rsidRDefault="004049F3" w:rsidP="00D213F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Name of signatory</w:t>
            </w:r>
          </w:p>
        </w:tc>
        <w:tc>
          <w:tcPr>
            <w:tcW w:w="2699" w:type="pct"/>
          </w:tcPr>
          <w:p w14:paraId="435BD38F" w14:textId="463B9CA9" w:rsidR="004049F3" w:rsidRPr="00A20D69" w:rsidRDefault="004049F3" w:rsidP="00D213F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Hannah Millson</w:t>
            </w:r>
          </w:p>
        </w:tc>
      </w:tr>
      <w:tr w:rsidR="004049F3" w:rsidRPr="00A20D69" w14:paraId="05AA0CFF" w14:textId="77777777" w:rsidTr="00D213F4">
        <w:tc>
          <w:tcPr>
            <w:tcW w:w="2301" w:type="pct"/>
          </w:tcPr>
          <w:p w14:paraId="25C9A6EC" w14:textId="77777777" w:rsidR="004049F3" w:rsidRPr="00A20D69" w:rsidRDefault="004049F3" w:rsidP="00D213F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Role of signatory</w:t>
            </w:r>
          </w:p>
        </w:tc>
        <w:tc>
          <w:tcPr>
            <w:tcW w:w="2699" w:type="pct"/>
          </w:tcPr>
          <w:p w14:paraId="44157158" w14:textId="6CAACA74" w:rsidR="004049F3" w:rsidRPr="00A20D69" w:rsidRDefault="004049F3" w:rsidP="00D213F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Pre-School Manager </w:t>
            </w:r>
          </w:p>
        </w:tc>
      </w:tr>
      <w:tr w:rsidR="004049F3" w:rsidRPr="00A20D69" w14:paraId="24E15B15" w14:textId="77777777" w:rsidTr="00D213F4">
        <w:tc>
          <w:tcPr>
            <w:tcW w:w="2301" w:type="pct"/>
          </w:tcPr>
          <w:p w14:paraId="67C145D0" w14:textId="77777777" w:rsidR="004049F3" w:rsidRPr="00A20D69" w:rsidRDefault="004049F3" w:rsidP="00D213F4">
            <w:pPr>
              <w:spacing w:line="360" w:lineRule="auto"/>
              <w:rPr>
                <w:rFonts w:ascii="Arial" w:eastAsia="Times New Roman" w:hAnsi="Arial" w:cs="Arial"/>
                <w:sz w:val="24"/>
                <w:szCs w:val="24"/>
                <w:lang w:eastAsia="en-GB"/>
              </w:rPr>
            </w:pPr>
            <w:r>
              <w:rPr>
                <w:rFonts w:ascii="Arial" w:eastAsia="Times New Roman" w:hAnsi="Arial" w:cs="Arial"/>
                <w:lang w:eastAsia="en-GB"/>
              </w:rPr>
              <w:t>Signed on behalf of the committee</w:t>
            </w:r>
          </w:p>
        </w:tc>
        <w:tc>
          <w:tcPr>
            <w:tcW w:w="2699" w:type="pct"/>
          </w:tcPr>
          <w:p w14:paraId="7CA018B9" w14:textId="62FF1FE0" w:rsidR="004049F3" w:rsidRPr="00A20D69" w:rsidRDefault="004049F3" w:rsidP="00D213F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G.WALSH</w:t>
            </w:r>
          </w:p>
        </w:tc>
      </w:tr>
      <w:tr w:rsidR="004049F3" w:rsidRPr="00A20D69" w14:paraId="698AC490" w14:textId="77777777" w:rsidTr="00D213F4">
        <w:tc>
          <w:tcPr>
            <w:tcW w:w="2301" w:type="pct"/>
          </w:tcPr>
          <w:p w14:paraId="6AC7DE87" w14:textId="7032F8A2" w:rsidR="004049F3" w:rsidRDefault="004049F3" w:rsidP="00D213F4">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10B0CBE5" w14:textId="7CBC2236" w:rsidR="004049F3" w:rsidRDefault="004049F3" w:rsidP="00D213F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Gary Walsh </w:t>
            </w:r>
          </w:p>
        </w:tc>
      </w:tr>
      <w:tr w:rsidR="004049F3" w:rsidRPr="00A20D69" w14:paraId="0C5F18FD" w14:textId="77777777" w:rsidTr="00D213F4">
        <w:tc>
          <w:tcPr>
            <w:tcW w:w="2301" w:type="pct"/>
          </w:tcPr>
          <w:p w14:paraId="058C45EE" w14:textId="1911AAB8" w:rsidR="004049F3" w:rsidRDefault="004049F3" w:rsidP="00D213F4">
            <w:pPr>
              <w:spacing w:line="360" w:lineRule="auto"/>
              <w:rPr>
                <w:rFonts w:ascii="Arial" w:eastAsia="Times New Roman" w:hAnsi="Arial" w:cs="Arial"/>
                <w:lang w:eastAsia="en-GB"/>
              </w:rPr>
            </w:pPr>
            <w:r>
              <w:rPr>
                <w:rFonts w:ascii="Arial" w:eastAsia="Times New Roman" w:hAnsi="Arial" w:cs="Arial"/>
                <w:lang w:eastAsia="en-GB"/>
              </w:rPr>
              <w:t xml:space="preserve">Role of signatory (e.g. chair) </w:t>
            </w:r>
          </w:p>
        </w:tc>
        <w:tc>
          <w:tcPr>
            <w:tcW w:w="2699" w:type="pct"/>
          </w:tcPr>
          <w:p w14:paraId="71635FCC" w14:textId="25C77A41" w:rsidR="004049F3" w:rsidRDefault="004049F3" w:rsidP="00D213F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Chairperson </w:t>
            </w:r>
          </w:p>
        </w:tc>
      </w:tr>
    </w:tbl>
    <w:p w14:paraId="7470016D" w14:textId="77777777" w:rsidR="004049F3" w:rsidRDefault="004049F3" w:rsidP="004049F3">
      <w:pPr>
        <w:spacing w:after="0" w:line="360" w:lineRule="auto"/>
        <w:rPr>
          <w:rFonts w:ascii="Arial" w:eastAsia="Times New Roman" w:hAnsi="Arial" w:cs="Arial"/>
          <w:b/>
          <w:sz w:val="28"/>
          <w:szCs w:val="28"/>
          <w:lang w:eastAsia="en-GB"/>
        </w:rPr>
      </w:pPr>
    </w:p>
    <w:p w14:paraId="5CC21BEE" w14:textId="3637B7DB"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1E134" w14:textId="77777777" w:rsidR="00F10D25" w:rsidRDefault="00F10D25" w:rsidP="004049F3">
      <w:pPr>
        <w:spacing w:after="0" w:line="240" w:lineRule="auto"/>
      </w:pPr>
      <w:r>
        <w:separator/>
      </w:r>
    </w:p>
  </w:endnote>
  <w:endnote w:type="continuationSeparator" w:id="0">
    <w:p w14:paraId="14C88BA5" w14:textId="77777777" w:rsidR="00F10D25" w:rsidRDefault="00F10D25" w:rsidP="00404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FB24F" w14:textId="77777777" w:rsidR="00F10D25" w:rsidRDefault="00F10D25" w:rsidP="004049F3">
      <w:pPr>
        <w:spacing w:after="0" w:line="240" w:lineRule="auto"/>
      </w:pPr>
      <w:r>
        <w:separator/>
      </w:r>
    </w:p>
  </w:footnote>
  <w:footnote w:type="continuationSeparator" w:id="0">
    <w:p w14:paraId="17020E76" w14:textId="77777777" w:rsidR="00F10D25" w:rsidRDefault="00F10D25" w:rsidP="004049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39A12" w14:textId="0F5AC0AC" w:rsidR="004049F3" w:rsidRDefault="004049F3">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37C5D"/>
    <w:multiLevelType w:val="hybridMultilevel"/>
    <w:tmpl w:val="30F69B42"/>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28454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9F3"/>
    <w:rsid w:val="00263DEA"/>
    <w:rsid w:val="003869D3"/>
    <w:rsid w:val="004049F3"/>
    <w:rsid w:val="0050770A"/>
    <w:rsid w:val="00695B69"/>
    <w:rsid w:val="009046DF"/>
    <w:rsid w:val="00975C2B"/>
    <w:rsid w:val="00C35BE6"/>
    <w:rsid w:val="00CD5C79"/>
    <w:rsid w:val="00E71DA7"/>
    <w:rsid w:val="00F10D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43025"/>
  <w15:chartTrackingRefBased/>
  <w15:docId w15:val="{F6B4FF0D-F5A4-4331-901D-A030347C1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49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49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49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49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49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49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49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49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49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9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49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49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49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49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49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49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49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49F3"/>
    <w:rPr>
      <w:rFonts w:eastAsiaTheme="majorEastAsia" w:cstheme="majorBidi"/>
      <w:color w:val="272727" w:themeColor="text1" w:themeTint="D8"/>
    </w:rPr>
  </w:style>
  <w:style w:type="paragraph" w:styleId="Title">
    <w:name w:val="Title"/>
    <w:basedOn w:val="Normal"/>
    <w:next w:val="Normal"/>
    <w:link w:val="TitleChar"/>
    <w:uiPriority w:val="10"/>
    <w:qFormat/>
    <w:rsid w:val="004049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49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49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49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49F3"/>
    <w:pPr>
      <w:spacing w:before="160"/>
      <w:jc w:val="center"/>
    </w:pPr>
    <w:rPr>
      <w:i/>
      <w:iCs/>
      <w:color w:val="404040" w:themeColor="text1" w:themeTint="BF"/>
    </w:rPr>
  </w:style>
  <w:style w:type="character" w:customStyle="1" w:styleId="QuoteChar">
    <w:name w:val="Quote Char"/>
    <w:basedOn w:val="DefaultParagraphFont"/>
    <w:link w:val="Quote"/>
    <w:uiPriority w:val="29"/>
    <w:rsid w:val="004049F3"/>
    <w:rPr>
      <w:i/>
      <w:iCs/>
      <w:color w:val="404040" w:themeColor="text1" w:themeTint="BF"/>
    </w:rPr>
  </w:style>
  <w:style w:type="paragraph" w:styleId="ListParagraph">
    <w:name w:val="List Paragraph"/>
    <w:basedOn w:val="Normal"/>
    <w:uiPriority w:val="34"/>
    <w:qFormat/>
    <w:rsid w:val="004049F3"/>
    <w:pPr>
      <w:ind w:left="720"/>
      <w:contextualSpacing/>
    </w:pPr>
  </w:style>
  <w:style w:type="character" w:styleId="IntenseEmphasis">
    <w:name w:val="Intense Emphasis"/>
    <w:basedOn w:val="DefaultParagraphFont"/>
    <w:uiPriority w:val="21"/>
    <w:qFormat/>
    <w:rsid w:val="004049F3"/>
    <w:rPr>
      <w:i/>
      <w:iCs/>
      <w:color w:val="0F4761" w:themeColor="accent1" w:themeShade="BF"/>
    </w:rPr>
  </w:style>
  <w:style w:type="paragraph" w:styleId="IntenseQuote">
    <w:name w:val="Intense Quote"/>
    <w:basedOn w:val="Normal"/>
    <w:next w:val="Normal"/>
    <w:link w:val="IntenseQuoteChar"/>
    <w:uiPriority w:val="30"/>
    <w:qFormat/>
    <w:rsid w:val="004049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49F3"/>
    <w:rPr>
      <w:i/>
      <w:iCs/>
      <w:color w:val="0F4761" w:themeColor="accent1" w:themeShade="BF"/>
    </w:rPr>
  </w:style>
  <w:style w:type="character" w:styleId="IntenseReference">
    <w:name w:val="Intense Reference"/>
    <w:basedOn w:val="DefaultParagraphFont"/>
    <w:uiPriority w:val="32"/>
    <w:qFormat/>
    <w:rsid w:val="004049F3"/>
    <w:rPr>
      <w:b/>
      <w:bCs/>
      <w:smallCaps/>
      <w:color w:val="0F4761" w:themeColor="accent1" w:themeShade="BF"/>
      <w:spacing w:val="5"/>
    </w:rPr>
  </w:style>
  <w:style w:type="paragraph" w:styleId="Header">
    <w:name w:val="header"/>
    <w:basedOn w:val="Normal"/>
    <w:link w:val="HeaderChar"/>
    <w:uiPriority w:val="99"/>
    <w:unhideWhenUsed/>
    <w:rsid w:val="004049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49F3"/>
  </w:style>
  <w:style w:type="paragraph" w:styleId="Footer">
    <w:name w:val="footer"/>
    <w:basedOn w:val="Normal"/>
    <w:link w:val="FooterChar"/>
    <w:uiPriority w:val="99"/>
    <w:unhideWhenUsed/>
    <w:rsid w:val="004049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49F3"/>
  </w:style>
  <w:style w:type="table" w:styleId="TableGrid">
    <w:name w:val="Table Grid"/>
    <w:basedOn w:val="TableNormal"/>
    <w:uiPriority w:val="59"/>
    <w:rsid w:val="004049F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299</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2</cp:revision>
  <dcterms:created xsi:type="dcterms:W3CDTF">2025-12-03T10:58:00Z</dcterms:created>
  <dcterms:modified xsi:type="dcterms:W3CDTF">2026-09-28T11:52:00Z</dcterms:modified>
</cp:coreProperties>
</file>