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362B" w14:textId="6A2AA7F5" w:rsidR="007162C3" w:rsidRDefault="007162C3" w:rsidP="007162C3">
      <w:pPr>
        <w:rPr>
          <w:rFonts w:eastAsia="Times New Roman"/>
          <w:color w:val="000000"/>
        </w:rPr>
      </w:pPr>
      <w:r>
        <w:rPr>
          <w:rFonts w:eastAsia="Times New Roman"/>
          <w:color w:val="000000"/>
        </w:rPr>
        <w:t>The “Best of Forsyth” list is a reader’s choice award published annually by The Forsyth County News. Nominees are first nominated by</w:t>
      </w:r>
      <w:r>
        <w:rPr>
          <w:rFonts w:eastAsia="Times New Roman"/>
        </w:rPr>
        <w:t xml:space="preserve"> </w:t>
      </w:r>
      <w:r>
        <w:rPr>
          <w:rFonts w:eastAsia="Times New Roman"/>
          <w:color w:val="000000"/>
        </w:rPr>
        <w:t>readers and then the nominees are vetted through a third-party firm, Second Street. Voting takes place annually from October 1-31. Readers</w:t>
      </w:r>
      <w:r>
        <w:rPr>
          <w:rFonts w:eastAsia="Times New Roman"/>
          <w:color w:val="000000"/>
        </w:rPr>
        <w:t xml:space="preserve"> </w:t>
      </w:r>
      <w:r>
        <w:rPr>
          <w:rFonts w:eastAsia="Times New Roman"/>
          <w:color w:val="000000"/>
        </w:rPr>
        <w:t>may vote up to once daily during the voting period. No payment was made, and no advertising was required to receive this award.</w:t>
      </w:r>
    </w:p>
    <w:p w14:paraId="64F3EC94" w14:textId="77777777" w:rsidR="007162C3" w:rsidRDefault="007162C3" w:rsidP="007162C3">
      <w:pPr>
        <w:rPr>
          <w:rFonts w:eastAsia="Times New Roman"/>
          <w:color w:val="000000"/>
        </w:rPr>
      </w:pPr>
    </w:p>
    <w:p w14:paraId="1E0A2A4B" w14:textId="72A9FB47" w:rsidR="007162C3" w:rsidRDefault="007162C3" w:rsidP="007162C3">
      <w:pPr>
        <w:rPr>
          <w:rFonts w:eastAsia="Times New Roman"/>
          <w:color w:val="000000"/>
        </w:rPr>
      </w:pPr>
      <w:r>
        <w:rPr>
          <w:rFonts w:eastAsia="Times New Roman"/>
          <w:color w:val="000000"/>
        </w:rPr>
        <w:t>The “Best of Georgia” award is published annually by the Georgia Business Journal. All nominees are nominated by readers. The voting period</w:t>
      </w:r>
      <w:r>
        <w:rPr>
          <w:rFonts w:eastAsia="Times New Roman"/>
          <w:color w:val="000000"/>
        </w:rPr>
        <w:t xml:space="preserve"> </w:t>
      </w:r>
      <w:r>
        <w:rPr>
          <w:rFonts w:eastAsia="Times New Roman"/>
          <w:color w:val="000000"/>
        </w:rPr>
        <w:t>runs from July 1- October 31st. Readers may vote up to once daily during the voting period. The editorial and compliance team will review</w:t>
      </w:r>
      <w:r>
        <w:rPr>
          <w:rFonts w:eastAsia="Times New Roman"/>
          <w:color w:val="000000"/>
        </w:rPr>
        <w:t xml:space="preserve"> </w:t>
      </w:r>
      <w:r>
        <w:rPr>
          <w:rFonts w:eastAsia="Times New Roman"/>
          <w:color w:val="000000"/>
        </w:rPr>
        <w:t>reader’s votes and the businesses. No payment was made to receive this award, and no advertising was required to receive these awards.</w:t>
      </w:r>
    </w:p>
    <w:p w14:paraId="137C6E17" w14:textId="77777777" w:rsidR="00F81C28" w:rsidRDefault="00F81C28"/>
    <w:p w14:paraId="460BC5E3" w14:textId="005F170E" w:rsidR="007162C3" w:rsidRPr="007162C3" w:rsidRDefault="007162C3" w:rsidP="007162C3">
      <w:pPr>
        <w:spacing w:after="160" w:line="259" w:lineRule="auto"/>
        <w:rPr>
          <w:rFonts w:asciiTheme="minorHAnsi" w:eastAsia="Calibri" w:hAnsiTheme="minorHAnsi" w:cs="Calibri"/>
          <w:b/>
          <w:bCs/>
          <w:kern w:val="2"/>
          <w:u w:val="single"/>
          <w14:ligatures w14:val="standardContextual"/>
        </w:rPr>
      </w:pPr>
      <w:r w:rsidRPr="007162C3">
        <w:rPr>
          <w:rFonts w:asciiTheme="minorHAnsi" w:eastAsia="Calibri" w:hAnsiTheme="minorHAnsi" w:cs="Calibri"/>
          <w:kern w:val="2"/>
          <w14:ligatures w14:val="standardContextual"/>
        </w:rPr>
        <w:t xml:space="preserve">The “Five Star Wealth Manager” list </w:t>
      </w:r>
      <w:r>
        <w:rPr>
          <w:rFonts w:asciiTheme="minorHAnsi" w:eastAsia="Calibri" w:hAnsiTheme="minorHAnsi" w:cs="Calibri"/>
          <w:kern w:val="2"/>
          <w14:ligatures w14:val="standardContextual"/>
        </w:rPr>
        <w:t xml:space="preserve">is </w:t>
      </w:r>
      <w:r w:rsidRPr="007162C3">
        <w:rPr>
          <w:rFonts w:asciiTheme="minorHAnsi" w:eastAsia="Calibri" w:hAnsiTheme="minorHAnsi" w:cs="Calibri"/>
          <w:kern w:val="2"/>
          <w14:ligatures w14:val="standardContextual"/>
        </w:rPr>
        <w:t>published annually by Five Star Professional</w:t>
      </w:r>
      <w:r>
        <w:rPr>
          <w:rFonts w:asciiTheme="minorHAnsi" w:eastAsia="Calibri" w:hAnsiTheme="minorHAnsi" w:cs="Calibri"/>
          <w:kern w:val="2"/>
          <w14:ligatures w14:val="standardContextual"/>
        </w:rPr>
        <w:t xml:space="preserve">.  </w:t>
      </w:r>
      <w:r w:rsidRPr="007162C3">
        <w:rPr>
          <w:rFonts w:asciiTheme="minorHAnsi" w:eastAsia="Calibri" w:hAnsiTheme="minorHAnsi" w:cs="Calibri"/>
          <w:kern w:val="2"/>
          <w14:ligatures w14:val="standardContextual"/>
        </w:rPr>
        <w:t>Five Star evaluate</w:t>
      </w:r>
      <w:r>
        <w:rPr>
          <w:rFonts w:asciiTheme="minorHAnsi" w:eastAsia="Calibri" w:hAnsiTheme="minorHAnsi" w:cs="Calibri"/>
          <w:kern w:val="2"/>
          <w14:ligatures w14:val="standardContextual"/>
        </w:rPr>
        <w:t>s</w:t>
      </w:r>
      <w:r w:rsidRPr="007162C3">
        <w:rPr>
          <w:rFonts w:asciiTheme="minorHAnsi" w:eastAsia="Calibri" w:hAnsiTheme="minorHAnsi" w:cs="Calibri"/>
          <w:kern w:val="2"/>
          <w14:ligatures w14:val="standardContextual"/>
        </w:rPr>
        <w:t xml:space="preserve"> many advisors and </w:t>
      </w:r>
      <w:proofErr w:type="gramStart"/>
      <w:r w:rsidRPr="007162C3">
        <w:rPr>
          <w:rFonts w:asciiTheme="minorHAnsi" w:eastAsia="Calibri" w:hAnsiTheme="minorHAnsi" w:cs="Calibri"/>
          <w:kern w:val="2"/>
          <w14:ligatures w14:val="standardContextual"/>
        </w:rPr>
        <w:t>utilize</w:t>
      </w:r>
      <w:proofErr w:type="gramEnd"/>
      <w:r w:rsidRPr="007162C3">
        <w:rPr>
          <w:rFonts w:asciiTheme="minorHAnsi" w:eastAsia="Calibri" w:hAnsiTheme="minorHAnsi" w:cs="Calibri"/>
          <w:kern w:val="2"/>
          <w14:ligatures w14:val="standardContextual"/>
        </w:rPr>
        <w:t xml:space="preserve"> specific criteria including the following</w:t>
      </w:r>
      <w:proofErr w:type="gramStart"/>
      <w:r w:rsidRPr="007162C3">
        <w:rPr>
          <w:rFonts w:asciiTheme="minorHAnsi" w:eastAsia="Calibri" w:hAnsiTheme="minorHAnsi" w:cs="Calibri"/>
          <w:kern w:val="2"/>
          <w14:ligatures w14:val="standardContextual"/>
        </w:rPr>
        <w:t>:  solicit</w:t>
      </w:r>
      <w:proofErr w:type="gramEnd"/>
      <w:r w:rsidRPr="007162C3">
        <w:rPr>
          <w:rFonts w:asciiTheme="minorHAnsi" w:eastAsia="Calibri" w:hAnsiTheme="minorHAnsi" w:cs="Calibri"/>
          <w:kern w:val="2"/>
          <w14:ligatures w14:val="standardContextual"/>
        </w:rPr>
        <w:t xml:space="preserve"> peer and firm nominations; verify award candidates eligibility criteria, confirm licensing information, conduct regulatory and consumer complaint reviews, and ensure firm meets criteria.  Award winners cannot pay a fee to be included in the research or the final list of award recipients.  No payment was made, and no advertising was required to receive these awards.  </w:t>
      </w:r>
    </w:p>
    <w:p w14:paraId="37011650" w14:textId="3D53002C" w:rsidR="007162C3" w:rsidRPr="007162C3" w:rsidRDefault="007162C3" w:rsidP="007162C3">
      <w:r w:rsidRPr="007162C3">
        <w:t xml:space="preserve">The “Best of North Atlanta” </w:t>
      </w:r>
      <w:r w:rsidRPr="007162C3">
        <w:t xml:space="preserve">list </w:t>
      </w:r>
      <w:r w:rsidRPr="007162C3">
        <w:t>is a reader</w:t>
      </w:r>
      <w:r w:rsidRPr="007162C3">
        <w:t xml:space="preserve">’s </w:t>
      </w:r>
      <w:r w:rsidRPr="007162C3">
        <w:t>choice award program promoted through Appen Media Group</w:t>
      </w:r>
      <w:r w:rsidRPr="007162C3">
        <w:t xml:space="preserve">.  Voting takes place annually from May 15 to June 15.  </w:t>
      </w:r>
      <w:r w:rsidRPr="007162C3">
        <w:t>Award winners cannot pay a fee to be included in the research or the final list of award recipients.  No advertising was required to receive these awards.</w:t>
      </w:r>
    </w:p>
    <w:p w14:paraId="42A04CA4" w14:textId="77777777" w:rsidR="007162C3" w:rsidRPr="007162C3" w:rsidRDefault="007162C3" w:rsidP="007162C3"/>
    <w:p w14:paraId="2B9F1E49" w14:textId="629BB6E0" w:rsidR="007162C3" w:rsidRPr="007162C3" w:rsidRDefault="007162C3" w:rsidP="007162C3">
      <w:pPr>
        <w:rPr>
          <w:sz w:val="20"/>
          <w:szCs w:val="20"/>
        </w:rPr>
      </w:pPr>
      <w:r w:rsidRPr="007162C3">
        <w:t>The “Marquis Who’s Who” primary selection criteria are candidates who hold position of leadership at a significant organization, who hold educational attainments and who have noteworthy achievement in creative works.  Candidates are required to complete an application before they’re considered and followed up with an interview phone call. Candidates cannot pay a fee to be included in the research or the final list of those included in Who’s Who.  No payment was made to be included, and no advertising was required to be included.</w:t>
      </w:r>
    </w:p>
    <w:p w14:paraId="6C317A40" w14:textId="77777777" w:rsidR="007162C3" w:rsidRDefault="007162C3"/>
    <w:sectPr w:rsidR="00716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C3"/>
    <w:rsid w:val="00207673"/>
    <w:rsid w:val="007162C3"/>
    <w:rsid w:val="007522DE"/>
    <w:rsid w:val="009B3496"/>
    <w:rsid w:val="00A762BA"/>
    <w:rsid w:val="00C10F5D"/>
    <w:rsid w:val="00F81C28"/>
    <w:rsid w:val="00F9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01ED"/>
  <w15:chartTrackingRefBased/>
  <w15:docId w15:val="{CD843853-8D73-4417-89C8-D14967E7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2C3"/>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7162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62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62C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62C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162C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162C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162C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162C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162C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2C3"/>
    <w:rPr>
      <w:rFonts w:eastAsiaTheme="majorEastAsia" w:cstheme="majorBidi"/>
      <w:color w:val="272727" w:themeColor="text1" w:themeTint="D8"/>
    </w:rPr>
  </w:style>
  <w:style w:type="paragraph" w:styleId="Title">
    <w:name w:val="Title"/>
    <w:basedOn w:val="Normal"/>
    <w:next w:val="Normal"/>
    <w:link w:val="TitleChar"/>
    <w:uiPriority w:val="10"/>
    <w:qFormat/>
    <w:rsid w:val="007162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6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2C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6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2C3"/>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162C3"/>
    <w:rPr>
      <w:i/>
      <w:iCs/>
      <w:color w:val="404040" w:themeColor="text1" w:themeTint="BF"/>
    </w:rPr>
  </w:style>
  <w:style w:type="paragraph" w:styleId="ListParagraph">
    <w:name w:val="List Paragraph"/>
    <w:basedOn w:val="Normal"/>
    <w:uiPriority w:val="34"/>
    <w:qFormat/>
    <w:rsid w:val="007162C3"/>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162C3"/>
    <w:rPr>
      <w:i/>
      <w:iCs/>
      <w:color w:val="0F4761" w:themeColor="accent1" w:themeShade="BF"/>
    </w:rPr>
  </w:style>
  <w:style w:type="paragraph" w:styleId="IntenseQuote">
    <w:name w:val="Intense Quote"/>
    <w:basedOn w:val="Normal"/>
    <w:next w:val="Normal"/>
    <w:link w:val="IntenseQuoteChar"/>
    <w:uiPriority w:val="30"/>
    <w:qFormat/>
    <w:rsid w:val="007162C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162C3"/>
    <w:rPr>
      <w:i/>
      <w:iCs/>
      <w:color w:val="0F4761" w:themeColor="accent1" w:themeShade="BF"/>
    </w:rPr>
  </w:style>
  <w:style w:type="character" w:styleId="IntenseReference">
    <w:name w:val="Intense Reference"/>
    <w:basedOn w:val="DefaultParagraphFont"/>
    <w:uiPriority w:val="32"/>
    <w:qFormat/>
    <w:rsid w:val="007162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dc:creator>
  <cp:keywords/>
  <dc:description/>
  <cp:lastModifiedBy>Sandee</cp:lastModifiedBy>
  <cp:revision>1</cp:revision>
  <dcterms:created xsi:type="dcterms:W3CDTF">2025-08-07T13:10:00Z</dcterms:created>
  <dcterms:modified xsi:type="dcterms:W3CDTF">2025-08-07T13:17:00Z</dcterms:modified>
</cp:coreProperties>
</file>