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mbria" w:cs="Cambria" w:eastAsia="Cambria" w:hAnsi="Cambria"/>
          <w:sz w:val="34"/>
          <w:szCs w:val="34"/>
        </w:rPr>
      </w:pPr>
      <w:r w:rsidDel="00000000" w:rsidR="00000000" w:rsidRPr="00000000">
        <w:rPr>
          <w:rFonts w:ascii="Cambria" w:cs="Cambria" w:eastAsia="Cambria" w:hAnsi="Cambria"/>
          <w:sz w:val="34"/>
          <w:szCs w:val="34"/>
          <w:rtl w:val="0"/>
        </w:rPr>
        <w:t xml:space="preserve">Tympanoplasty</w:t>
      </w:r>
      <w:r w:rsidDel="00000000" w:rsidR="00000000" w:rsidRPr="00000000">
        <w:rPr>
          <w:rFonts w:ascii="Cambria" w:cs="Cambria" w:eastAsia="Cambria" w:hAnsi="Cambria"/>
          <w:sz w:val="34"/>
          <w:szCs w:val="34"/>
          <w:rtl w:val="0"/>
        </w:rPr>
        <w:t xml:space="preserve"> Instructions</w:t>
      </w:r>
    </w:p>
    <w:p w:rsidR="00000000" w:rsidDel="00000000" w:rsidP="00000000" w:rsidRDefault="00000000" w:rsidRPr="00000000" w14:paraId="00000002">
      <w:pPr>
        <w:jc w:val="center"/>
        <w:rPr>
          <w:rFonts w:ascii="Cambria" w:cs="Cambria" w:eastAsia="Cambria" w:hAnsi="Cambria"/>
          <w:sz w:val="34"/>
          <w:szCs w:val="34"/>
        </w:rPr>
      </w:pPr>
      <w:r w:rsidDel="00000000" w:rsidR="00000000" w:rsidRPr="00000000">
        <w:rPr>
          <w:rtl w:val="0"/>
        </w:rPr>
      </w:r>
    </w:p>
    <w:p w:rsidR="00000000" w:rsidDel="00000000" w:rsidP="00000000" w:rsidRDefault="00000000" w:rsidRPr="00000000" w14:paraId="00000003">
      <w:pPr>
        <w:rPr>
          <w:rFonts w:ascii="Cambria" w:cs="Cambria" w:eastAsia="Cambria" w:hAnsi="Cambria"/>
        </w:rPr>
      </w:pPr>
      <w:r w:rsidDel="00000000" w:rsidR="00000000" w:rsidRPr="00000000">
        <w:rPr>
          <w:rFonts w:ascii="Cambria" w:cs="Cambria" w:eastAsia="Cambria" w:hAnsi="Cambria"/>
          <w:b w:val="1"/>
          <w:rtl w:val="0"/>
        </w:rPr>
        <w:t xml:space="preserve">ITEMS TO AVOID 1-2 WEEKS PRIOR TO SURGER</w:t>
      </w:r>
      <w:r w:rsidDel="00000000" w:rsidR="00000000" w:rsidRPr="00000000">
        <w:rPr>
          <w:rFonts w:ascii="Cambria" w:cs="Cambria" w:eastAsia="Cambria" w:hAnsi="Cambria"/>
          <w:rtl w:val="0"/>
        </w:rPr>
        <w:t xml:space="preserve">Y</w:t>
      </w:r>
    </w:p>
    <w:p w:rsidR="00000000" w:rsidDel="00000000" w:rsidP="00000000" w:rsidRDefault="00000000" w:rsidRPr="00000000" w14:paraId="00000004">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Stop all aspirin, blood thinners and herbal supplements 2 weeks before surgery.</w:t>
      </w:r>
    </w:p>
    <w:p w:rsidR="00000000" w:rsidDel="00000000" w:rsidP="00000000" w:rsidRDefault="00000000" w:rsidRPr="00000000" w14:paraId="00000005">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Stop any anti-inflammatory medications 2 weeks before surgery.</w:t>
      </w:r>
    </w:p>
    <w:p w:rsidR="00000000" w:rsidDel="00000000" w:rsidP="00000000" w:rsidRDefault="00000000" w:rsidRPr="00000000" w14:paraId="00000006">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No alcohol for 1 week prior to surgery.</w:t>
      </w:r>
    </w:p>
    <w:p w:rsidR="00000000" w:rsidDel="00000000" w:rsidP="00000000" w:rsidRDefault="00000000" w:rsidRPr="00000000" w14:paraId="00000007">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No smoking for at least 2 weeks prior to surgery and don’t restart ever.</w:t>
      </w:r>
    </w:p>
    <w:p w:rsidR="00000000" w:rsidDel="00000000" w:rsidP="00000000" w:rsidRDefault="00000000" w:rsidRPr="00000000" w14:paraId="00000008">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No nicotine gum or nicotine containing products including vaping for 2 weeks prior to surgery.</w:t>
      </w:r>
    </w:p>
    <w:p w:rsidR="00000000" w:rsidDel="00000000" w:rsidP="00000000" w:rsidRDefault="00000000" w:rsidRPr="00000000" w14:paraId="00000009">
      <w:pPr>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0A">
      <w:pPr>
        <w:rPr>
          <w:rFonts w:ascii="Cambria" w:cs="Cambria" w:eastAsia="Cambria" w:hAnsi="Cambria"/>
          <w:b w:val="1"/>
        </w:rPr>
      </w:pPr>
      <w:r w:rsidDel="00000000" w:rsidR="00000000" w:rsidRPr="00000000">
        <w:rPr>
          <w:rFonts w:ascii="Cambria" w:cs="Cambria" w:eastAsia="Cambria" w:hAnsi="Cambria"/>
          <w:b w:val="1"/>
          <w:rtl w:val="0"/>
        </w:rPr>
        <w:t xml:space="preserve">ON THE DAY OF  YOUR PROCEDURE</w:t>
      </w:r>
    </w:p>
    <w:p w:rsidR="00000000" w:rsidDel="00000000" w:rsidP="00000000" w:rsidRDefault="00000000" w:rsidRPr="00000000" w14:paraId="0000000B">
      <w:pPr>
        <w:numPr>
          <w:ilvl w:val="0"/>
          <w:numId w:val="3"/>
        </w:numPr>
        <w:ind w:left="720" w:hanging="360"/>
        <w:rPr>
          <w:rFonts w:ascii="Cambria" w:cs="Cambria" w:eastAsia="Cambria" w:hAnsi="Cambria"/>
        </w:rPr>
      </w:pPr>
      <w:r w:rsidDel="00000000" w:rsidR="00000000" w:rsidRPr="00000000">
        <w:rPr>
          <w:rFonts w:ascii="Cambria" w:cs="Cambria" w:eastAsia="Cambria" w:hAnsi="Cambria"/>
          <w:rtl w:val="0"/>
        </w:rPr>
        <w:t xml:space="preserve">A patch was applied to your eardrum.</w:t>
      </w:r>
    </w:p>
    <w:p w:rsidR="00000000" w:rsidDel="00000000" w:rsidP="00000000" w:rsidRDefault="00000000" w:rsidRPr="00000000" w14:paraId="0000000C">
      <w:pPr>
        <w:numPr>
          <w:ilvl w:val="0"/>
          <w:numId w:val="3"/>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You are to keep your ear dry. Do not submerge ears under water.</w:t>
      </w:r>
      <w:r w:rsidDel="00000000" w:rsidR="00000000" w:rsidRPr="00000000">
        <w:rPr>
          <w:rtl w:val="0"/>
        </w:rPr>
      </w:r>
    </w:p>
    <w:p w:rsidR="00000000" w:rsidDel="00000000" w:rsidP="00000000" w:rsidRDefault="00000000" w:rsidRPr="00000000" w14:paraId="0000000D">
      <w:pPr>
        <w:numPr>
          <w:ilvl w:val="0"/>
          <w:numId w:val="3"/>
        </w:numPr>
        <w:ind w:left="720" w:hanging="360"/>
        <w:rPr>
          <w:rFonts w:ascii="Cambria" w:cs="Cambria" w:eastAsia="Cambria" w:hAnsi="Cambria"/>
        </w:rPr>
      </w:pPr>
      <w:r w:rsidDel="00000000" w:rsidR="00000000" w:rsidRPr="00000000">
        <w:rPr>
          <w:rFonts w:ascii="Cambria" w:cs="Cambria" w:eastAsia="Cambria" w:hAnsi="Cambria"/>
          <w:rtl w:val="0"/>
        </w:rPr>
        <w:t xml:space="preserve">Remember to drink plenty of water.</w:t>
      </w:r>
    </w:p>
    <w:p w:rsidR="00000000" w:rsidDel="00000000" w:rsidP="00000000" w:rsidRDefault="00000000" w:rsidRPr="00000000" w14:paraId="0000000E">
      <w:pPr>
        <w:numPr>
          <w:ilvl w:val="0"/>
          <w:numId w:val="3"/>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Make sure to take and finish any antibiotics and/or ear drops. It is important to not miss any doses. (Only if you were given)</w:t>
      </w:r>
    </w:p>
    <w:p w:rsidR="00000000" w:rsidDel="00000000" w:rsidP="00000000" w:rsidRDefault="00000000" w:rsidRPr="00000000" w14:paraId="0000000F">
      <w:pPr>
        <w:numPr>
          <w:ilvl w:val="0"/>
          <w:numId w:val="3"/>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There are stitches in your ear; they will dissolve and go away on their own. (Don’t stick anything in your ears or pull on stitches)</w:t>
      </w:r>
    </w:p>
    <w:p w:rsidR="00000000" w:rsidDel="00000000" w:rsidP="00000000" w:rsidRDefault="00000000" w:rsidRPr="00000000" w14:paraId="00000010">
      <w:pPr>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11">
      <w:pPr>
        <w:rPr>
          <w:rFonts w:ascii="Cambria" w:cs="Cambria" w:eastAsia="Cambria" w:hAnsi="Cambria"/>
          <w:b w:val="1"/>
        </w:rPr>
      </w:pPr>
      <w:r w:rsidDel="00000000" w:rsidR="00000000" w:rsidRPr="00000000">
        <w:rPr>
          <w:rFonts w:ascii="Cambria" w:cs="Cambria" w:eastAsia="Cambria" w:hAnsi="Cambria"/>
          <w:b w:val="1"/>
          <w:rtl w:val="0"/>
        </w:rPr>
        <w:t xml:space="preserve">ITEMS TO AVOID </w:t>
      </w:r>
    </w:p>
    <w:p w:rsidR="00000000" w:rsidDel="00000000" w:rsidP="00000000" w:rsidRDefault="00000000" w:rsidRPr="00000000" w14:paraId="00000012">
      <w:pPr>
        <w:numPr>
          <w:ilvl w:val="0"/>
          <w:numId w:val="4"/>
        </w:numPr>
        <w:ind w:left="720" w:hanging="360"/>
        <w:rPr>
          <w:rFonts w:ascii="Cambria" w:cs="Cambria" w:eastAsia="Cambria" w:hAnsi="Cambria"/>
        </w:rPr>
      </w:pPr>
      <w:r w:rsidDel="00000000" w:rsidR="00000000" w:rsidRPr="00000000">
        <w:rPr>
          <w:rFonts w:ascii="Cambria" w:cs="Cambria" w:eastAsia="Cambria" w:hAnsi="Cambria"/>
          <w:rtl w:val="0"/>
        </w:rPr>
        <w:t xml:space="preserve">Do not drive or operate heavy machinery for at least 24 hours after your procedure or for as long as you are taking the prescribed pain medication (</w:t>
      </w:r>
      <w:r w:rsidDel="00000000" w:rsidR="00000000" w:rsidRPr="00000000">
        <w:rPr>
          <w:rFonts w:ascii="Cambria" w:cs="Cambria" w:eastAsia="Cambria" w:hAnsi="Cambria"/>
          <w:b w:val="1"/>
          <w:rtl w:val="0"/>
        </w:rPr>
        <w:t xml:space="preserve">Only</w:t>
      </w:r>
      <w:r w:rsidDel="00000000" w:rsidR="00000000" w:rsidRPr="00000000">
        <w:rPr>
          <w:rFonts w:ascii="Cambria" w:cs="Cambria" w:eastAsia="Cambria" w:hAnsi="Cambria"/>
          <w:rtl w:val="0"/>
        </w:rPr>
        <w:t xml:space="preserve"> if your procedure was done at the hospital or  you were given medications to sedate you)</w:t>
      </w:r>
    </w:p>
    <w:p w:rsidR="00000000" w:rsidDel="00000000" w:rsidP="00000000" w:rsidRDefault="00000000" w:rsidRPr="00000000" w14:paraId="00000013">
      <w:pPr>
        <w:numPr>
          <w:ilvl w:val="0"/>
          <w:numId w:val="4"/>
        </w:numPr>
        <w:ind w:left="720" w:hanging="360"/>
        <w:rPr>
          <w:rFonts w:ascii="Cambria" w:cs="Cambria" w:eastAsia="Cambria" w:hAnsi="Cambria"/>
        </w:rPr>
      </w:pPr>
      <w:r w:rsidDel="00000000" w:rsidR="00000000" w:rsidRPr="00000000">
        <w:rPr>
          <w:rFonts w:ascii="Cambria" w:cs="Cambria" w:eastAsia="Cambria" w:hAnsi="Cambria"/>
          <w:rtl w:val="0"/>
        </w:rPr>
        <w:t xml:space="preserve">Do not make any important decisions as the medications may interfere with your judgment. (</w:t>
      </w:r>
      <w:r w:rsidDel="00000000" w:rsidR="00000000" w:rsidRPr="00000000">
        <w:rPr>
          <w:rFonts w:ascii="Cambria" w:cs="Cambria" w:eastAsia="Cambria" w:hAnsi="Cambria"/>
          <w:b w:val="1"/>
          <w:rtl w:val="0"/>
        </w:rPr>
        <w:t xml:space="preserve">Only </w:t>
      </w:r>
      <w:r w:rsidDel="00000000" w:rsidR="00000000" w:rsidRPr="00000000">
        <w:rPr>
          <w:rFonts w:ascii="Cambria" w:cs="Cambria" w:eastAsia="Cambria" w:hAnsi="Cambria"/>
          <w:rtl w:val="0"/>
        </w:rPr>
        <w:t xml:space="preserve">if your procedure was done at the hospital or  you were given medications to sedate you).</w:t>
      </w:r>
    </w:p>
    <w:p w:rsidR="00000000" w:rsidDel="00000000" w:rsidP="00000000" w:rsidRDefault="00000000" w:rsidRPr="00000000" w14:paraId="00000014">
      <w:pPr>
        <w:numPr>
          <w:ilvl w:val="0"/>
          <w:numId w:val="4"/>
        </w:numPr>
        <w:ind w:left="720" w:hanging="360"/>
        <w:rPr>
          <w:rFonts w:ascii="Cambria" w:cs="Cambria" w:eastAsia="Cambria" w:hAnsi="Cambria"/>
        </w:rPr>
      </w:pPr>
      <w:r w:rsidDel="00000000" w:rsidR="00000000" w:rsidRPr="00000000">
        <w:rPr>
          <w:rFonts w:ascii="Cambria" w:cs="Cambria" w:eastAsia="Cambria" w:hAnsi="Cambria"/>
          <w:rtl w:val="0"/>
        </w:rPr>
        <w:t xml:space="preserve">No heavy lifting, straining or bending over for 2 weeks after your procedure. </w:t>
      </w:r>
    </w:p>
    <w:p w:rsidR="00000000" w:rsidDel="00000000" w:rsidP="00000000" w:rsidRDefault="00000000" w:rsidRPr="00000000" w14:paraId="00000015">
      <w:pPr>
        <w:numPr>
          <w:ilvl w:val="0"/>
          <w:numId w:val="4"/>
        </w:numPr>
        <w:ind w:left="720" w:hanging="360"/>
        <w:rPr>
          <w:rFonts w:ascii="Cambria" w:cs="Cambria" w:eastAsia="Cambria" w:hAnsi="Cambria"/>
        </w:rPr>
      </w:pPr>
      <w:r w:rsidDel="00000000" w:rsidR="00000000" w:rsidRPr="00000000">
        <w:rPr>
          <w:rFonts w:ascii="Cambria" w:cs="Cambria" w:eastAsia="Cambria" w:hAnsi="Cambria"/>
          <w:rtl w:val="0"/>
        </w:rPr>
        <w:t xml:space="preserve">No aspirin or any other medication on the DO TAKE NOT LIST for 1 week after your procedure.</w:t>
      </w:r>
    </w:p>
    <w:p w:rsidR="00000000" w:rsidDel="00000000" w:rsidP="00000000" w:rsidRDefault="00000000" w:rsidRPr="00000000" w14:paraId="00000016">
      <w:pPr>
        <w:rPr>
          <w:rFonts w:ascii="Cambria" w:cs="Cambria" w:eastAsia="Cambria" w:hAnsi="Cambria"/>
          <w:b w:val="1"/>
        </w:rPr>
      </w:pPr>
      <w:r w:rsidDel="00000000" w:rsidR="00000000" w:rsidRPr="00000000">
        <w:rPr>
          <w:rtl w:val="0"/>
        </w:rPr>
      </w:r>
    </w:p>
    <w:p w:rsidR="00000000" w:rsidDel="00000000" w:rsidP="00000000" w:rsidRDefault="00000000" w:rsidRPr="00000000" w14:paraId="00000017">
      <w:pPr>
        <w:rPr>
          <w:rFonts w:ascii="Cambria" w:cs="Cambria" w:eastAsia="Cambria" w:hAnsi="Cambria"/>
          <w:b w:val="1"/>
        </w:rPr>
      </w:pPr>
      <w:r w:rsidDel="00000000" w:rsidR="00000000" w:rsidRPr="00000000">
        <w:rPr>
          <w:rFonts w:ascii="Cambria" w:cs="Cambria" w:eastAsia="Cambria" w:hAnsi="Cambria"/>
          <w:b w:val="1"/>
          <w:rtl w:val="0"/>
        </w:rPr>
        <w:t xml:space="preserve">IN CASE OF AN EMERGENCY</w:t>
      </w:r>
    </w:p>
    <w:p w:rsidR="00000000" w:rsidDel="00000000" w:rsidP="00000000" w:rsidRDefault="00000000" w:rsidRPr="00000000" w14:paraId="00000018">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Call Dr. Ende immediately if you were to develop a fever higher than 101.</w:t>
      </w:r>
    </w:p>
    <w:p w:rsidR="00000000" w:rsidDel="00000000" w:rsidP="00000000" w:rsidRDefault="00000000" w:rsidRPr="00000000" w14:paraId="00000019">
      <w:pPr>
        <w:numPr>
          <w:ilvl w:val="0"/>
          <w:numId w:val="1"/>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Call Dr. Ende immediately if you have facial nerve paralysis (drooping of one side of your face).</w:t>
      </w:r>
    </w:p>
    <w:p w:rsidR="00000000" w:rsidDel="00000000" w:rsidP="00000000" w:rsidRDefault="00000000" w:rsidRPr="00000000" w14:paraId="0000001A">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If you were to see pus dripping from your ear.</w:t>
      </w:r>
    </w:p>
    <w:p w:rsidR="00000000" w:rsidDel="00000000" w:rsidP="00000000" w:rsidRDefault="00000000" w:rsidRPr="00000000" w14:paraId="0000001B">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If you were to experience severe pain that is not controlled by pain medication</w:t>
      </w:r>
    </w:p>
    <w:p w:rsidR="00000000" w:rsidDel="00000000" w:rsidP="00000000" w:rsidRDefault="00000000" w:rsidRPr="00000000" w14:paraId="0000001C">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If there is a sudden increase in swelling</w:t>
      </w:r>
    </w:p>
    <w:p w:rsidR="00000000" w:rsidDel="00000000" w:rsidP="00000000" w:rsidRDefault="00000000" w:rsidRPr="00000000" w14:paraId="0000001D">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If you become excessively nauseous and vomiting following your procedure.</w:t>
      </w:r>
    </w:p>
    <w:p w:rsidR="00000000" w:rsidDel="00000000" w:rsidP="00000000" w:rsidRDefault="00000000" w:rsidRPr="00000000" w14:paraId="0000001E">
      <w:pPr>
        <w:rPr>
          <w:rFonts w:ascii="Cambria" w:cs="Cambria" w:eastAsia="Cambria" w:hAnsi="Cambria"/>
        </w:rPr>
      </w:pPr>
      <w:r w:rsidDel="00000000" w:rsidR="00000000" w:rsidRPr="00000000">
        <w:rPr>
          <w:rtl w:val="0"/>
        </w:rPr>
      </w:r>
    </w:p>
    <w:p w:rsidR="00000000" w:rsidDel="00000000" w:rsidP="00000000" w:rsidRDefault="00000000" w:rsidRPr="00000000" w14:paraId="0000001F">
      <w:pPr>
        <w:ind w:left="5040" w:firstLine="72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_________</w:t>
      </w:r>
    </w:p>
    <w:p w:rsidR="00000000" w:rsidDel="00000000" w:rsidP="00000000" w:rsidRDefault="00000000" w:rsidRPr="00000000" w14:paraId="00000020">
      <w:pPr>
        <w:ind w:left="5040" w:firstLine="72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 Initial </w:t>
      </w:r>
    </w:p>
    <w:p w:rsidR="00000000" w:rsidDel="00000000" w:rsidP="00000000" w:rsidRDefault="00000000" w:rsidRPr="00000000" w14:paraId="00000021">
      <w:pPr>
        <w:rPr>
          <w:rFonts w:ascii="Cambria" w:cs="Cambria" w:eastAsia="Cambria" w:hAnsi="Cambria"/>
        </w:rPr>
      </w:pPr>
      <w:r w:rsidDel="00000000" w:rsidR="00000000" w:rsidRPr="00000000">
        <w:rPr>
          <w:rFonts w:ascii="Cambria" w:cs="Cambria" w:eastAsia="Cambria" w:hAnsi="Cambria"/>
          <w:sz w:val="26"/>
          <w:szCs w:val="26"/>
          <w:rtl w:val="0"/>
        </w:rPr>
        <w:t xml:space="preserve">Dr. Ende is available after office hours if you have any questions. Please refer to your post-op instructions prior to calling Dr. Ende. Most questions you may have can be answered by your post-op instructions. To reach Dr. Ende after hours you can call (551) 689-4021.</w:t>
      </w:r>
      <w:r w:rsidDel="00000000" w:rsidR="00000000" w:rsidRPr="00000000">
        <w:rPr>
          <w:rtl w:val="0"/>
        </w:rPr>
      </w:r>
    </w:p>
    <w:p w:rsidR="00000000" w:rsidDel="00000000" w:rsidP="00000000" w:rsidRDefault="00000000" w:rsidRPr="00000000" w14:paraId="0000002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rPr>
          <w:rFonts w:ascii="Arial" w:cs="Arial" w:eastAsia="Arial" w:hAnsi="Arial"/>
          <w:sz w:val="30"/>
          <w:szCs w:val="30"/>
        </w:rPr>
      </w:pPr>
      <w:r w:rsidDel="00000000" w:rsidR="00000000" w:rsidRPr="00000000">
        <w:rPr>
          <w:rFonts w:ascii="Roboto" w:cs="Roboto" w:eastAsia="Roboto" w:hAnsi="Roboto"/>
          <w:b w:val="1"/>
          <w:sz w:val="22"/>
          <w:szCs w:val="22"/>
          <w:rtl w:val="0"/>
        </w:rPr>
        <w:t xml:space="preserve">You will receive a 1 day phone call after your procedure. Your post-op appointment will be scheduled for 14 days after  your procedure. It is important you do not miss any appointments. These appointments are made to monitor your progress and document your results. </w:t>
      </w:r>
      <w:r w:rsidDel="00000000" w:rsidR="00000000" w:rsidRPr="00000000">
        <w:rPr>
          <w:rtl w:val="0"/>
        </w:rPr>
      </w:r>
    </w:p>
    <w:p w:rsidR="00000000" w:rsidDel="00000000" w:rsidP="00000000" w:rsidRDefault="00000000" w:rsidRPr="00000000" w14:paraId="0000002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Patient </w:t>
      </w:r>
    </w:p>
    <w:p w:rsidR="00000000" w:rsidDel="00000000" w:rsidP="00000000" w:rsidRDefault="00000000" w:rsidRPr="00000000" w14:paraId="00000029">
      <w:pPr>
        <w:rPr>
          <w:rFonts w:ascii="Arial" w:cs="Arial" w:eastAsia="Arial" w:hAnsi="Arial"/>
          <w:sz w:val="28"/>
          <w:szCs w:val="28"/>
        </w:rPr>
      </w:pPr>
      <w:r w:rsidDel="00000000" w:rsidR="00000000" w:rsidRPr="00000000">
        <w:rPr>
          <w:rFonts w:ascii="Cambria" w:cs="Cambria" w:eastAsia="Cambria" w:hAnsi="Cambria"/>
          <w:sz w:val="26"/>
          <w:szCs w:val="26"/>
          <w:rtl w:val="0"/>
        </w:rPr>
        <w:t xml:space="preserve">Signature_________________________________________Date__________________</w:t>
      </w:r>
      <w:r w:rsidDel="00000000" w:rsidR="00000000" w:rsidRPr="00000000">
        <w:rPr>
          <w:rtl w:val="0"/>
        </w:rPr>
      </w:r>
    </w:p>
    <w:p w:rsidR="00000000" w:rsidDel="00000000" w:rsidP="00000000" w:rsidRDefault="00000000" w:rsidRPr="00000000" w14:paraId="0000002A">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2B">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2C">
      <w:pPr>
        <w:rPr>
          <w:rFonts w:ascii="Arial" w:cs="Arial" w:eastAsia="Arial" w:hAnsi="Arial"/>
          <w:sz w:val="28"/>
          <w:szCs w:val="28"/>
          <w:vertAlign w:val="baseline"/>
        </w:rPr>
      </w:pPr>
      <w:r w:rsidDel="00000000" w:rsidR="00000000" w:rsidRPr="00000000">
        <w:rPr>
          <w:rtl w:val="0"/>
        </w:rPr>
      </w:r>
    </w:p>
    <w:sectPr>
      <w:footerReference r:id="rId6" w:type="default"/>
      <w:footerReference r:id="rId7"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