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BD82"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Informed Consent</w:t>
      </w:r>
      <w:r>
        <w:rPr>
          <w:rFonts w:ascii="Times New Roman" w:eastAsia="Times New Roman" w:hAnsi="Times New Roman" w:cs="Times New Roman"/>
          <w:sz w:val="22"/>
        </w:rPr>
        <w:t>: Thyroidectomy – Total or Partial</w:t>
      </w:r>
    </w:p>
    <w:p w14:paraId="7F7A2FD0" w14:textId="77777777" w:rsidR="00890B42" w:rsidRDefault="00890B42">
      <w:pPr>
        <w:spacing w:after="0" w:line="240" w:lineRule="auto"/>
        <w:rPr>
          <w:rFonts w:ascii="Times New Roman" w:eastAsia="Times New Roman" w:hAnsi="Times New Roman" w:cs="Times New Roman"/>
          <w:sz w:val="22"/>
        </w:rPr>
      </w:pPr>
    </w:p>
    <w:p w14:paraId="0D894E0E" w14:textId="77777777" w:rsidR="00890B42" w:rsidRDefault="00000000">
      <w:pPr>
        <w:spacing w:after="0" w:line="240" w:lineRule="auto"/>
        <w:rPr>
          <w:rFonts w:ascii="Cambria" w:eastAsia="Cambria" w:hAnsi="Cambria" w:cs="Cambria"/>
          <w:b/>
          <w:sz w:val="22"/>
        </w:rPr>
      </w:pPr>
      <w:r>
        <w:rPr>
          <w:rFonts w:ascii="Cambria" w:eastAsia="Cambria" w:hAnsi="Cambria" w:cs="Cambria"/>
          <w:b/>
          <w:sz w:val="22"/>
        </w:rPr>
        <w:t>No medications have been given to me prior to signing this consent form.</w:t>
      </w:r>
    </w:p>
    <w:p w14:paraId="67841C91" w14:textId="77777777" w:rsidR="00890B42" w:rsidRDefault="00890B42">
      <w:pPr>
        <w:spacing w:after="0" w:line="240" w:lineRule="auto"/>
        <w:rPr>
          <w:rFonts w:ascii="Cambria" w:eastAsia="Cambria" w:hAnsi="Cambria" w:cs="Cambria"/>
          <w:sz w:val="22"/>
        </w:rPr>
      </w:pPr>
    </w:p>
    <w:p w14:paraId="5248CA54" w14:textId="77777777" w:rsidR="00890B42" w:rsidRDefault="00000000">
      <w:pPr>
        <w:spacing w:after="0" w:line="240" w:lineRule="auto"/>
        <w:rPr>
          <w:rFonts w:ascii="Cambria" w:eastAsia="Cambria" w:hAnsi="Cambria" w:cs="Cambria"/>
          <w:sz w:val="22"/>
        </w:rPr>
      </w:pPr>
      <w:r>
        <w:rPr>
          <w:rFonts w:ascii="Cambria" w:eastAsia="Cambria" w:hAnsi="Cambria" w:cs="Cambria"/>
          <w:sz w:val="22"/>
        </w:rPr>
        <w:t>Name: _____________________________________________ Date: _____________________ Time: _______________</w:t>
      </w:r>
    </w:p>
    <w:p w14:paraId="4D86E8AF" w14:textId="77777777" w:rsidR="00890B42" w:rsidRDefault="00890B42">
      <w:pPr>
        <w:spacing w:after="0" w:line="240" w:lineRule="auto"/>
        <w:rPr>
          <w:rFonts w:ascii="Times New Roman" w:eastAsia="Times New Roman" w:hAnsi="Times New Roman" w:cs="Times New Roman"/>
          <w:sz w:val="22"/>
        </w:rPr>
      </w:pPr>
    </w:p>
    <w:p w14:paraId="4B995831"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What is the thyroid gland?</w:t>
      </w:r>
    </w:p>
    <w:p w14:paraId="54D928BD"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The thyroid is a butterfly-shaped gland located in the front of the neck just below the voice box (Adam's apple). It is a small, soft gland that wraps around the front of the trachea (windpipe). The gland uses iodine to produce thyroid hormone, which has a key role in regulating such functions as energy level, heart rate, rate of metabolism, mental alertness, menstrual periods, and body temperature.</w:t>
      </w:r>
    </w:p>
    <w:p w14:paraId="29FCCBCE" w14:textId="77777777" w:rsidR="00890B42" w:rsidRDefault="00890B42">
      <w:pPr>
        <w:spacing w:after="0" w:line="240" w:lineRule="auto"/>
        <w:rPr>
          <w:rFonts w:ascii="Times New Roman" w:eastAsia="Times New Roman" w:hAnsi="Times New Roman" w:cs="Times New Roman"/>
          <w:sz w:val="22"/>
        </w:rPr>
      </w:pPr>
    </w:p>
    <w:p w14:paraId="62235BF3"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When is thyroid surgery needed?</w:t>
      </w:r>
    </w:p>
    <w:p w14:paraId="018B6960"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Surgery of </w:t>
      </w:r>
      <w:proofErr w:type="gramStart"/>
      <w:r>
        <w:rPr>
          <w:rFonts w:ascii="Times New Roman" w:eastAsia="Times New Roman" w:hAnsi="Times New Roman" w:cs="Times New Roman"/>
          <w:sz w:val="22"/>
        </w:rPr>
        <w:t>the thyroid</w:t>
      </w:r>
      <w:proofErr w:type="gramEnd"/>
      <w:r>
        <w:rPr>
          <w:rFonts w:ascii="Times New Roman" w:eastAsia="Times New Roman" w:hAnsi="Times New Roman" w:cs="Times New Roman"/>
          <w:sz w:val="22"/>
        </w:rPr>
        <w:t xml:space="preserve"> gland may be recommended if there is:</w:t>
      </w:r>
    </w:p>
    <w:p w14:paraId="5C563129" w14:textId="77777777" w:rsidR="00890B42" w:rsidRDefault="00000000">
      <w:pPr>
        <w:numPr>
          <w:ilvl w:val="0"/>
          <w:numId w:val="1"/>
        </w:numPr>
        <w:spacing w:after="0" w:line="240" w:lineRule="auto"/>
        <w:ind w:left="720" w:hanging="360"/>
        <w:rPr>
          <w:rFonts w:ascii="Times New Roman" w:eastAsia="Times New Roman" w:hAnsi="Times New Roman" w:cs="Times New Roman"/>
          <w:sz w:val="22"/>
        </w:rPr>
      </w:pPr>
      <w:r>
        <w:rPr>
          <w:rFonts w:ascii="Times New Roman" w:eastAsia="Times New Roman" w:hAnsi="Times New Roman" w:cs="Times New Roman"/>
          <w:sz w:val="22"/>
        </w:rPr>
        <w:t>a lump or tumor that may be cancerous.</w:t>
      </w:r>
    </w:p>
    <w:p w14:paraId="71A8CEF4" w14:textId="77777777" w:rsidR="00890B42" w:rsidRDefault="00000000">
      <w:pPr>
        <w:numPr>
          <w:ilvl w:val="0"/>
          <w:numId w:val="1"/>
        </w:numPr>
        <w:spacing w:after="0" w:line="240" w:lineRule="auto"/>
        <w:ind w:left="720" w:hanging="360"/>
        <w:rPr>
          <w:rFonts w:ascii="Times New Roman" w:eastAsia="Times New Roman" w:hAnsi="Times New Roman" w:cs="Times New Roman"/>
          <w:sz w:val="22"/>
        </w:rPr>
      </w:pPr>
      <w:r>
        <w:rPr>
          <w:rFonts w:ascii="Times New Roman" w:eastAsia="Times New Roman" w:hAnsi="Times New Roman" w:cs="Times New Roman"/>
          <w:sz w:val="22"/>
        </w:rPr>
        <w:t>enlargement ("goiter") that is causing breathing, swallowing, or cosmetic problems.</w:t>
      </w:r>
    </w:p>
    <w:p w14:paraId="741862DE" w14:textId="77777777" w:rsidR="00890B42" w:rsidRDefault="00000000">
      <w:pPr>
        <w:numPr>
          <w:ilvl w:val="0"/>
          <w:numId w:val="1"/>
        </w:numPr>
        <w:spacing w:after="0" w:line="240" w:lineRule="auto"/>
        <w:ind w:left="720" w:hanging="360"/>
        <w:rPr>
          <w:rFonts w:ascii="Times New Roman" w:eastAsia="Times New Roman" w:hAnsi="Times New Roman" w:cs="Times New Roman"/>
          <w:sz w:val="22"/>
        </w:rPr>
      </w:pPr>
      <w:r>
        <w:rPr>
          <w:rFonts w:ascii="Times New Roman" w:eastAsia="Times New Roman" w:hAnsi="Times New Roman" w:cs="Times New Roman"/>
          <w:sz w:val="22"/>
        </w:rPr>
        <w:t>over activity (hyperthyroidism, thyrotoxicosis)</w:t>
      </w:r>
    </w:p>
    <w:p w14:paraId="6695E525" w14:textId="77777777" w:rsidR="00890B42" w:rsidRDefault="00890B42">
      <w:pPr>
        <w:spacing w:after="0" w:line="240" w:lineRule="auto"/>
        <w:rPr>
          <w:rFonts w:ascii="Times New Roman" w:eastAsia="Times New Roman" w:hAnsi="Times New Roman" w:cs="Times New Roman"/>
          <w:sz w:val="22"/>
        </w:rPr>
      </w:pPr>
    </w:p>
    <w:p w14:paraId="1F849815"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How is thyroid surgery usually performed?</w:t>
      </w:r>
    </w:p>
    <w:p w14:paraId="3CCB16BA"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Thyroid surgeries are generally performed in the hospital operating room under a general anesthetic. The surgery usually takes 1.5 hours to 3 hours and patients remain in the hospital overnight.  An incision is made in the front of the neck along the collar line. Depending on the reason for the surgery, part or </w:t>
      </w:r>
      <w:proofErr w:type="gramStart"/>
      <w:r>
        <w:rPr>
          <w:rFonts w:ascii="Times New Roman" w:eastAsia="Times New Roman" w:hAnsi="Times New Roman" w:cs="Times New Roman"/>
          <w:sz w:val="22"/>
        </w:rPr>
        <w:t>all of</w:t>
      </w:r>
      <w:proofErr w:type="gramEnd"/>
      <w:r>
        <w:rPr>
          <w:rFonts w:ascii="Times New Roman" w:eastAsia="Times New Roman" w:hAnsi="Times New Roman" w:cs="Times New Roman"/>
          <w:sz w:val="22"/>
        </w:rPr>
        <w:t xml:space="preserve"> the thyroid gland is removed. Great care is taken not to injure the nearby voice nerves and calcium glands. A small drain is placed and then usually removed within a few days. This is easy to care for at home.  The early signs of low calcium include numbness, tightness, or tingling around the lips or within the face or hands. There may also be actual muscle spasms. You should tell your nurse (while an inpatient) or go the emergency room or call the clinic (if already discharged) if these symptoms arise. You would have your calcium level </w:t>
      </w:r>
      <w:proofErr w:type="gramStart"/>
      <w:r>
        <w:rPr>
          <w:rFonts w:ascii="Times New Roman" w:eastAsia="Times New Roman" w:hAnsi="Times New Roman" w:cs="Times New Roman"/>
          <w:sz w:val="22"/>
        </w:rPr>
        <w:t>checked,</w:t>
      </w:r>
      <w:proofErr w:type="gramEnd"/>
      <w:r>
        <w:rPr>
          <w:rFonts w:ascii="Times New Roman" w:eastAsia="Times New Roman" w:hAnsi="Times New Roman" w:cs="Times New Roman"/>
          <w:sz w:val="22"/>
        </w:rPr>
        <w:t xml:space="preserve"> a few other electrolytes checked, possibly have an EKG, and possibly be started on calcium supplementation.</w:t>
      </w:r>
    </w:p>
    <w:p w14:paraId="5633A0C8" w14:textId="77777777" w:rsidR="00890B42" w:rsidRDefault="00890B42">
      <w:pPr>
        <w:spacing w:after="0" w:line="240" w:lineRule="auto"/>
        <w:rPr>
          <w:rFonts w:ascii="Times New Roman" w:eastAsia="Times New Roman" w:hAnsi="Times New Roman" w:cs="Times New Roman"/>
          <w:sz w:val="22"/>
        </w:rPr>
      </w:pPr>
    </w:p>
    <w:p w14:paraId="15ABEFE0"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What are the risks of surgery?</w:t>
      </w:r>
    </w:p>
    <w:p w14:paraId="001E2857"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Usually, the surgery goes well and heals uneventfully. However, all surgeries have their risks and limitations. The risks noted below, unless otherwise stated, occur in about 5% or less of the patients. Bleeding, infection, unsightly scar, or temporary or permanent hoarseness. If one voice box nerve is injured, patients can still talk. However, the vocal quality will be altered.</w:t>
      </w:r>
    </w:p>
    <w:p w14:paraId="1FFE3B6B"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If just one side of the thyroid is removed, there is a risk to one of the voice box nerves. If this occurs and affects the voice, speech therapy may be needed. If that is needed and not helpful, a small surgical procedure may be needed to improve the voice. There is very little risk to </w:t>
      </w:r>
      <w:proofErr w:type="gramStart"/>
      <w:r>
        <w:rPr>
          <w:rFonts w:ascii="Times New Roman" w:eastAsia="Times New Roman" w:hAnsi="Times New Roman" w:cs="Times New Roman"/>
          <w:sz w:val="22"/>
        </w:rPr>
        <w:t>the calcium</w:t>
      </w:r>
      <w:proofErr w:type="gramEnd"/>
      <w:r>
        <w:rPr>
          <w:rFonts w:ascii="Times New Roman" w:eastAsia="Times New Roman" w:hAnsi="Times New Roman" w:cs="Times New Roman"/>
          <w:sz w:val="22"/>
        </w:rPr>
        <w:t xml:space="preserve"> glands if only one side of the thyroid is removed. If the entire thyroid is removed, patients may need to take calcium and Vitamin D every day for several months or years. If the entire thyroid is removed there is a very small risk that </w:t>
      </w:r>
      <w:proofErr w:type="gramStart"/>
      <w:r>
        <w:rPr>
          <w:rFonts w:ascii="Times New Roman" w:eastAsia="Times New Roman" w:hAnsi="Times New Roman" w:cs="Times New Roman"/>
          <w:sz w:val="22"/>
        </w:rPr>
        <w:t>both of the voice</w:t>
      </w:r>
      <w:proofErr w:type="gramEnd"/>
      <w:r>
        <w:rPr>
          <w:rFonts w:ascii="Times New Roman" w:eastAsia="Times New Roman" w:hAnsi="Times New Roman" w:cs="Times New Roman"/>
          <w:sz w:val="22"/>
        </w:rPr>
        <w:t xml:space="preserve"> box nerves could be injured. If that occurs, it can cause problems breathing that necessitate an emergency tracheotomy. This is very rare.  Failure of surgery to improve symptoms thought to have come from pressure from an enlarged gland (such as difficulty breathing or difficulty swallowing.)  You may need to take thyroid hormone </w:t>
      </w:r>
      <w:proofErr w:type="spellStart"/>
      <w:proofErr w:type="gramStart"/>
      <w:r>
        <w:rPr>
          <w:rFonts w:ascii="Times New Roman" w:eastAsia="Times New Roman" w:hAnsi="Times New Roman" w:cs="Times New Roman"/>
          <w:sz w:val="22"/>
        </w:rPr>
        <w:t>medicaitons</w:t>
      </w:r>
      <w:proofErr w:type="spellEnd"/>
      <w:proofErr w:type="gramEnd"/>
      <w:r>
        <w:rPr>
          <w:rFonts w:ascii="Times New Roman" w:eastAsia="Times New Roman" w:hAnsi="Times New Roman" w:cs="Times New Roman"/>
          <w:sz w:val="22"/>
        </w:rPr>
        <w:t xml:space="preserve"> the rest of your life.  You may need further treatment such as radioactive iodine, radiation or chemo depending on what pathology is identified.  Chyle leaks can occur.</w:t>
      </w:r>
    </w:p>
    <w:p w14:paraId="2B3DC18D" w14:textId="77777777" w:rsidR="00C41027" w:rsidRDefault="00C41027">
      <w:pPr>
        <w:spacing w:after="0" w:line="240" w:lineRule="auto"/>
        <w:rPr>
          <w:rFonts w:ascii="Times New Roman" w:eastAsia="Times New Roman" w:hAnsi="Times New Roman" w:cs="Times New Roman"/>
          <w:sz w:val="22"/>
        </w:rPr>
      </w:pPr>
    </w:p>
    <w:p w14:paraId="09F0E304" w14:textId="77777777" w:rsidR="00C41027" w:rsidRDefault="00C41027">
      <w:pPr>
        <w:spacing w:after="0" w:line="240" w:lineRule="auto"/>
        <w:rPr>
          <w:rFonts w:ascii="Times New Roman" w:eastAsia="Times New Roman" w:hAnsi="Times New Roman" w:cs="Times New Roman"/>
          <w:sz w:val="22"/>
        </w:rPr>
      </w:pPr>
    </w:p>
    <w:p w14:paraId="6C3CC52A" w14:textId="77777777" w:rsidR="00C41027" w:rsidRDefault="00C41027">
      <w:pPr>
        <w:spacing w:after="0" w:line="240" w:lineRule="auto"/>
        <w:rPr>
          <w:rFonts w:ascii="Times New Roman" w:eastAsia="Times New Roman" w:hAnsi="Times New Roman" w:cs="Times New Roman"/>
          <w:sz w:val="22"/>
        </w:rPr>
      </w:pPr>
    </w:p>
    <w:p w14:paraId="72226A00" w14:textId="77777777" w:rsidR="00C41027" w:rsidRDefault="00C41027">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76460B88" w14:textId="77777777" w:rsidR="00C41027" w:rsidRDefault="00C41027">
      <w:pPr>
        <w:spacing w:after="0" w:line="240" w:lineRule="auto"/>
        <w:rPr>
          <w:rFonts w:ascii="Times New Roman" w:eastAsia="Times New Roman" w:hAnsi="Times New Roman" w:cs="Times New Roman"/>
          <w:sz w:val="22"/>
        </w:rPr>
      </w:pPr>
    </w:p>
    <w:p w14:paraId="0FA8FDDB" w14:textId="2D497624" w:rsidR="00890B42" w:rsidRPr="00C41027"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lastRenderedPageBreak/>
        <w:t>What are the alternatives to surgery?</w:t>
      </w:r>
    </w:p>
    <w:p w14:paraId="611F7A05"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sz w:val="22"/>
        </w:rPr>
        <w:t>The alternatives are not to have surgery and, instead, to continue to observe any nodules and/or to tolerate any difficulty breathing, swallowing problems, or cosmetic problems. In cases where there may be a tumor, delaying the surgery may lead to the need for more extensive surgery in the future and a worse prognosis.</w:t>
      </w:r>
    </w:p>
    <w:p w14:paraId="0F990C41" w14:textId="77777777" w:rsidR="00890B42" w:rsidRDefault="00000000">
      <w:pPr>
        <w:spacing w:after="0" w:line="285" w:lineRule="auto"/>
        <w:rPr>
          <w:rFonts w:ascii="Times New Roman" w:eastAsia="Times New Roman" w:hAnsi="Times New Roman" w:cs="Times New Roman"/>
          <w:b/>
          <w:color w:val="4A4A4A"/>
          <w:sz w:val="22"/>
          <w:shd w:val="clear" w:color="auto" w:fill="FFFFFF"/>
        </w:rPr>
      </w:pPr>
      <w:r>
        <w:rPr>
          <w:rFonts w:ascii="Times New Roman" w:eastAsia="Times New Roman" w:hAnsi="Times New Roman" w:cs="Times New Roman"/>
          <w:b/>
          <w:sz w:val="22"/>
          <w:shd w:val="clear" w:color="auto" w:fill="FFFFFF"/>
        </w:rPr>
        <w:t>Additional Risks:</w:t>
      </w:r>
    </w:p>
    <w:p w14:paraId="7D77C571"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Small areas of the lung can collapse, increasing the risk of chest infection. This may </w:t>
      </w:r>
      <w:proofErr w:type="gramStart"/>
      <w:r>
        <w:rPr>
          <w:rFonts w:ascii="Times New Roman" w:eastAsia="Times New Roman" w:hAnsi="Times New Roman" w:cs="Times New Roman"/>
          <w:sz w:val="22"/>
        </w:rPr>
        <w:t>need</w:t>
      </w:r>
      <w:proofErr w:type="gramEnd"/>
      <w:r>
        <w:rPr>
          <w:rFonts w:ascii="Times New Roman" w:eastAsia="Times New Roman" w:hAnsi="Times New Roman" w:cs="Times New Roman"/>
          <w:sz w:val="22"/>
        </w:rPr>
        <w:t xml:space="preserve"> antibiotics and physiotherapy.</w:t>
      </w:r>
    </w:p>
    <w:p w14:paraId="76DE8A37"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Increased risk in obese people of wound infection, chest infection, heart and lung complications, and thrombosis.</w:t>
      </w:r>
    </w:p>
    <w:p w14:paraId="52695E16"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Heart attack or </w:t>
      </w:r>
      <w:proofErr w:type="gramStart"/>
      <w:r>
        <w:rPr>
          <w:rFonts w:ascii="Times New Roman" w:eastAsia="Times New Roman" w:hAnsi="Times New Roman" w:cs="Times New Roman"/>
          <w:sz w:val="22"/>
        </w:rPr>
        <w:t>stroke</w:t>
      </w:r>
      <w:proofErr w:type="gramEnd"/>
      <w:r>
        <w:rPr>
          <w:rFonts w:ascii="Times New Roman" w:eastAsia="Times New Roman" w:hAnsi="Times New Roman" w:cs="Times New Roman"/>
          <w:sz w:val="22"/>
        </w:rPr>
        <w:t xml:space="preserve"> could occur due to the strain on the heart.</w:t>
      </w:r>
    </w:p>
    <w:p w14:paraId="2F4B4072"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Blood clot in the leg (DVT) causing pain and swelling. In rare cases </w:t>
      </w:r>
      <w:proofErr w:type="gramStart"/>
      <w:r>
        <w:rPr>
          <w:rFonts w:ascii="Times New Roman" w:eastAsia="Times New Roman" w:hAnsi="Times New Roman" w:cs="Times New Roman"/>
          <w:sz w:val="22"/>
        </w:rPr>
        <w:t>part</w:t>
      </w:r>
      <w:proofErr w:type="gramEnd"/>
      <w:r>
        <w:rPr>
          <w:rFonts w:ascii="Times New Roman" w:eastAsia="Times New Roman" w:hAnsi="Times New Roman" w:cs="Times New Roman"/>
          <w:sz w:val="22"/>
        </w:rPr>
        <w:t xml:space="preserve"> of the clot may break off and go to the lungs.</w:t>
      </w:r>
    </w:p>
    <w:p w14:paraId="74F40FB5"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Death </w:t>
      </w:r>
      <w:proofErr w:type="gramStart"/>
      <w:r>
        <w:rPr>
          <w:rFonts w:ascii="Times New Roman" w:eastAsia="Times New Roman" w:hAnsi="Times New Roman" w:cs="Times New Roman"/>
          <w:sz w:val="22"/>
        </w:rPr>
        <w:t>as a result of</w:t>
      </w:r>
      <w:proofErr w:type="gramEnd"/>
      <w:r>
        <w:rPr>
          <w:rFonts w:ascii="Times New Roman" w:eastAsia="Times New Roman" w:hAnsi="Times New Roman" w:cs="Times New Roman"/>
          <w:sz w:val="22"/>
        </w:rPr>
        <w:t xml:space="preserve"> this procedure is possible.</w:t>
      </w:r>
    </w:p>
    <w:p w14:paraId="520B78BB"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Specific risks:</w:t>
      </w:r>
    </w:p>
    <w:p w14:paraId="1D238004"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Fistula which may need revision.  Revisions are not always successful.  </w:t>
      </w:r>
    </w:p>
    <w:p w14:paraId="75F2EA5F"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Intracranial complications are rare.</w:t>
      </w:r>
    </w:p>
    <w:p w14:paraId="03164550" w14:textId="77777777" w:rsidR="00890B42" w:rsidRDefault="00890B42">
      <w:pPr>
        <w:spacing w:after="0" w:line="240" w:lineRule="auto"/>
        <w:rPr>
          <w:rFonts w:ascii="Times New Roman" w:eastAsia="Times New Roman" w:hAnsi="Times New Roman" w:cs="Times New Roman"/>
          <w:sz w:val="22"/>
        </w:rPr>
      </w:pPr>
    </w:p>
    <w:p w14:paraId="086DB8DA"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Surgical Anesthesia:  </w:t>
      </w:r>
    </w:p>
    <w:p w14:paraId="74592BCE"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Both local and general anesthesia involve risks.  There is the possibility of complications, injury, and even death from all forms of surgical anesthesia or sedation.  Allergic reactions may occur.</w:t>
      </w:r>
    </w:p>
    <w:p w14:paraId="1BF27FE8" w14:textId="77777777" w:rsidR="00890B42" w:rsidRDefault="00890B42">
      <w:pPr>
        <w:spacing w:after="0" w:line="240" w:lineRule="auto"/>
        <w:rPr>
          <w:rFonts w:ascii="Times New Roman" w:eastAsia="Times New Roman" w:hAnsi="Times New Roman" w:cs="Times New Roman"/>
          <w:b/>
          <w:sz w:val="22"/>
        </w:rPr>
      </w:pPr>
    </w:p>
    <w:p w14:paraId="41219836"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Unsatisfactory Result:  </w:t>
      </w:r>
    </w:p>
    <w:p w14:paraId="40D91A8C" w14:textId="162DC94F"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not an exact science, and </w:t>
      </w:r>
      <w:proofErr w:type="spellStart"/>
      <w:r w:rsidR="000F50EA" w:rsidRPr="00BA3244">
        <w:rPr>
          <w:rFonts w:ascii="Times New Roman" w:hAnsi="Times New Roman" w:cs="Times New Roman"/>
          <w:color w:val="000000" w:themeColor="text1"/>
          <w:sz w:val="22"/>
          <w:szCs w:val="22"/>
        </w:rPr>
        <w:t>Drs.Ende</w:t>
      </w:r>
      <w:proofErr w:type="spellEnd"/>
      <w:r w:rsidR="000F50EA" w:rsidRPr="00BA3244">
        <w:rPr>
          <w:rFonts w:ascii="Times New Roman" w:hAnsi="Times New Roman" w:cs="Times New Roman"/>
          <w:color w:val="000000" w:themeColor="text1"/>
          <w:sz w:val="22"/>
          <w:szCs w:val="22"/>
        </w:rPr>
        <w:t>/Patel/Wasserman</w:t>
      </w:r>
      <w:r w:rsidR="000F50E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will attempt to give you the best results possible, however you may not receive the result you expect as individual results may vary.  Complications can develop that are unexpected and are not even contemplated.  The surgery may not improve you.  Having a realistic expectation is important; if you have any </w:t>
      </w:r>
      <w:proofErr w:type="gramStart"/>
      <w:r>
        <w:rPr>
          <w:rFonts w:ascii="Times New Roman" w:eastAsia="Times New Roman" w:hAnsi="Times New Roman" w:cs="Times New Roman"/>
          <w:sz w:val="22"/>
        </w:rPr>
        <w:t>concerns</w:t>
      </w:r>
      <w:proofErr w:type="gramEnd"/>
      <w:r>
        <w:rPr>
          <w:rFonts w:ascii="Times New Roman" w:eastAsia="Times New Roman" w:hAnsi="Times New Roman" w:cs="Times New Roman"/>
          <w:sz w:val="22"/>
        </w:rPr>
        <w:t xml:space="preserve"> discuss them prior to surgery with </w:t>
      </w:r>
      <w:proofErr w:type="spellStart"/>
      <w:r w:rsidR="000F50EA" w:rsidRPr="00BA3244">
        <w:rPr>
          <w:rFonts w:ascii="Times New Roman" w:hAnsi="Times New Roman" w:cs="Times New Roman"/>
          <w:color w:val="000000" w:themeColor="text1"/>
          <w:sz w:val="22"/>
          <w:szCs w:val="22"/>
        </w:rPr>
        <w:t>Drs.Ende</w:t>
      </w:r>
      <w:proofErr w:type="spellEnd"/>
      <w:r w:rsidR="000F50EA" w:rsidRPr="00BA3244">
        <w:rPr>
          <w:rFonts w:ascii="Times New Roman" w:hAnsi="Times New Roman" w:cs="Times New Roman"/>
          <w:color w:val="000000" w:themeColor="text1"/>
          <w:sz w:val="22"/>
          <w:szCs w:val="22"/>
        </w:rPr>
        <w:t>/Patel/Wasserman</w:t>
      </w:r>
      <w:r>
        <w:rPr>
          <w:rFonts w:ascii="Times New Roman" w:eastAsia="Times New Roman" w:hAnsi="Times New Roman" w:cs="Times New Roman"/>
          <w:sz w:val="22"/>
        </w:rPr>
        <w:t>.</w:t>
      </w:r>
    </w:p>
    <w:p w14:paraId="63DC38E9" w14:textId="77777777" w:rsidR="00890B42" w:rsidRDefault="00890B42">
      <w:pPr>
        <w:spacing w:after="0" w:line="240" w:lineRule="auto"/>
        <w:rPr>
          <w:rFonts w:ascii="Times New Roman" w:eastAsia="Times New Roman" w:hAnsi="Times New Roman" w:cs="Times New Roman"/>
          <w:sz w:val="22"/>
        </w:rPr>
      </w:pPr>
    </w:p>
    <w:p w14:paraId="12802A80"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Allergic Reactions: </w:t>
      </w:r>
    </w:p>
    <w:p w14:paraId="59EB1A89"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In rare cases, local allergies to tape, suture material, or topical preparations have been reported.  Systemic reactions, which are more serious, may occur to drugs used during surgery and prescription medicines.  Allergic reactions may require additional treatment.</w:t>
      </w:r>
    </w:p>
    <w:p w14:paraId="2B65CFCA" w14:textId="77777777" w:rsidR="00890B42" w:rsidRDefault="00890B42">
      <w:pPr>
        <w:spacing w:after="0" w:line="240" w:lineRule="auto"/>
        <w:rPr>
          <w:rFonts w:ascii="Times New Roman" w:eastAsia="Times New Roman" w:hAnsi="Times New Roman" w:cs="Times New Roman"/>
          <w:sz w:val="22"/>
        </w:rPr>
      </w:pPr>
    </w:p>
    <w:p w14:paraId="7BE13FF0"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Delayed Healing:  </w:t>
      </w:r>
    </w:p>
    <w:p w14:paraId="0B5EC5F0"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4DDC4375" w14:textId="77777777" w:rsidR="00890B42" w:rsidRDefault="00890B42">
      <w:pPr>
        <w:spacing w:after="0" w:line="240" w:lineRule="auto"/>
        <w:rPr>
          <w:rFonts w:ascii="Times New Roman" w:eastAsia="Times New Roman" w:hAnsi="Times New Roman" w:cs="Times New Roman"/>
          <w:sz w:val="22"/>
        </w:rPr>
      </w:pPr>
    </w:p>
    <w:p w14:paraId="1614ACFC"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Smokers:  </w:t>
      </w:r>
    </w:p>
    <w:p w14:paraId="323CEBFB"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Smokers have a greater risk of complications and wound healing complications.</w:t>
      </w:r>
    </w:p>
    <w:p w14:paraId="6635CB02" w14:textId="77777777" w:rsidR="00890B42" w:rsidRDefault="00890B42">
      <w:pPr>
        <w:spacing w:after="0" w:line="240" w:lineRule="auto"/>
        <w:rPr>
          <w:rFonts w:ascii="Times New Roman" w:eastAsia="Times New Roman" w:hAnsi="Times New Roman" w:cs="Times New Roman"/>
          <w:sz w:val="22"/>
        </w:rPr>
      </w:pPr>
    </w:p>
    <w:p w14:paraId="38B9E8DD"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Return to activities:  </w:t>
      </w:r>
    </w:p>
    <w:p w14:paraId="456B1708" w14:textId="385F723C" w:rsidR="00C41027"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Bruising, discomfort and pain are usually not severe.  Some people may need extra healing time and may not be able to return to work or normal activities for a prolonged period.</w:t>
      </w:r>
    </w:p>
    <w:p w14:paraId="2E8F0BE9" w14:textId="77777777" w:rsidR="00890B42" w:rsidRDefault="00890B42">
      <w:pPr>
        <w:spacing w:after="0" w:line="240" w:lineRule="auto"/>
        <w:rPr>
          <w:rFonts w:ascii="Times New Roman" w:eastAsia="Times New Roman" w:hAnsi="Times New Roman" w:cs="Times New Roman"/>
          <w:sz w:val="22"/>
        </w:rPr>
      </w:pPr>
    </w:p>
    <w:p w14:paraId="3D4056B8" w14:textId="77777777" w:rsidR="00C41027" w:rsidRDefault="00C41027">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40C8C85B" w14:textId="7957ED8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lastRenderedPageBreak/>
        <w:t xml:space="preserve">Additional Surgery Necessary:  </w:t>
      </w:r>
    </w:p>
    <w:p w14:paraId="71BB154F"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proofErr w:type="gramStart"/>
      <w:r>
        <w:rPr>
          <w:rFonts w:ascii="Times New Roman" w:eastAsia="Times New Roman" w:hAnsi="Times New Roman" w:cs="Times New Roman"/>
          <w:sz w:val="22"/>
        </w:rPr>
        <w:t>occur</w:t>
      </w:r>
      <w:proofErr w:type="gramEnd"/>
      <w:r>
        <w:rPr>
          <w:rFonts w:ascii="Times New Roman" w:eastAsia="Times New Roman" w:hAnsi="Times New Roman" w:cs="Times New Roman"/>
          <w:sz w:val="22"/>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312D7821" w14:textId="77777777" w:rsidR="00890B42" w:rsidRDefault="00890B42">
      <w:pPr>
        <w:spacing w:after="0" w:line="240" w:lineRule="auto"/>
        <w:rPr>
          <w:rFonts w:ascii="Times New Roman" w:eastAsia="Times New Roman" w:hAnsi="Times New Roman" w:cs="Times New Roman"/>
          <w:sz w:val="22"/>
        </w:rPr>
      </w:pPr>
    </w:p>
    <w:p w14:paraId="38664A5A"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Follow-up Care:  </w:t>
      </w:r>
    </w:p>
    <w:p w14:paraId="473F39A8" w14:textId="6D8FC2EA"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Aftercare is an important part of </w:t>
      </w:r>
      <w:proofErr w:type="gramStart"/>
      <w:r>
        <w:rPr>
          <w:rFonts w:ascii="Times New Roman" w:eastAsia="Times New Roman" w:hAnsi="Times New Roman" w:cs="Times New Roman"/>
          <w:sz w:val="22"/>
        </w:rPr>
        <w:t>you</w:t>
      </w:r>
      <w:proofErr w:type="gramEnd"/>
      <w:r>
        <w:rPr>
          <w:rFonts w:ascii="Times New Roman" w:eastAsia="Times New Roman" w:hAnsi="Times New Roman" w:cs="Times New Roman"/>
          <w:sz w:val="22"/>
        </w:rPr>
        <w:t xml:space="preserve"> post-surgical experience.  It is your obligation to make sure that you keep </w:t>
      </w:r>
      <w:proofErr w:type="gramStart"/>
      <w:r>
        <w:rPr>
          <w:rFonts w:ascii="Times New Roman" w:eastAsia="Times New Roman" w:hAnsi="Times New Roman" w:cs="Times New Roman"/>
          <w:sz w:val="22"/>
        </w:rPr>
        <w:t>all of</w:t>
      </w:r>
      <w:proofErr w:type="gramEnd"/>
      <w:r>
        <w:rPr>
          <w:rFonts w:ascii="Times New Roman" w:eastAsia="Times New Roman" w:hAnsi="Times New Roman" w:cs="Times New Roman"/>
          <w:sz w:val="22"/>
        </w:rPr>
        <w:t xml:space="preserve"> your post-surgical appointments and make sure that you promptly contact</w:t>
      </w:r>
      <w:r w:rsidR="00196365">
        <w:rPr>
          <w:rFonts w:ascii="Times New Roman" w:eastAsia="Times New Roman" w:hAnsi="Times New Roman" w:cs="Times New Roman"/>
          <w:sz w:val="22"/>
        </w:rPr>
        <w:t xml:space="preserve">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sidR="00196365">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in case of a medical emergency.  I understand that if I seek medical care outside of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Pr>
          <w:rFonts w:ascii="Times New Roman" w:eastAsia="Times New Roman" w:hAnsi="Times New Roman" w:cs="Times New Roman"/>
          <w:sz w:val="22"/>
        </w:rPr>
        <w:t xml:space="preserve">,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sidR="00196365">
        <w:rPr>
          <w:rFonts w:ascii="Times New Roman" w:eastAsia="Times New Roman" w:hAnsi="Times New Roman" w:cs="Times New Roman"/>
          <w:sz w:val="22"/>
        </w:rPr>
        <w:t xml:space="preserve"> </w:t>
      </w:r>
      <w:r>
        <w:rPr>
          <w:rFonts w:ascii="Times New Roman" w:eastAsia="Times New Roman" w:hAnsi="Times New Roman" w:cs="Times New Roman"/>
          <w:sz w:val="22"/>
        </w:rPr>
        <w:t>is not responsible for any expenses incurred.</w:t>
      </w:r>
    </w:p>
    <w:p w14:paraId="5F93CF80" w14:textId="77777777" w:rsidR="00890B42" w:rsidRDefault="00890B42">
      <w:pPr>
        <w:spacing w:after="0" w:line="240" w:lineRule="auto"/>
        <w:rPr>
          <w:rFonts w:ascii="Times New Roman" w:eastAsia="Times New Roman" w:hAnsi="Times New Roman" w:cs="Times New Roman"/>
          <w:sz w:val="22"/>
        </w:rPr>
      </w:pPr>
    </w:p>
    <w:p w14:paraId="448C49CD"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Photography:  </w:t>
      </w:r>
    </w:p>
    <w:p w14:paraId="54F81151" w14:textId="4FB3C974"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also give my consent for photographs to be taken before, during, and after my operation.  I further consent for such photographs to be used in connection with medical research, advertising, education and science.  I understand that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sidR="00196365">
        <w:rPr>
          <w:rFonts w:ascii="Times New Roman" w:eastAsia="Times New Roman" w:hAnsi="Times New Roman" w:cs="Times New Roman"/>
          <w:sz w:val="22"/>
        </w:rPr>
        <w:t xml:space="preserve"> </w:t>
      </w:r>
      <w:r>
        <w:rPr>
          <w:rFonts w:ascii="Times New Roman" w:eastAsia="Times New Roman" w:hAnsi="Times New Roman" w:cs="Times New Roman"/>
          <w:sz w:val="22"/>
        </w:rPr>
        <w:t>will never publish my name in conjunction with any photographs.  I understand that I have the option of crossing out this paragraph if I desire my photographs to be used for medical records only.</w:t>
      </w:r>
    </w:p>
    <w:p w14:paraId="4BBD3414" w14:textId="77777777" w:rsidR="00890B42" w:rsidRDefault="00890B42">
      <w:pPr>
        <w:spacing w:after="0" w:line="240" w:lineRule="auto"/>
        <w:rPr>
          <w:rFonts w:ascii="Times New Roman" w:eastAsia="Times New Roman" w:hAnsi="Times New Roman" w:cs="Times New Roman"/>
          <w:sz w:val="22"/>
        </w:rPr>
      </w:pPr>
    </w:p>
    <w:p w14:paraId="3483D36F"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I certify: </w:t>
      </w:r>
    </w:p>
    <w:p w14:paraId="40531FF1" w14:textId="3BD64851"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read or </w:t>
      </w:r>
      <w:proofErr w:type="gramStart"/>
      <w:r>
        <w:rPr>
          <w:rFonts w:ascii="Times New Roman" w:eastAsia="Times New Roman" w:hAnsi="Times New Roman" w:cs="Times New Roman"/>
          <w:sz w:val="22"/>
        </w:rPr>
        <w:t>had</w:t>
      </w:r>
      <w:proofErr w:type="gramEnd"/>
      <w:r>
        <w:rPr>
          <w:rFonts w:ascii="Times New Roman" w:eastAsia="Times New Roman" w:hAnsi="Times New Roman" w:cs="Times New Roman"/>
          <w:sz w:val="22"/>
        </w:rPr>
        <w:t xml:space="preserve"> read to me the contents of this form; I understand the risks and alternatives involved in this procedure; I have had the opportunity to ask any questions which I </w:t>
      </w:r>
      <w:proofErr w:type="gramStart"/>
      <w:r>
        <w:rPr>
          <w:rFonts w:ascii="Times New Roman" w:eastAsia="Times New Roman" w:hAnsi="Times New Roman" w:cs="Times New Roman"/>
          <w:sz w:val="22"/>
        </w:rPr>
        <w:t>had</w:t>
      </w:r>
      <w:proofErr w:type="gramEnd"/>
      <w:r>
        <w:rPr>
          <w:rFonts w:ascii="Times New Roman" w:eastAsia="Times New Roman" w:hAnsi="Times New Roman" w:cs="Times New Roman"/>
          <w:sz w:val="22"/>
        </w:rPr>
        <w:t xml:space="preserve"> and </w:t>
      </w:r>
      <w:proofErr w:type="gramStart"/>
      <w:r>
        <w:rPr>
          <w:rFonts w:ascii="Times New Roman" w:eastAsia="Times New Roman" w:hAnsi="Times New Roman" w:cs="Times New Roman"/>
          <w:sz w:val="22"/>
        </w:rPr>
        <w:t>all of</w:t>
      </w:r>
      <w:proofErr w:type="gramEnd"/>
      <w:r>
        <w:rPr>
          <w:rFonts w:ascii="Times New Roman" w:eastAsia="Times New Roman" w:hAnsi="Times New Roman" w:cs="Times New Roman"/>
          <w:sz w:val="22"/>
        </w:rPr>
        <w:t xml:space="preserve"> my questions have been answered.  I know that the practice of medicine and surgery is not an exact science, and, therefore, </w:t>
      </w:r>
      <w:proofErr w:type="gramStart"/>
      <w:r>
        <w:rPr>
          <w:rFonts w:ascii="Times New Roman" w:eastAsia="Times New Roman" w:hAnsi="Times New Roman" w:cs="Times New Roman"/>
          <w:sz w:val="22"/>
        </w:rPr>
        <w:t>reputable and</w:t>
      </w:r>
      <w:proofErr w:type="gramEnd"/>
      <w:r>
        <w:rPr>
          <w:rFonts w:ascii="Times New Roman" w:eastAsia="Times New Roman" w:hAnsi="Times New Roman" w:cs="Times New Roman"/>
          <w:sz w:val="22"/>
        </w:rPr>
        <w:t xml:space="preserve"> highly trained practitioners such as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Pr>
          <w:rFonts w:ascii="Times New Roman" w:eastAsia="Times New Roman" w:hAnsi="Times New Roman" w:cs="Times New Roman"/>
          <w:sz w:val="22"/>
        </w:rPr>
        <w:t xml:space="preserve"> </w:t>
      </w:r>
      <w:proofErr w:type="spellStart"/>
      <w:proofErr w:type="gramStart"/>
      <w:r>
        <w:rPr>
          <w:rFonts w:ascii="Times New Roman" w:eastAsia="Times New Roman" w:hAnsi="Times New Roman" w:cs="Times New Roman"/>
          <w:sz w:val="22"/>
        </w:rPr>
        <w:t>can not</w:t>
      </w:r>
      <w:proofErr w:type="spellEnd"/>
      <w:proofErr w:type="gramEnd"/>
      <w:r>
        <w:rPr>
          <w:rFonts w:ascii="Times New Roman" w:eastAsia="Times New Roman" w:hAnsi="Times New Roman" w:cs="Times New Roman"/>
          <w:sz w:val="22"/>
        </w:rPr>
        <w:t xml:space="preserve"> and should not properly guarantee results.</w:t>
      </w:r>
    </w:p>
    <w:p w14:paraId="4FFD397D" w14:textId="77777777" w:rsidR="00890B42" w:rsidRDefault="00890B42">
      <w:pPr>
        <w:spacing w:after="0" w:line="240" w:lineRule="auto"/>
        <w:rPr>
          <w:rFonts w:ascii="Times New Roman" w:eastAsia="Times New Roman" w:hAnsi="Times New Roman" w:cs="Times New Roman"/>
          <w:sz w:val="22"/>
        </w:rPr>
      </w:pPr>
    </w:p>
    <w:p w14:paraId="4093618D"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Refunds:  </w:t>
      </w:r>
    </w:p>
    <w:p w14:paraId="711242B3" w14:textId="7AEDA015"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is a strict no refund policy for any treatments performed.  I understand that the procedure does what it does, and that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sidR="00196365">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puts his best effort and experience into every single patient.  I understand that I am paying for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sidR="00196365">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to perform this procedure as well as the cost of the material used and staff time/overhead and that I am not paying for any specific results implied or hoped for. While </w:t>
      </w:r>
      <w:proofErr w:type="spellStart"/>
      <w:r w:rsidR="00196365" w:rsidRPr="00BA3244">
        <w:rPr>
          <w:rFonts w:ascii="Times New Roman" w:hAnsi="Times New Roman" w:cs="Times New Roman"/>
          <w:color w:val="000000" w:themeColor="text1"/>
          <w:sz w:val="22"/>
          <w:szCs w:val="22"/>
        </w:rPr>
        <w:t>Drs.Ende</w:t>
      </w:r>
      <w:proofErr w:type="spellEnd"/>
      <w:r w:rsidR="00196365" w:rsidRPr="00BA3244">
        <w:rPr>
          <w:rFonts w:ascii="Times New Roman" w:hAnsi="Times New Roman" w:cs="Times New Roman"/>
          <w:color w:val="000000" w:themeColor="text1"/>
          <w:sz w:val="22"/>
          <w:szCs w:val="22"/>
        </w:rPr>
        <w:t>/Patel/Wasserman</w:t>
      </w:r>
      <w:r w:rsidR="00196365">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takes a great deal of pride in his results and will do anything within his power to make me satisfied, additional procedures or products will have a cost associated with them. </w:t>
      </w:r>
    </w:p>
    <w:p w14:paraId="6495BD1E" w14:textId="77777777" w:rsidR="00890B42" w:rsidRDefault="00890B42">
      <w:pPr>
        <w:spacing w:after="0" w:line="240" w:lineRule="auto"/>
        <w:rPr>
          <w:rFonts w:ascii="Times New Roman" w:eastAsia="Times New Roman" w:hAnsi="Times New Roman" w:cs="Times New Roman"/>
          <w:sz w:val="22"/>
        </w:rPr>
      </w:pPr>
    </w:p>
    <w:p w14:paraId="5F851DE9"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received a copy of this informed consent for my own records. I have had the opportunity to read this informed consent and my questions regarding the surgery, alternatives, risks, and expected outcomes have been answered. </w:t>
      </w:r>
    </w:p>
    <w:p w14:paraId="10D950B5" w14:textId="77777777" w:rsidR="00890B42" w:rsidRDefault="00890B42">
      <w:pPr>
        <w:spacing w:after="0" w:line="240" w:lineRule="auto"/>
        <w:rPr>
          <w:rFonts w:ascii="Times New Roman" w:eastAsia="Times New Roman" w:hAnsi="Times New Roman" w:cs="Times New Roman"/>
          <w:sz w:val="22"/>
        </w:rPr>
      </w:pPr>
    </w:p>
    <w:p w14:paraId="389DDBBB" w14:textId="77777777" w:rsidR="00C41027" w:rsidRDefault="00C41027">
      <w:pPr>
        <w:spacing w:after="0" w:line="240" w:lineRule="auto"/>
        <w:rPr>
          <w:rFonts w:ascii="Times New Roman" w:eastAsia="Times New Roman" w:hAnsi="Times New Roman" w:cs="Times New Roman"/>
          <w:b/>
          <w:sz w:val="22"/>
        </w:rPr>
      </w:pPr>
    </w:p>
    <w:p w14:paraId="6DDA324E" w14:textId="77777777" w:rsidR="00C41027" w:rsidRDefault="00C41027">
      <w:pPr>
        <w:spacing w:after="0" w:line="240" w:lineRule="auto"/>
        <w:rPr>
          <w:rFonts w:ascii="Times New Roman" w:eastAsia="Times New Roman" w:hAnsi="Times New Roman" w:cs="Times New Roman"/>
          <w:b/>
          <w:sz w:val="22"/>
        </w:rPr>
      </w:pPr>
    </w:p>
    <w:p w14:paraId="41F63792" w14:textId="77777777" w:rsidR="00C41027" w:rsidRDefault="00C41027">
      <w:pPr>
        <w:spacing w:after="0" w:line="240" w:lineRule="auto"/>
        <w:rPr>
          <w:rFonts w:ascii="Times New Roman" w:eastAsia="Times New Roman" w:hAnsi="Times New Roman" w:cs="Times New Roman"/>
          <w:b/>
          <w:sz w:val="22"/>
        </w:rPr>
      </w:pPr>
    </w:p>
    <w:p w14:paraId="37BBF144" w14:textId="77777777" w:rsidR="00C41027" w:rsidRDefault="00C41027">
      <w:pPr>
        <w:spacing w:after="0" w:line="240" w:lineRule="auto"/>
        <w:rPr>
          <w:rFonts w:ascii="Times New Roman" w:eastAsia="Times New Roman" w:hAnsi="Times New Roman" w:cs="Times New Roman"/>
          <w:b/>
          <w:sz w:val="22"/>
        </w:rPr>
      </w:pPr>
    </w:p>
    <w:p w14:paraId="2EA4F640" w14:textId="77777777" w:rsidR="00C41027" w:rsidRDefault="00C41027">
      <w:pPr>
        <w:spacing w:after="0" w:line="240" w:lineRule="auto"/>
        <w:rPr>
          <w:rFonts w:ascii="Times New Roman" w:eastAsia="Times New Roman" w:hAnsi="Times New Roman" w:cs="Times New Roman"/>
          <w:b/>
          <w:sz w:val="22"/>
        </w:rPr>
      </w:pPr>
    </w:p>
    <w:p w14:paraId="373DB844" w14:textId="55D2D308" w:rsidR="00C41027" w:rsidRDefault="00C41027">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7BF9FA28" w14:textId="0987BBD6"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lastRenderedPageBreak/>
        <w:t>NOTE:</w:t>
      </w:r>
      <w:r>
        <w:rPr>
          <w:rFonts w:ascii="Times New Roman" w:eastAsia="Times New Roman" w:hAnsi="Times New Roman" w:cs="Times New Roman"/>
          <w:sz w:val="22"/>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w:t>
      </w:r>
    </w:p>
    <w:p w14:paraId="3FFEB888" w14:textId="77777777" w:rsidR="00890B42" w:rsidRDefault="00000000">
      <w:pPr>
        <w:spacing w:after="0" w:line="240" w:lineRule="auto"/>
        <w:rPr>
          <w:rFonts w:ascii="Times New Roman" w:eastAsia="Times New Roman" w:hAnsi="Times New Roman" w:cs="Times New Roman"/>
          <w:sz w:val="22"/>
        </w:rPr>
      </w:pPr>
      <w:proofErr w:type="gramStart"/>
      <w:r>
        <w:rPr>
          <w:rFonts w:ascii="Times New Roman" w:eastAsia="Times New Roman" w:hAnsi="Times New Roman" w:cs="Times New Roman"/>
          <w:sz w:val="22"/>
        </w:rPr>
        <w:t>surgery</w:t>
      </w:r>
      <w:proofErr w:type="gramEnd"/>
      <w:r>
        <w:rPr>
          <w:rFonts w:ascii="Times New Roman" w:eastAsia="Times New Roman" w:hAnsi="Times New Roman" w:cs="Times New Roman"/>
          <w:sz w:val="22"/>
        </w:rPr>
        <w:t xml:space="preserve"> Because: Your Deductible, Patient Responsibility Not covered with your contract, </w:t>
      </w:r>
      <w:proofErr w:type="gramStart"/>
      <w:r>
        <w:rPr>
          <w:rFonts w:ascii="Times New Roman" w:eastAsia="Times New Roman" w:hAnsi="Times New Roman" w:cs="Times New Roman"/>
          <w:sz w:val="22"/>
        </w:rPr>
        <w:t>Out</w:t>
      </w:r>
      <w:proofErr w:type="gramEnd"/>
      <w:r>
        <w:rPr>
          <w:rFonts w:ascii="Times New Roman" w:eastAsia="Times New Roman" w:hAnsi="Times New Roman" w:cs="Times New Roman"/>
          <w:sz w:val="22"/>
        </w:rPr>
        <w:t xml:space="preserve"> of </w:t>
      </w:r>
      <w:proofErr w:type="gramStart"/>
      <w:r>
        <w:rPr>
          <w:rFonts w:ascii="Times New Roman" w:eastAsia="Times New Roman" w:hAnsi="Times New Roman" w:cs="Times New Roman"/>
          <w:sz w:val="22"/>
        </w:rPr>
        <w:t>network</w:t>
      </w:r>
      <w:proofErr w:type="gramEnd"/>
      <w:r>
        <w:rPr>
          <w:rFonts w:ascii="Times New Roman" w:eastAsia="Times New Roman" w:hAnsi="Times New Roman" w:cs="Times New Roman"/>
          <w:sz w:val="22"/>
        </w:rPr>
        <w:t xml:space="preserve"> doctor or facility, </w:t>
      </w:r>
      <w:proofErr w:type="gramStart"/>
      <w:r>
        <w:rPr>
          <w:rFonts w:ascii="Times New Roman" w:eastAsia="Times New Roman" w:hAnsi="Times New Roman" w:cs="Times New Roman"/>
          <w:sz w:val="22"/>
        </w:rPr>
        <w:t>Pre-Existing</w:t>
      </w:r>
      <w:proofErr w:type="gramEnd"/>
      <w:r>
        <w:rPr>
          <w:rFonts w:ascii="Times New Roman" w:eastAsia="Times New Roman" w:hAnsi="Times New Roman" w:cs="Times New Roman"/>
          <w:sz w:val="22"/>
        </w:rPr>
        <w:t xml:space="preserve"> condition, Elective or cosmetic surgery.</w:t>
      </w:r>
    </w:p>
    <w:p w14:paraId="29FA17BE" w14:textId="77777777" w:rsidR="00890B42" w:rsidRDefault="00890B42">
      <w:pPr>
        <w:spacing w:after="0" w:line="240" w:lineRule="auto"/>
        <w:rPr>
          <w:rFonts w:ascii="Times New Roman" w:eastAsia="Times New Roman" w:hAnsi="Times New Roman" w:cs="Times New Roman"/>
          <w:sz w:val="22"/>
        </w:rPr>
      </w:pPr>
    </w:p>
    <w:p w14:paraId="7A6DA1CC"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 purpose of this form is to help you make an informed choice about </w:t>
      </w:r>
      <w:proofErr w:type="gramStart"/>
      <w:r>
        <w:rPr>
          <w:rFonts w:ascii="Times New Roman" w:eastAsia="Times New Roman" w:hAnsi="Times New Roman" w:cs="Times New Roman"/>
          <w:sz w:val="22"/>
        </w:rPr>
        <w:t>whether or not</w:t>
      </w:r>
      <w:proofErr w:type="gramEnd"/>
      <w:r>
        <w:rPr>
          <w:rFonts w:ascii="Times New Roman" w:eastAsia="Times New Roman" w:hAnsi="Times New Roman" w:cs="Times New Roman"/>
          <w:sz w:val="22"/>
        </w:rPr>
        <w:t xml:space="preserve"> you want to receive these items or services, knowing that you might have to pay for them yourself. Before you </w:t>
      </w:r>
      <w:proofErr w:type="gramStart"/>
      <w:r>
        <w:rPr>
          <w:rFonts w:ascii="Times New Roman" w:eastAsia="Times New Roman" w:hAnsi="Times New Roman" w:cs="Times New Roman"/>
          <w:sz w:val="22"/>
        </w:rPr>
        <w:t>make a decision</w:t>
      </w:r>
      <w:proofErr w:type="gramEnd"/>
      <w:r>
        <w:rPr>
          <w:rFonts w:ascii="Times New Roman" w:eastAsia="Times New Roman" w:hAnsi="Times New Roman" w:cs="Times New Roman"/>
          <w:sz w:val="22"/>
        </w:rPr>
        <w:t xml:space="preserve"> about your options, you should read this entire notice carefully. - Ask us to </w:t>
      </w:r>
      <w:proofErr w:type="gramStart"/>
      <w:r>
        <w:rPr>
          <w:rFonts w:ascii="Times New Roman" w:eastAsia="Times New Roman" w:hAnsi="Times New Roman" w:cs="Times New Roman"/>
          <w:sz w:val="22"/>
        </w:rPr>
        <w:t>explain,</w:t>
      </w:r>
      <w:proofErr w:type="gramEnd"/>
      <w:r>
        <w:rPr>
          <w:rFonts w:ascii="Times New Roman" w:eastAsia="Times New Roman" w:hAnsi="Times New Roman" w:cs="Times New Roman"/>
          <w:sz w:val="22"/>
        </w:rPr>
        <w:t xml:space="preserve"> if you don’t understand why your insurance company may not pay. </w:t>
      </w:r>
    </w:p>
    <w:p w14:paraId="5AE4FDC7" w14:textId="77777777" w:rsidR="00890B42" w:rsidRDefault="00890B42">
      <w:pPr>
        <w:spacing w:after="0" w:line="240" w:lineRule="auto"/>
        <w:rPr>
          <w:rFonts w:ascii="Times New Roman" w:eastAsia="Times New Roman" w:hAnsi="Times New Roman" w:cs="Times New Roman"/>
          <w:sz w:val="22"/>
        </w:rPr>
      </w:pPr>
    </w:p>
    <w:p w14:paraId="1DE8A013"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Pr>
          <w:rFonts w:ascii="Times New Roman" w:eastAsia="Times New Roman" w:hAnsi="Times New Roman" w:cs="Times New Roman"/>
          <w:sz w:val="22"/>
        </w:rPr>
        <w:t>refund to</w:t>
      </w:r>
      <w:proofErr w:type="gramEnd"/>
      <w:r>
        <w:rPr>
          <w:rFonts w:ascii="Times New Roman" w:eastAsia="Times New Roman" w:hAnsi="Times New Roman" w:cs="Times New Roman"/>
          <w:sz w:val="22"/>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0051B825" w14:textId="77777777" w:rsidR="00890B42" w:rsidRDefault="00890B42">
      <w:pPr>
        <w:spacing w:after="0" w:line="240" w:lineRule="auto"/>
        <w:rPr>
          <w:rFonts w:ascii="Times New Roman" w:eastAsia="Times New Roman" w:hAnsi="Times New Roman" w:cs="Times New Roman"/>
          <w:sz w:val="22"/>
        </w:rPr>
      </w:pPr>
    </w:p>
    <w:p w14:paraId="5A12229B" w14:textId="4BDA4268"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further understand that if a touch up or further medical treatment is required, I will need to be seen by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at NJ Eye and Ear or Englewood Hospital.  I understand that touch up, follow up,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04C672E0" w14:textId="77777777" w:rsidR="00890B42" w:rsidRDefault="00890B42">
      <w:pPr>
        <w:spacing w:after="0" w:line="240" w:lineRule="auto"/>
        <w:rPr>
          <w:rFonts w:ascii="Times New Roman" w:eastAsia="Times New Roman" w:hAnsi="Times New Roman" w:cs="Times New Roman"/>
          <w:sz w:val="22"/>
        </w:rPr>
      </w:pPr>
    </w:p>
    <w:p w14:paraId="4C319FB7" w14:textId="584D8A45"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certify that I will not leave slanderous/libelous reviews on any website.  Speaking with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cannot reply to or combat any slanderous reviews online which will no doubt negatively impact his practice.  I understand that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will use any resources available to him to combat libelous and slanderous statements, including seeking financial compensation due to monetary damages through the legal system.   </w:t>
      </w:r>
    </w:p>
    <w:p w14:paraId="26C90CFE" w14:textId="77777777" w:rsidR="00890B42" w:rsidRDefault="00890B42">
      <w:pPr>
        <w:spacing w:after="0" w:line="240" w:lineRule="auto"/>
        <w:rPr>
          <w:rFonts w:ascii="Times New Roman" w:eastAsia="Times New Roman" w:hAnsi="Times New Roman" w:cs="Times New Roman"/>
          <w:sz w:val="22"/>
        </w:rPr>
      </w:pPr>
    </w:p>
    <w:p w14:paraId="0A043A21" w14:textId="06BE180F"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been informed by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that patients need to be escorted home by a responsible adult and accompanied by an adult for at least 24 hours postoperatively.  I understand that this is the policy of </w:t>
      </w:r>
      <w:proofErr w:type="gramStart"/>
      <w:r>
        <w:rPr>
          <w:rFonts w:ascii="Times New Roman" w:eastAsia="Times New Roman" w:hAnsi="Times New Roman" w:cs="Times New Roman"/>
          <w:sz w:val="22"/>
        </w:rPr>
        <w:t>the practice</w:t>
      </w:r>
      <w:proofErr w:type="gramEnd"/>
      <w:r>
        <w:rPr>
          <w:rFonts w:ascii="Times New Roman" w:eastAsia="Times New Roman" w:hAnsi="Times New Roman" w:cs="Times New Roman"/>
          <w:sz w:val="22"/>
        </w:rPr>
        <w:t xml:space="preserve">.  I acknowledge that I am responsible for ensuring that I have an escort to assist me in my transport home after surgery.  I further acknowledge that should I fail to have an escort home; I am responsible for any staff salary overtime that this causes.  I voluntarily release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from any liability regarding the above conditions if I knowingly choose to violate this policy.  I assume all responsibility for my own wellbeing following my surgical procedure if I knowingly go against medical advice.</w:t>
      </w:r>
    </w:p>
    <w:p w14:paraId="5F36ACE6" w14:textId="77777777" w:rsidR="00890B42" w:rsidRDefault="00890B42">
      <w:pPr>
        <w:spacing w:after="0" w:line="240" w:lineRule="auto"/>
        <w:rPr>
          <w:rFonts w:ascii="Arial" w:eastAsia="Arial" w:hAnsi="Arial" w:cs="Arial"/>
          <w:sz w:val="28"/>
        </w:rPr>
      </w:pPr>
    </w:p>
    <w:p w14:paraId="4F93D423" w14:textId="77777777" w:rsidR="00890B42" w:rsidRDefault="00890B42">
      <w:pPr>
        <w:spacing w:after="0" w:line="240" w:lineRule="auto"/>
        <w:rPr>
          <w:rFonts w:ascii="Times New Roman" w:eastAsia="Times New Roman" w:hAnsi="Times New Roman" w:cs="Times New Roman"/>
        </w:rPr>
      </w:pPr>
    </w:p>
    <w:p w14:paraId="6BA09C55" w14:textId="77777777" w:rsidR="00890B4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Patient Signature: ____________________________________</w:t>
      </w:r>
      <w:proofErr w:type="gramStart"/>
      <w:r>
        <w:rPr>
          <w:rFonts w:ascii="Times New Roman" w:eastAsia="Times New Roman" w:hAnsi="Times New Roman" w:cs="Times New Roman"/>
        </w:rPr>
        <w:t xml:space="preserve">_   </w:t>
      </w:r>
      <w:proofErr w:type="gramEnd"/>
      <w:r>
        <w:rPr>
          <w:rFonts w:ascii="Times New Roman" w:eastAsia="Times New Roman" w:hAnsi="Times New Roman" w:cs="Times New Roman"/>
        </w:rPr>
        <w:t xml:space="preserve"> Date: _____________</w:t>
      </w:r>
    </w:p>
    <w:p w14:paraId="7B6E6BA4" w14:textId="77777777" w:rsidR="00C41027" w:rsidRDefault="00C41027">
      <w:pPr>
        <w:spacing w:after="0" w:line="240" w:lineRule="auto"/>
        <w:rPr>
          <w:rFonts w:ascii="Times New Roman" w:eastAsia="Times New Roman" w:hAnsi="Times New Roman" w:cs="Times New Roman"/>
        </w:rPr>
      </w:pPr>
    </w:p>
    <w:p w14:paraId="6AC289EC" w14:textId="77777777" w:rsidR="00C4102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Witness: ____________________________________________    Date: _____________</w:t>
      </w:r>
    </w:p>
    <w:p w14:paraId="4A622457" w14:textId="4D7709DF" w:rsidR="00890B42" w:rsidRPr="00C4102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sz w:val="22"/>
        </w:rPr>
        <w:lastRenderedPageBreak/>
        <w:t>Facility Consent Addendum</w:t>
      </w:r>
    </w:p>
    <w:p w14:paraId="32190D06" w14:textId="77777777" w:rsidR="00890B42" w:rsidRDefault="00890B42">
      <w:pPr>
        <w:spacing w:after="0" w:line="240" w:lineRule="auto"/>
        <w:rPr>
          <w:rFonts w:ascii="Times New Roman" w:eastAsia="Times New Roman" w:hAnsi="Times New Roman" w:cs="Times New Roman"/>
          <w:b/>
          <w:sz w:val="22"/>
        </w:rPr>
      </w:pPr>
    </w:p>
    <w:p w14:paraId="06157CD8" w14:textId="77777777" w:rsidR="00890B42" w:rsidRDefault="00890B42">
      <w:pPr>
        <w:spacing w:after="0" w:line="240" w:lineRule="auto"/>
        <w:rPr>
          <w:rFonts w:ascii="Times New Roman" w:eastAsia="Times New Roman" w:hAnsi="Times New Roman" w:cs="Times New Roman"/>
          <w:b/>
          <w:sz w:val="22"/>
        </w:rPr>
      </w:pPr>
    </w:p>
    <w:p w14:paraId="01631FE6"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Consent for Treatment:</w:t>
      </w:r>
    </w:p>
    <w:p w14:paraId="52CB5B39" w14:textId="4A5AC11C"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the above named and undersigned patient, give my consent for care at and by the medical, nursing, and allied health professional staff of NJ Eye and Ear which may include routine diagnostic procedures and such medical treatment as </w:t>
      </w:r>
      <w:r w:rsidR="00C41027" w:rsidRPr="00BA3244">
        <w:rPr>
          <w:rFonts w:ascii="Times New Roman" w:hAnsi="Times New Roman" w:cs="Times New Roman"/>
          <w:color w:val="000000" w:themeColor="text1"/>
          <w:sz w:val="22"/>
          <w:szCs w:val="22"/>
        </w:rPr>
        <w:t>Drs. Ende/Patel/Wasserman</w:t>
      </w:r>
      <w:r>
        <w:rPr>
          <w:rFonts w:ascii="Times New Roman" w:eastAsia="Times New Roman" w:hAnsi="Times New Roman" w:cs="Times New Roman"/>
          <w:sz w:val="22"/>
        </w:rPr>
        <w:t xml:space="preserve">, or his designees may find are needed.  I acknowledge that no promises or guarantees have been made to me about the results of any examinations, treatments or procedures I may receive while at NJ Eye and Ear.  </w:t>
      </w:r>
    </w:p>
    <w:p w14:paraId="5E777B0A" w14:textId="77777777" w:rsidR="00890B42" w:rsidRDefault="00890B42">
      <w:pPr>
        <w:spacing w:after="0" w:line="240" w:lineRule="auto"/>
        <w:rPr>
          <w:rFonts w:ascii="Times New Roman" w:eastAsia="Times New Roman" w:hAnsi="Times New Roman" w:cs="Times New Roman"/>
          <w:sz w:val="22"/>
        </w:rPr>
      </w:pPr>
    </w:p>
    <w:p w14:paraId="28B81210"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Release of Medical Records:</w:t>
      </w:r>
    </w:p>
    <w:p w14:paraId="3899CB13"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Pr>
          <w:rFonts w:ascii="Times New Roman" w:eastAsia="Times New Roman" w:hAnsi="Times New Roman" w:cs="Times New Roman"/>
          <w:sz w:val="22"/>
        </w:rPr>
        <w:t>In the event that</w:t>
      </w:r>
      <w:proofErr w:type="gramEnd"/>
      <w:r>
        <w:rPr>
          <w:rFonts w:ascii="Times New Roman" w:eastAsia="Times New Roman" w:hAnsi="Times New Roman" w:cs="Times New Roman"/>
          <w:sz w:val="22"/>
        </w:rPr>
        <w:t xml:space="preserve"> I am transferred to a hospital post-operatively, I authorize NJ Eye and Ear to obtain a copy of the hospital discharge summary.</w:t>
      </w:r>
    </w:p>
    <w:p w14:paraId="7F107AE1" w14:textId="77777777" w:rsidR="00890B42" w:rsidRDefault="00890B42">
      <w:pPr>
        <w:spacing w:after="0" w:line="240" w:lineRule="auto"/>
        <w:rPr>
          <w:rFonts w:ascii="Times New Roman" w:eastAsia="Times New Roman" w:hAnsi="Times New Roman" w:cs="Times New Roman"/>
          <w:sz w:val="22"/>
        </w:rPr>
      </w:pPr>
    </w:p>
    <w:p w14:paraId="364707EB"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Financial Arrangements:</w:t>
      </w:r>
    </w:p>
    <w:p w14:paraId="5E0797B7"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w:t>
      </w:r>
    </w:p>
    <w:p w14:paraId="64541D0C"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09EB3FD6" w14:textId="77777777" w:rsidR="00890B42" w:rsidRDefault="00890B42">
      <w:pPr>
        <w:spacing w:after="0" w:line="240" w:lineRule="auto"/>
        <w:rPr>
          <w:rFonts w:ascii="Times New Roman" w:eastAsia="Times New Roman" w:hAnsi="Times New Roman" w:cs="Times New Roman"/>
          <w:sz w:val="22"/>
        </w:rPr>
      </w:pPr>
    </w:p>
    <w:p w14:paraId="20FCAC7E"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Pre-Certification:</w:t>
      </w:r>
    </w:p>
    <w:p w14:paraId="187216A6"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6BDB8C9C" w14:textId="77777777" w:rsidR="00890B42" w:rsidRDefault="00890B42">
      <w:pPr>
        <w:spacing w:after="0" w:line="240" w:lineRule="auto"/>
        <w:rPr>
          <w:rFonts w:ascii="Times New Roman" w:eastAsia="Times New Roman" w:hAnsi="Times New Roman" w:cs="Times New Roman"/>
          <w:sz w:val="22"/>
        </w:rPr>
      </w:pPr>
    </w:p>
    <w:p w14:paraId="60AE2040"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Facility Charge</w:t>
      </w:r>
      <w:r>
        <w:rPr>
          <w:rFonts w:ascii="Times New Roman" w:eastAsia="Times New Roman" w:hAnsi="Times New Roman" w:cs="Times New Roman"/>
          <w:sz w:val="22"/>
        </w:rPr>
        <w:t>:</w:t>
      </w:r>
    </w:p>
    <w:p w14:paraId="13182087"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1FA49663" w14:textId="77777777" w:rsidR="00890B42" w:rsidRDefault="00890B42">
      <w:pPr>
        <w:spacing w:after="0" w:line="240" w:lineRule="auto"/>
        <w:rPr>
          <w:rFonts w:ascii="Times New Roman" w:eastAsia="Times New Roman" w:hAnsi="Times New Roman" w:cs="Times New Roman"/>
          <w:b/>
          <w:sz w:val="22"/>
        </w:rPr>
      </w:pPr>
    </w:p>
    <w:p w14:paraId="082A286A"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Collection Expenses:</w:t>
      </w:r>
      <w:r>
        <w:rPr>
          <w:rFonts w:ascii="Times New Roman" w:eastAsia="Times New Roman" w:hAnsi="Times New Roman" w:cs="Times New Roman"/>
          <w:sz w:val="22"/>
        </w:rPr>
        <w:t xml:space="preserve"> (excludes Medicaid and Medicare)</w:t>
      </w:r>
    </w:p>
    <w:p w14:paraId="545D12D1"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Pr>
          <w:rFonts w:ascii="Times New Roman" w:eastAsia="Times New Roman" w:hAnsi="Times New Roman" w:cs="Times New Roman"/>
          <w:sz w:val="22"/>
        </w:rPr>
        <w:t>at</w:t>
      </w:r>
      <w:proofErr w:type="gramEnd"/>
      <w:r>
        <w:rPr>
          <w:rFonts w:ascii="Times New Roman" w:eastAsia="Times New Roman" w:hAnsi="Times New Roman" w:cs="Times New Roman"/>
          <w:sz w:val="22"/>
        </w:rPr>
        <w:t xml:space="preserve"> the legal rate.</w:t>
      </w:r>
    </w:p>
    <w:p w14:paraId="467F6F36" w14:textId="77777777" w:rsidR="00C41027" w:rsidRDefault="00C41027">
      <w:pPr>
        <w:spacing w:after="0" w:line="240" w:lineRule="auto"/>
        <w:rPr>
          <w:rFonts w:ascii="Times New Roman" w:eastAsia="Times New Roman" w:hAnsi="Times New Roman" w:cs="Times New Roman"/>
          <w:sz w:val="22"/>
        </w:rPr>
      </w:pPr>
    </w:p>
    <w:p w14:paraId="524524EE" w14:textId="77777777" w:rsidR="00C41027" w:rsidRDefault="00C41027">
      <w:pPr>
        <w:spacing w:after="0" w:line="240" w:lineRule="auto"/>
        <w:rPr>
          <w:rFonts w:ascii="Times New Roman" w:eastAsia="Times New Roman" w:hAnsi="Times New Roman" w:cs="Times New Roman"/>
          <w:sz w:val="22"/>
        </w:rPr>
      </w:pPr>
    </w:p>
    <w:p w14:paraId="14318627" w14:textId="77777777" w:rsidR="00C41027" w:rsidRDefault="00C41027">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6E1C8206" w14:textId="4EB1C077" w:rsidR="00890B42" w:rsidRPr="00C41027"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lastRenderedPageBreak/>
        <w:t>Professional Fees:</w:t>
      </w:r>
    </w:p>
    <w:p w14:paraId="56B5034F" w14:textId="2F9B1248"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sz w:val="22"/>
        </w:rPr>
        <w:t xml:space="preserve">These are fees that are billed by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for his services in performing your procedure.  These fees are within the range considered usual and customary for this area.  Patient </w:t>
      </w:r>
      <w:proofErr w:type="gramStart"/>
      <w:r>
        <w:rPr>
          <w:rFonts w:ascii="Times New Roman" w:eastAsia="Times New Roman" w:hAnsi="Times New Roman" w:cs="Times New Roman"/>
          <w:sz w:val="22"/>
        </w:rPr>
        <w:t>responsibility</w:t>
      </w:r>
      <w:proofErr w:type="gramEnd"/>
      <w:r>
        <w:rPr>
          <w:rFonts w:ascii="Times New Roman" w:eastAsia="Times New Roman" w:hAnsi="Times New Roman" w:cs="Times New Roman"/>
          <w:sz w:val="22"/>
        </w:rPr>
        <w:t xml:space="preserve"> will vary according to each insurance plan.  </w:t>
      </w:r>
    </w:p>
    <w:p w14:paraId="794CD386" w14:textId="77777777" w:rsidR="00890B42" w:rsidRDefault="00890B42">
      <w:pPr>
        <w:spacing w:after="0" w:line="240" w:lineRule="auto"/>
        <w:rPr>
          <w:rFonts w:ascii="Times New Roman" w:eastAsia="Times New Roman" w:hAnsi="Times New Roman" w:cs="Times New Roman"/>
          <w:sz w:val="22"/>
        </w:rPr>
      </w:pPr>
    </w:p>
    <w:p w14:paraId="135BB61E"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Anesthesia:</w:t>
      </w:r>
    </w:p>
    <w:p w14:paraId="406648E2"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The hospital or surgical facility outside of NJ Eye and Ear will have an anesthesiologist that will bill your insurance for their services.  Discuss with the facility directly any questions that you have pertaining to billing.</w:t>
      </w:r>
    </w:p>
    <w:p w14:paraId="2F06D17B" w14:textId="77777777" w:rsidR="00890B42" w:rsidRDefault="00890B42">
      <w:pPr>
        <w:spacing w:after="0" w:line="240" w:lineRule="auto"/>
        <w:rPr>
          <w:rFonts w:ascii="Times New Roman" w:eastAsia="Times New Roman" w:hAnsi="Times New Roman" w:cs="Times New Roman"/>
          <w:sz w:val="22"/>
        </w:rPr>
      </w:pPr>
    </w:p>
    <w:p w14:paraId="339F2B2F"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Biopsies</w:t>
      </w:r>
      <w:r>
        <w:rPr>
          <w:rFonts w:ascii="Times New Roman" w:eastAsia="Times New Roman" w:hAnsi="Times New Roman" w:cs="Times New Roman"/>
          <w:sz w:val="22"/>
        </w:rPr>
        <w:t>:</w:t>
      </w:r>
    </w:p>
    <w:p w14:paraId="7C487932" w14:textId="2EDB3914"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If a biopsy is required </w:t>
      </w:r>
      <w:proofErr w:type="gramStart"/>
      <w:r>
        <w:rPr>
          <w:rFonts w:ascii="Times New Roman" w:eastAsia="Times New Roman" w:hAnsi="Times New Roman" w:cs="Times New Roman"/>
          <w:sz w:val="22"/>
        </w:rPr>
        <w:t>during the course of</w:t>
      </w:r>
      <w:proofErr w:type="gramEnd"/>
      <w:r>
        <w:rPr>
          <w:rFonts w:ascii="Times New Roman" w:eastAsia="Times New Roman" w:hAnsi="Times New Roman" w:cs="Times New Roman"/>
          <w:sz w:val="22"/>
        </w:rPr>
        <w:t xml:space="preserve"> your procedure, a tissue sample will be sent to a laboratory to be analyzed by a pathologist.  You may receive a separate bill from the pathologist.</w:t>
      </w:r>
      <w:r w:rsidR="00C41027" w:rsidRPr="00C41027">
        <w:rPr>
          <w:rFonts w:ascii="Times New Roman" w:hAnsi="Times New Roman" w:cs="Times New Roman"/>
          <w:color w:val="000000" w:themeColor="text1"/>
          <w:sz w:val="22"/>
          <w:szCs w:val="22"/>
        </w:rPr>
        <w:t xml:space="preserve"> </w:t>
      </w:r>
      <w:r w:rsidR="00C41027" w:rsidRPr="00BA3244">
        <w:rPr>
          <w:rFonts w:ascii="Times New Roman" w:hAnsi="Times New Roman" w:cs="Times New Roman"/>
          <w:color w:val="000000" w:themeColor="text1"/>
          <w:sz w:val="22"/>
          <w:szCs w:val="22"/>
        </w:rPr>
        <w:t>Drs. Ende/Patel/</w:t>
      </w:r>
      <w:r w:rsidR="00C41027" w:rsidRPr="00BA3244">
        <w:rPr>
          <w:rFonts w:ascii="Times New Roman" w:hAnsi="Times New Roman" w:cs="Times New Roman"/>
          <w:color w:val="000000" w:themeColor="text1"/>
          <w:sz w:val="22"/>
          <w:szCs w:val="22"/>
        </w:rPr>
        <w:t>Wasserman</w:t>
      </w:r>
      <w:r w:rsidR="00C41027">
        <w:rPr>
          <w:rFonts w:ascii="Times New Roman" w:eastAsia="Times New Roman" w:hAnsi="Times New Roman" w:cs="Times New Roman"/>
          <w:sz w:val="22"/>
        </w:rPr>
        <w:t xml:space="preserve"> may</w:t>
      </w:r>
      <w:r>
        <w:rPr>
          <w:rFonts w:ascii="Times New Roman" w:eastAsia="Times New Roman" w:hAnsi="Times New Roman" w:cs="Times New Roman"/>
          <w:sz w:val="22"/>
        </w:rPr>
        <w:t xml:space="preserve">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035E6C2D" w14:textId="77777777" w:rsidR="00890B42" w:rsidRDefault="00890B42">
      <w:pPr>
        <w:spacing w:after="0" w:line="240" w:lineRule="auto"/>
        <w:rPr>
          <w:rFonts w:ascii="Times New Roman" w:eastAsia="Times New Roman" w:hAnsi="Times New Roman" w:cs="Times New Roman"/>
          <w:sz w:val="22"/>
        </w:rPr>
      </w:pPr>
    </w:p>
    <w:p w14:paraId="5868BB4F"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Advanced Directive:</w:t>
      </w:r>
    </w:p>
    <w:p w14:paraId="44E6B20C" w14:textId="6C7B3D2E"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It is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policy regardless of an advanced directive or instructions from a healthcare surrogate or power of attorney that if an adverse event occurs during treatment,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will initiate resuscitative or other stabilizing </w:t>
      </w:r>
      <w:proofErr w:type="gramStart"/>
      <w:r>
        <w:rPr>
          <w:rFonts w:ascii="Times New Roman" w:eastAsia="Times New Roman" w:hAnsi="Times New Roman" w:cs="Times New Roman"/>
          <w:sz w:val="22"/>
        </w:rPr>
        <w:t>measures, and</w:t>
      </w:r>
      <w:proofErr w:type="gramEnd"/>
      <w:r>
        <w:rPr>
          <w:rFonts w:ascii="Times New Roman" w:eastAsia="Times New Roman" w:hAnsi="Times New Roman" w:cs="Times New Roman"/>
          <w:sz w:val="22"/>
        </w:rPr>
        <w:t xml:space="preserve"> transfer you to an acute care hospital for further evaluation. </w:t>
      </w:r>
      <w:r w:rsidR="00C41027" w:rsidRPr="00BA3244">
        <w:rPr>
          <w:rFonts w:ascii="Times New Roman" w:hAnsi="Times New Roman" w:cs="Times New Roman"/>
          <w:color w:val="000000" w:themeColor="text1"/>
          <w:sz w:val="22"/>
          <w:szCs w:val="22"/>
        </w:rPr>
        <w:t>Drs. Ende/Patel/Wasserman</w:t>
      </w:r>
      <w:r w:rsidR="00C41027">
        <w:rPr>
          <w:rFonts w:ascii="Times New Roman" w:eastAsia="Times New Roman" w:hAnsi="Times New Roman" w:cs="Times New Roman"/>
          <w:sz w:val="22"/>
        </w:rPr>
        <w:t xml:space="preserve"> </w:t>
      </w:r>
      <w:r>
        <w:rPr>
          <w:rFonts w:ascii="Times New Roman" w:eastAsia="Times New Roman" w:hAnsi="Times New Roman" w:cs="Times New Roman"/>
          <w:sz w:val="22"/>
        </w:rPr>
        <w:t>does not honor DNR orders at NJ Eye and Ear.</w:t>
      </w:r>
    </w:p>
    <w:p w14:paraId="614942DC" w14:textId="77777777" w:rsidR="00890B42" w:rsidRDefault="00890B42">
      <w:pPr>
        <w:spacing w:after="0" w:line="240" w:lineRule="auto"/>
        <w:rPr>
          <w:rFonts w:ascii="Times New Roman" w:eastAsia="Times New Roman" w:hAnsi="Times New Roman" w:cs="Times New Roman"/>
          <w:sz w:val="22"/>
        </w:rPr>
      </w:pPr>
    </w:p>
    <w:p w14:paraId="5296DD38"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Clothing and Valuables:</w:t>
      </w:r>
    </w:p>
    <w:p w14:paraId="00B18B62"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Pr>
          <w:rFonts w:ascii="Times New Roman" w:eastAsia="Times New Roman" w:hAnsi="Times New Roman" w:cs="Times New Roman"/>
          <w:sz w:val="22"/>
        </w:rPr>
        <w:t>responsible party</w:t>
      </w:r>
      <w:proofErr w:type="gramEnd"/>
      <w:r>
        <w:rPr>
          <w:rFonts w:ascii="Times New Roman" w:eastAsia="Times New Roman" w:hAnsi="Times New Roman" w:cs="Times New Roman"/>
          <w:sz w:val="22"/>
        </w:rPr>
        <w:t xml:space="preserve"> for safekeeping.  No reimbursement for lost or stolen items will occur.  You may call the Englewood, NJ police if you choose to do so.  </w:t>
      </w:r>
    </w:p>
    <w:p w14:paraId="363CE081" w14:textId="77777777" w:rsidR="00890B42" w:rsidRDefault="00890B42">
      <w:pPr>
        <w:spacing w:after="0" w:line="240" w:lineRule="auto"/>
        <w:rPr>
          <w:rFonts w:ascii="Times New Roman" w:eastAsia="Times New Roman" w:hAnsi="Times New Roman" w:cs="Times New Roman"/>
          <w:sz w:val="22"/>
        </w:rPr>
      </w:pPr>
    </w:p>
    <w:p w14:paraId="587D8DA7" w14:textId="77777777" w:rsidR="00890B42"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Acknowledgement of driving risks:</w:t>
      </w:r>
    </w:p>
    <w:p w14:paraId="63B02E56"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been informed by NJ Eye and Ear that I should not drive for at least 20 hours after completion of my procedure.  A responsible adult, upon discharge from NJ Eye and Ear will accompany me home and stay with me over night.  </w:t>
      </w:r>
    </w:p>
    <w:p w14:paraId="78EE7DF1" w14:textId="77777777" w:rsidR="00890B42" w:rsidRDefault="00890B42">
      <w:pPr>
        <w:spacing w:after="0" w:line="240" w:lineRule="auto"/>
        <w:rPr>
          <w:rFonts w:ascii="Times New Roman" w:eastAsia="Times New Roman" w:hAnsi="Times New Roman" w:cs="Times New Roman"/>
          <w:sz w:val="22"/>
        </w:rPr>
      </w:pPr>
    </w:p>
    <w:p w14:paraId="70628B8C" w14:textId="77777777" w:rsidR="00890B42" w:rsidRDefault="00890B42">
      <w:pPr>
        <w:spacing w:after="0" w:line="240" w:lineRule="auto"/>
        <w:rPr>
          <w:rFonts w:ascii="Times New Roman" w:eastAsia="Times New Roman" w:hAnsi="Times New Roman" w:cs="Times New Roman"/>
          <w:sz w:val="22"/>
        </w:rPr>
      </w:pPr>
    </w:p>
    <w:p w14:paraId="0F906396" w14:textId="77777777" w:rsidR="00890B42" w:rsidRDefault="00890B42">
      <w:pPr>
        <w:spacing w:after="0" w:line="240" w:lineRule="auto"/>
        <w:rPr>
          <w:rFonts w:ascii="Cambria" w:eastAsia="Cambria" w:hAnsi="Cambria" w:cs="Cambria"/>
          <w:b/>
          <w:sz w:val="22"/>
        </w:rPr>
      </w:pPr>
    </w:p>
    <w:p w14:paraId="3149305C" w14:textId="77777777" w:rsidR="00890B42"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5FD0FC1B" w14:textId="77777777" w:rsidR="00890B42" w:rsidRDefault="00890B42">
      <w:pPr>
        <w:spacing w:after="0" w:line="240" w:lineRule="auto"/>
        <w:rPr>
          <w:rFonts w:ascii="Arial" w:eastAsia="Arial" w:hAnsi="Arial" w:cs="Arial"/>
          <w:sz w:val="28"/>
        </w:rPr>
      </w:pPr>
    </w:p>
    <w:p w14:paraId="6F648AF9" w14:textId="77777777" w:rsidR="00890B42" w:rsidRDefault="00890B42">
      <w:pPr>
        <w:spacing w:after="0" w:line="240" w:lineRule="auto"/>
        <w:rPr>
          <w:rFonts w:ascii="Arial" w:eastAsia="Arial" w:hAnsi="Arial" w:cs="Arial"/>
          <w:sz w:val="28"/>
        </w:rPr>
      </w:pPr>
    </w:p>
    <w:sectPr w:rsidR="00890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04ADE"/>
    <w:multiLevelType w:val="multilevel"/>
    <w:tmpl w:val="BB8805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2361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B42"/>
    <w:rsid w:val="000F50EA"/>
    <w:rsid w:val="00196365"/>
    <w:rsid w:val="00877977"/>
    <w:rsid w:val="00890B42"/>
    <w:rsid w:val="00A37A9D"/>
    <w:rsid w:val="00C41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1BD0"/>
  <w15:docId w15:val="{7A63EE35-3BBD-4E2A-95AC-1A77D21A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2870</Words>
  <Characters>16360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NJEE</dc:creator>
  <cp:lastModifiedBy>NJEE Eng ENT</cp:lastModifiedBy>
  <cp:revision>2</cp:revision>
  <cp:lastPrinted>2026-07-29T19:50:00Z</cp:lastPrinted>
  <dcterms:created xsi:type="dcterms:W3CDTF">2026-07-29T19:53:00Z</dcterms:created>
  <dcterms:modified xsi:type="dcterms:W3CDTF">2026-07-29T19:53:00Z</dcterms:modified>
</cp:coreProperties>
</file>