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83AE5" w14:textId="2C94D54E" w:rsidR="008D6462" w:rsidRPr="00203595" w:rsidRDefault="003F6EDC" w:rsidP="00FF5DE7">
      <w:pPr>
        <w:rPr>
          <w:rFonts w:ascii="Times New Roman" w:hAnsi="Times New Roman" w:cs="Times New Roman"/>
          <w:b/>
          <w:bCs/>
        </w:rPr>
      </w:pPr>
      <w:bookmarkStart w:id="0" w:name="_Hlk140051402"/>
      <w:r w:rsidRPr="00203595">
        <w:rPr>
          <w:rFonts w:ascii="Times New Roman" w:hAnsi="Times New Roman" w:cs="Times New Roman"/>
          <w:b/>
          <w:bCs/>
        </w:rPr>
        <w:t>Informed Consent</w:t>
      </w:r>
      <w:bookmarkEnd w:id="0"/>
      <w:r w:rsidRPr="00203595">
        <w:rPr>
          <w:rFonts w:ascii="Times New Roman" w:hAnsi="Times New Roman" w:cs="Times New Roman"/>
          <w:b/>
          <w:bCs/>
        </w:rPr>
        <w:t xml:space="preserve"> </w:t>
      </w:r>
      <w:r w:rsidR="00FF5DE7" w:rsidRPr="00203595">
        <w:rPr>
          <w:rFonts w:ascii="Times New Roman" w:hAnsi="Times New Roman" w:cs="Times New Roman"/>
          <w:b/>
          <w:bCs/>
        </w:rPr>
        <w:t xml:space="preserve">for Excision of Submandibular Gland </w:t>
      </w:r>
    </w:p>
    <w:p w14:paraId="419840C7" w14:textId="77777777" w:rsidR="008D6462" w:rsidRPr="008475DB" w:rsidRDefault="008D6462" w:rsidP="00FF5DE7">
      <w:pPr>
        <w:rPr>
          <w:rFonts w:ascii="Times New Roman" w:hAnsi="Times New Roman" w:cs="Times New Roman"/>
          <w:sz w:val="22"/>
          <w:szCs w:val="22"/>
        </w:rPr>
      </w:pPr>
    </w:p>
    <w:p w14:paraId="48A63A9D" w14:textId="77777777" w:rsidR="003F6EDC" w:rsidRPr="008475DB" w:rsidRDefault="003F6EDC" w:rsidP="003F6EDC">
      <w:pPr>
        <w:outlineLvl w:val="0"/>
        <w:rPr>
          <w:b/>
          <w:bCs/>
          <w:sz w:val="22"/>
          <w:szCs w:val="22"/>
        </w:rPr>
      </w:pPr>
      <w:bookmarkStart w:id="1" w:name="_Hlk140050095"/>
      <w:r w:rsidRPr="008475DB">
        <w:rPr>
          <w:b/>
          <w:bCs/>
          <w:sz w:val="22"/>
          <w:szCs w:val="22"/>
        </w:rPr>
        <w:t>No medications have been given to me prior to signing this consent form.</w:t>
      </w:r>
    </w:p>
    <w:p w14:paraId="535AA4DB" w14:textId="77777777" w:rsidR="001B2521" w:rsidRPr="008475DB" w:rsidRDefault="001B2521" w:rsidP="003F6EDC">
      <w:pPr>
        <w:outlineLvl w:val="0"/>
        <w:rPr>
          <w:b/>
          <w:bCs/>
          <w:sz w:val="22"/>
          <w:szCs w:val="22"/>
        </w:rPr>
      </w:pPr>
    </w:p>
    <w:p w14:paraId="2C2365C3" w14:textId="77777777" w:rsidR="003F6EDC" w:rsidRPr="008475DB" w:rsidRDefault="003F6EDC" w:rsidP="003F6EDC">
      <w:pPr>
        <w:rPr>
          <w:sz w:val="22"/>
          <w:szCs w:val="22"/>
        </w:rPr>
      </w:pPr>
    </w:p>
    <w:p w14:paraId="6503C3AD" w14:textId="77777777" w:rsidR="003F6EDC" w:rsidRPr="008475DB" w:rsidRDefault="003F6EDC" w:rsidP="003F6EDC">
      <w:pPr>
        <w:rPr>
          <w:sz w:val="22"/>
          <w:szCs w:val="22"/>
        </w:rPr>
      </w:pPr>
      <w:r w:rsidRPr="008475DB">
        <w:rPr>
          <w:sz w:val="22"/>
          <w:szCs w:val="22"/>
        </w:rPr>
        <w:t>Name: _____________________________________________ Date: _____________________ Time: _______________</w:t>
      </w:r>
    </w:p>
    <w:bookmarkEnd w:id="1"/>
    <w:p w14:paraId="76240EAF" w14:textId="77777777" w:rsidR="008D6462" w:rsidRPr="008475DB" w:rsidRDefault="008D6462" w:rsidP="00FF5DE7">
      <w:pPr>
        <w:rPr>
          <w:rFonts w:ascii="Times New Roman" w:hAnsi="Times New Roman" w:cs="Times New Roman"/>
          <w:sz w:val="22"/>
          <w:szCs w:val="22"/>
        </w:rPr>
      </w:pPr>
    </w:p>
    <w:p w14:paraId="605456E5" w14:textId="4EC318FF" w:rsidR="008D6462" w:rsidRPr="00203595" w:rsidRDefault="00FF5DE7" w:rsidP="00FF5DE7">
      <w:pPr>
        <w:rPr>
          <w:rFonts w:ascii="Times New Roman" w:hAnsi="Times New Roman" w:cs="Times New Roman"/>
          <w:b/>
          <w:bCs/>
          <w:sz w:val="22"/>
          <w:szCs w:val="22"/>
        </w:rPr>
      </w:pPr>
      <w:r w:rsidRPr="00203595">
        <w:rPr>
          <w:rFonts w:ascii="Times New Roman" w:hAnsi="Times New Roman" w:cs="Times New Roman"/>
          <w:b/>
          <w:bCs/>
          <w:sz w:val="22"/>
          <w:szCs w:val="22"/>
        </w:rPr>
        <w:t>Introduction</w:t>
      </w:r>
      <w:r w:rsidR="00203595" w:rsidRPr="00203595">
        <w:rPr>
          <w:rFonts w:ascii="Times New Roman" w:hAnsi="Times New Roman" w:cs="Times New Roman"/>
          <w:b/>
          <w:bCs/>
          <w:sz w:val="22"/>
          <w:szCs w:val="22"/>
        </w:rPr>
        <w:t>:</w:t>
      </w:r>
    </w:p>
    <w:p w14:paraId="1E966AD5" w14:textId="77777777" w:rsidR="008D6462" w:rsidRPr="008475DB" w:rsidRDefault="00FF5DE7" w:rsidP="00FF5DE7">
      <w:pPr>
        <w:rPr>
          <w:rFonts w:ascii="Times New Roman" w:hAnsi="Times New Roman" w:cs="Times New Roman"/>
          <w:sz w:val="22"/>
          <w:szCs w:val="22"/>
        </w:rPr>
      </w:pPr>
      <w:r w:rsidRPr="008475DB">
        <w:rPr>
          <w:rFonts w:ascii="Times New Roman" w:hAnsi="Times New Roman" w:cs="Times New Roman"/>
          <w:sz w:val="22"/>
          <w:szCs w:val="22"/>
        </w:rPr>
        <w:t xml:space="preserve">This information is given to you so that you can make an informed decision about having an excision of a submandibular gland. Take as much time as you wish to read this information and ask questions of your doctor or the assistants. You have the right to ask questions about and understand the surgery as well as you can before deciding to have the surgery. After learning of your condition and your options for treatment, you and your doctor are the ones who decide together </w:t>
      </w:r>
      <w:proofErr w:type="gramStart"/>
      <w:r w:rsidRPr="008475DB">
        <w:rPr>
          <w:rFonts w:ascii="Times New Roman" w:hAnsi="Times New Roman" w:cs="Times New Roman"/>
          <w:sz w:val="22"/>
          <w:szCs w:val="22"/>
        </w:rPr>
        <w:t>if and when</w:t>
      </w:r>
      <w:proofErr w:type="gramEnd"/>
      <w:r w:rsidRPr="008475DB">
        <w:rPr>
          <w:rFonts w:ascii="Times New Roman" w:hAnsi="Times New Roman" w:cs="Times New Roman"/>
          <w:sz w:val="22"/>
          <w:szCs w:val="22"/>
        </w:rPr>
        <w:t xml:space="preserve"> you should have this operation based on your needs and medical condition. This surgery is not an emergency. You may decide not to have this operation at all. </w:t>
      </w:r>
    </w:p>
    <w:p w14:paraId="0B8D267A" w14:textId="77777777" w:rsidR="008D6462" w:rsidRPr="008475DB" w:rsidRDefault="008D6462" w:rsidP="00FF5DE7">
      <w:pPr>
        <w:rPr>
          <w:rFonts w:ascii="Times New Roman" w:hAnsi="Times New Roman" w:cs="Times New Roman"/>
          <w:sz w:val="22"/>
          <w:szCs w:val="22"/>
        </w:rPr>
      </w:pPr>
    </w:p>
    <w:p w14:paraId="4109D988" w14:textId="2DA2C089" w:rsidR="008D6462" w:rsidRPr="00203595" w:rsidRDefault="00FF5DE7" w:rsidP="00FF5DE7">
      <w:pPr>
        <w:rPr>
          <w:rFonts w:ascii="Times New Roman" w:hAnsi="Times New Roman" w:cs="Times New Roman"/>
          <w:b/>
          <w:bCs/>
          <w:sz w:val="22"/>
          <w:szCs w:val="22"/>
        </w:rPr>
      </w:pPr>
      <w:r w:rsidRPr="00203595">
        <w:rPr>
          <w:rFonts w:ascii="Times New Roman" w:hAnsi="Times New Roman" w:cs="Times New Roman"/>
          <w:b/>
          <w:bCs/>
          <w:sz w:val="22"/>
          <w:szCs w:val="22"/>
        </w:rPr>
        <w:t>Nature of the Condition and Treatment</w:t>
      </w:r>
      <w:r w:rsidR="00203595">
        <w:rPr>
          <w:rFonts w:ascii="Times New Roman" w:hAnsi="Times New Roman" w:cs="Times New Roman"/>
          <w:b/>
          <w:bCs/>
          <w:sz w:val="22"/>
          <w:szCs w:val="22"/>
        </w:rPr>
        <w:t>:</w:t>
      </w:r>
    </w:p>
    <w:p w14:paraId="31EB0DA0" w14:textId="77777777" w:rsidR="008D6462" w:rsidRDefault="00FF5DE7" w:rsidP="00FF5DE7">
      <w:pPr>
        <w:rPr>
          <w:rFonts w:ascii="Times New Roman" w:hAnsi="Times New Roman" w:cs="Times New Roman"/>
          <w:sz w:val="22"/>
          <w:szCs w:val="22"/>
        </w:rPr>
      </w:pPr>
      <w:r w:rsidRPr="008475DB">
        <w:rPr>
          <w:rFonts w:ascii="Times New Roman" w:hAnsi="Times New Roman" w:cs="Times New Roman"/>
          <w:sz w:val="22"/>
          <w:szCs w:val="22"/>
        </w:rPr>
        <w:t>Except in unusual circumstances, removing a submandibular gland is appropriate when you have a mass or stone in the gland, or chronic infection. If you choose to have an excision of the submandibular gland, it is important to understand that the submandibular gland will b</w:t>
      </w:r>
      <w:r w:rsidR="008D6462" w:rsidRPr="008475DB">
        <w:rPr>
          <w:rFonts w:ascii="Times New Roman" w:hAnsi="Times New Roman" w:cs="Times New Roman"/>
          <w:sz w:val="22"/>
          <w:szCs w:val="22"/>
        </w:rPr>
        <w:t xml:space="preserve">e permanently removed. </w:t>
      </w:r>
    </w:p>
    <w:p w14:paraId="24842E41" w14:textId="77777777" w:rsidR="00203595" w:rsidRPr="008475DB" w:rsidRDefault="00203595" w:rsidP="00FF5DE7">
      <w:pPr>
        <w:rPr>
          <w:rFonts w:ascii="Times New Roman" w:hAnsi="Times New Roman" w:cs="Times New Roman"/>
          <w:sz w:val="22"/>
          <w:szCs w:val="22"/>
        </w:rPr>
      </w:pPr>
    </w:p>
    <w:p w14:paraId="21767716" w14:textId="77777777" w:rsidR="008D6462" w:rsidRPr="008475DB" w:rsidRDefault="00FF5DE7" w:rsidP="00FF5DE7">
      <w:pPr>
        <w:rPr>
          <w:rFonts w:ascii="Times New Roman" w:hAnsi="Times New Roman" w:cs="Times New Roman"/>
          <w:sz w:val="22"/>
          <w:szCs w:val="22"/>
        </w:rPr>
      </w:pPr>
      <w:r w:rsidRPr="00203595">
        <w:rPr>
          <w:rFonts w:ascii="Times New Roman" w:hAnsi="Times New Roman" w:cs="Times New Roman"/>
          <w:b/>
          <w:bCs/>
          <w:sz w:val="22"/>
          <w:szCs w:val="22"/>
        </w:rPr>
        <w:t>Complications of Surgery in General:</w:t>
      </w:r>
      <w:r w:rsidRPr="008475DB">
        <w:rPr>
          <w:rFonts w:ascii="Times New Roman" w:hAnsi="Times New Roman" w:cs="Times New Roman"/>
          <w:sz w:val="22"/>
          <w:szCs w:val="22"/>
        </w:rPr>
        <w:t xml:space="preserve"> As with all types of surgery, the possibility of other complications exists due to anesthesia, drug reactions or other factors which may involve other parts of my body, including a possibility of brain damage or even death. The likelihood of these complications is very low. The benefits of removing a tumor or stone, diagnosing a possible cancer, or removing a source of chronic infection are significantly greater than the possibility of a complic</w:t>
      </w:r>
      <w:r w:rsidR="008D6462" w:rsidRPr="008475DB">
        <w:rPr>
          <w:rFonts w:ascii="Times New Roman" w:hAnsi="Times New Roman" w:cs="Times New Roman"/>
          <w:sz w:val="22"/>
          <w:szCs w:val="22"/>
        </w:rPr>
        <w:t xml:space="preserve">ation noted below. </w:t>
      </w:r>
    </w:p>
    <w:p w14:paraId="58C3572A" w14:textId="77777777" w:rsidR="008D6462" w:rsidRPr="008475DB" w:rsidRDefault="008D6462" w:rsidP="008D6462">
      <w:pPr>
        <w:rPr>
          <w:rFonts w:ascii="Times New Roman" w:hAnsi="Times New Roman" w:cs="Times New Roman"/>
          <w:sz w:val="22"/>
          <w:szCs w:val="22"/>
        </w:rPr>
      </w:pPr>
      <w:r w:rsidRPr="008475DB">
        <w:rPr>
          <w:rFonts w:ascii="Times New Roman" w:hAnsi="Times New Roman" w:cs="Times New Roman"/>
          <w:sz w:val="22"/>
          <w:szCs w:val="22"/>
        </w:rPr>
        <w:t>There are risks and complications with this procedure.</w:t>
      </w:r>
    </w:p>
    <w:p w14:paraId="58F3CDBC" w14:textId="77777777" w:rsidR="008D6462" w:rsidRPr="008475DB" w:rsidRDefault="008D6462" w:rsidP="008D6462">
      <w:pPr>
        <w:rPr>
          <w:rFonts w:ascii="Times New Roman" w:hAnsi="Times New Roman" w:cs="Times New Roman"/>
          <w:sz w:val="22"/>
          <w:szCs w:val="22"/>
        </w:rPr>
      </w:pPr>
      <w:r w:rsidRPr="008475DB">
        <w:rPr>
          <w:rFonts w:ascii="Times New Roman" w:hAnsi="Times New Roman" w:cs="Times New Roman"/>
          <w:sz w:val="22"/>
          <w:szCs w:val="22"/>
        </w:rPr>
        <w:t>They include but are not limited to the following.</w:t>
      </w:r>
    </w:p>
    <w:p w14:paraId="1C287938" w14:textId="77777777" w:rsidR="008D6462" w:rsidRPr="008475DB" w:rsidRDefault="008D6462" w:rsidP="008D6462">
      <w:pPr>
        <w:rPr>
          <w:rFonts w:ascii="Times New Roman" w:hAnsi="Times New Roman" w:cs="Times New Roman"/>
          <w:sz w:val="22"/>
          <w:szCs w:val="22"/>
        </w:rPr>
      </w:pPr>
      <w:r w:rsidRPr="008475DB">
        <w:rPr>
          <w:rFonts w:ascii="Times New Roman" w:hAnsi="Times New Roman" w:cs="Times New Roman"/>
          <w:b/>
          <w:bCs/>
          <w:sz w:val="22"/>
          <w:szCs w:val="22"/>
        </w:rPr>
        <w:t>General risks</w:t>
      </w:r>
      <w:r w:rsidRPr="008475DB">
        <w:rPr>
          <w:rFonts w:ascii="Times New Roman" w:hAnsi="Times New Roman" w:cs="Times New Roman"/>
          <w:sz w:val="22"/>
          <w:szCs w:val="22"/>
        </w:rPr>
        <w:t>:</w:t>
      </w:r>
    </w:p>
    <w:p w14:paraId="57BF1D9A" w14:textId="07A97461" w:rsidR="008D6462" w:rsidRPr="008475DB" w:rsidRDefault="008D6462" w:rsidP="003F6EDC">
      <w:pPr>
        <w:pStyle w:val="ListParagraph"/>
        <w:numPr>
          <w:ilvl w:val="0"/>
          <w:numId w:val="3"/>
        </w:numPr>
        <w:rPr>
          <w:rFonts w:ascii="Times New Roman" w:hAnsi="Times New Roman" w:cs="Times New Roman"/>
          <w:sz w:val="22"/>
          <w:szCs w:val="22"/>
        </w:rPr>
      </w:pPr>
      <w:r w:rsidRPr="008475DB">
        <w:rPr>
          <w:rFonts w:ascii="Times New Roman" w:hAnsi="Times New Roman" w:cs="Times New Roman"/>
          <w:sz w:val="22"/>
          <w:szCs w:val="22"/>
        </w:rPr>
        <w:t>Infection can occur, requiring antibiotics and further treatment.</w:t>
      </w:r>
    </w:p>
    <w:p w14:paraId="2B280B5A" w14:textId="6C32055D" w:rsidR="008D6462" w:rsidRPr="008475DB" w:rsidRDefault="008D6462" w:rsidP="003F6EDC">
      <w:pPr>
        <w:pStyle w:val="ListParagraph"/>
        <w:numPr>
          <w:ilvl w:val="0"/>
          <w:numId w:val="3"/>
        </w:numPr>
        <w:rPr>
          <w:rFonts w:ascii="Times New Roman" w:hAnsi="Times New Roman" w:cs="Times New Roman"/>
          <w:sz w:val="22"/>
          <w:szCs w:val="22"/>
        </w:rPr>
      </w:pPr>
      <w:r w:rsidRPr="008475DB">
        <w:rPr>
          <w:rFonts w:ascii="Times New Roman" w:hAnsi="Times New Roman" w:cs="Times New Roman"/>
          <w:sz w:val="22"/>
          <w:szCs w:val="22"/>
        </w:rPr>
        <w:t>Bleeding could occur and may require a return to the operating room. Bleeding is more common if you have been taking blood thinning drugs such as Warfarin, Aspirin, Clopidogrel (Plavix), etc.</w:t>
      </w:r>
    </w:p>
    <w:p w14:paraId="3A485769" w14:textId="2B7A3500" w:rsidR="008D6462" w:rsidRPr="008475DB" w:rsidRDefault="008D6462" w:rsidP="003F6EDC">
      <w:pPr>
        <w:pStyle w:val="ListParagraph"/>
        <w:numPr>
          <w:ilvl w:val="0"/>
          <w:numId w:val="3"/>
        </w:numPr>
        <w:rPr>
          <w:rFonts w:ascii="Times New Roman" w:hAnsi="Times New Roman" w:cs="Times New Roman"/>
          <w:sz w:val="22"/>
          <w:szCs w:val="22"/>
        </w:rPr>
      </w:pPr>
      <w:r w:rsidRPr="008475DB">
        <w:rPr>
          <w:rFonts w:ascii="Times New Roman" w:hAnsi="Times New Roman" w:cs="Times New Roman"/>
          <w:sz w:val="22"/>
          <w:szCs w:val="22"/>
        </w:rPr>
        <w:t xml:space="preserve">Small areas of the lung can collapse, increasing the risk of chest infection. This may </w:t>
      </w:r>
      <w:proofErr w:type="gramStart"/>
      <w:r w:rsidRPr="008475DB">
        <w:rPr>
          <w:rFonts w:ascii="Times New Roman" w:hAnsi="Times New Roman" w:cs="Times New Roman"/>
          <w:sz w:val="22"/>
          <w:szCs w:val="22"/>
        </w:rPr>
        <w:t>need</w:t>
      </w:r>
      <w:proofErr w:type="gramEnd"/>
      <w:r w:rsidRPr="008475DB">
        <w:rPr>
          <w:rFonts w:ascii="Times New Roman" w:hAnsi="Times New Roman" w:cs="Times New Roman"/>
          <w:sz w:val="22"/>
          <w:szCs w:val="22"/>
        </w:rPr>
        <w:t xml:space="preserve"> antibiotics and physiotherapy.</w:t>
      </w:r>
    </w:p>
    <w:p w14:paraId="044E1736" w14:textId="56EB2A16" w:rsidR="008D6462" w:rsidRPr="008475DB" w:rsidRDefault="008D6462" w:rsidP="003F6EDC">
      <w:pPr>
        <w:pStyle w:val="ListParagraph"/>
        <w:numPr>
          <w:ilvl w:val="0"/>
          <w:numId w:val="3"/>
        </w:numPr>
        <w:rPr>
          <w:rFonts w:ascii="Times New Roman" w:hAnsi="Times New Roman" w:cs="Times New Roman"/>
          <w:sz w:val="22"/>
          <w:szCs w:val="22"/>
        </w:rPr>
      </w:pPr>
      <w:r w:rsidRPr="008475DB">
        <w:rPr>
          <w:rFonts w:ascii="Times New Roman" w:hAnsi="Times New Roman" w:cs="Times New Roman"/>
          <w:sz w:val="22"/>
          <w:szCs w:val="22"/>
        </w:rPr>
        <w:t>Increased risk in obese people of wound infection, chest infection, heart and lung complications, and thrombosis.</w:t>
      </w:r>
    </w:p>
    <w:p w14:paraId="42DD31B5" w14:textId="78450091" w:rsidR="008D6462" w:rsidRPr="008475DB" w:rsidRDefault="003F6EDC" w:rsidP="003F6EDC">
      <w:pPr>
        <w:pStyle w:val="ListParagraph"/>
        <w:numPr>
          <w:ilvl w:val="0"/>
          <w:numId w:val="3"/>
        </w:numPr>
        <w:rPr>
          <w:rFonts w:ascii="Times New Roman" w:hAnsi="Times New Roman" w:cs="Times New Roman"/>
          <w:sz w:val="22"/>
          <w:szCs w:val="22"/>
        </w:rPr>
      </w:pPr>
      <w:r w:rsidRPr="008475DB">
        <w:rPr>
          <w:rFonts w:ascii="Times New Roman" w:hAnsi="Times New Roman" w:cs="Times New Roman"/>
          <w:sz w:val="22"/>
          <w:szCs w:val="22"/>
        </w:rPr>
        <w:t>A heart</w:t>
      </w:r>
      <w:r w:rsidR="008D6462" w:rsidRPr="008475DB">
        <w:rPr>
          <w:rFonts w:ascii="Times New Roman" w:hAnsi="Times New Roman" w:cs="Times New Roman"/>
          <w:sz w:val="22"/>
          <w:szCs w:val="22"/>
        </w:rPr>
        <w:t xml:space="preserve"> attack or stroke could occur due to the strain on the heart.</w:t>
      </w:r>
    </w:p>
    <w:p w14:paraId="3AC8C459" w14:textId="69E40C54" w:rsidR="008D6462" w:rsidRPr="008475DB" w:rsidRDefault="008D6462" w:rsidP="003F6EDC">
      <w:pPr>
        <w:pStyle w:val="ListParagraph"/>
        <w:numPr>
          <w:ilvl w:val="0"/>
          <w:numId w:val="3"/>
        </w:numPr>
        <w:rPr>
          <w:rFonts w:ascii="Times New Roman" w:hAnsi="Times New Roman" w:cs="Times New Roman"/>
          <w:sz w:val="22"/>
          <w:szCs w:val="22"/>
        </w:rPr>
      </w:pPr>
      <w:r w:rsidRPr="008475DB">
        <w:rPr>
          <w:rFonts w:ascii="Times New Roman" w:hAnsi="Times New Roman" w:cs="Times New Roman"/>
          <w:sz w:val="22"/>
          <w:szCs w:val="22"/>
        </w:rPr>
        <w:t xml:space="preserve">Blood clot in the leg (DVT) causing pain and swelling. In rare cases </w:t>
      </w:r>
      <w:proofErr w:type="gramStart"/>
      <w:r w:rsidRPr="008475DB">
        <w:rPr>
          <w:rFonts w:ascii="Times New Roman" w:hAnsi="Times New Roman" w:cs="Times New Roman"/>
          <w:sz w:val="22"/>
          <w:szCs w:val="22"/>
        </w:rPr>
        <w:t>part</w:t>
      </w:r>
      <w:proofErr w:type="gramEnd"/>
      <w:r w:rsidRPr="008475DB">
        <w:rPr>
          <w:rFonts w:ascii="Times New Roman" w:hAnsi="Times New Roman" w:cs="Times New Roman"/>
          <w:sz w:val="22"/>
          <w:szCs w:val="22"/>
        </w:rPr>
        <w:t xml:space="preserve"> of the clot may break off and go to the lungs.</w:t>
      </w:r>
    </w:p>
    <w:p w14:paraId="43214AC5" w14:textId="4414E6C3" w:rsidR="008D6462" w:rsidRPr="008475DB" w:rsidRDefault="008D6462" w:rsidP="003F6EDC">
      <w:pPr>
        <w:pStyle w:val="ListParagraph"/>
        <w:numPr>
          <w:ilvl w:val="0"/>
          <w:numId w:val="3"/>
        </w:numPr>
        <w:rPr>
          <w:rFonts w:ascii="Times New Roman" w:hAnsi="Times New Roman" w:cs="Times New Roman"/>
          <w:sz w:val="22"/>
          <w:szCs w:val="22"/>
        </w:rPr>
      </w:pPr>
      <w:r w:rsidRPr="008475DB">
        <w:rPr>
          <w:rFonts w:ascii="Times New Roman" w:hAnsi="Times New Roman" w:cs="Times New Roman"/>
          <w:sz w:val="22"/>
          <w:szCs w:val="22"/>
        </w:rPr>
        <w:t xml:space="preserve">Death </w:t>
      </w:r>
      <w:proofErr w:type="gramStart"/>
      <w:r w:rsidRPr="008475DB">
        <w:rPr>
          <w:rFonts w:ascii="Times New Roman" w:hAnsi="Times New Roman" w:cs="Times New Roman"/>
          <w:sz w:val="22"/>
          <w:szCs w:val="22"/>
        </w:rPr>
        <w:t>as a result of</w:t>
      </w:r>
      <w:proofErr w:type="gramEnd"/>
      <w:r w:rsidRPr="008475DB">
        <w:rPr>
          <w:rFonts w:ascii="Times New Roman" w:hAnsi="Times New Roman" w:cs="Times New Roman"/>
          <w:sz w:val="22"/>
          <w:szCs w:val="22"/>
        </w:rPr>
        <w:t xml:space="preserve"> this procedure is possible.</w:t>
      </w:r>
    </w:p>
    <w:p w14:paraId="6F3E497F" w14:textId="77777777" w:rsidR="008D6462" w:rsidRPr="008475DB" w:rsidRDefault="008D6462" w:rsidP="00FF5DE7">
      <w:pPr>
        <w:rPr>
          <w:rFonts w:ascii="Times New Roman" w:hAnsi="Times New Roman" w:cs="Times New Roman"/>
          <w:sz w:val="22"/>
          <w:szCs w:val="22"/>
        </w:rPr>
      </w:pPr>
    </w:p>
    <w:p w14:paraId="4396767C" w14:textId="38E211C1" w:rsidR="008D6462" w:rsidRPr="008475DB" w:rsidRDefault="00FF5DE7" w:rsidP="00FF5DE7">
      <w:pPr>
        <w:rPr>
          <w:rFonts w:ascii="Times New Roman" w:hAnsi="Times New Roman" w:cs="Times New Roman"/>
          <w:b/>
          <w:bCs/>
          <w:sz w:val="22"/>
          <w:szCs w:val="22"/>
        </w:rPr>
      </w:pPr>
      <w:r w:rsidRPr="008475DB">
        <w:rPr>
          <w:rFonts w:ascii="Times New Roman" w:hAnsi="Times New Roman" w:cs="Times New Roman"/>
          <w:b/>
          <w:bCs/>
          <w:sz w:val="22"/>
          <w:szCs w:val="22"/>
        </w:rPr>
        <w:t>Specific Complications of E</w:t>
      </w:r>
      <w:r w:rsidR="008D6462" w:rsidRPr="008475DB">
        <w:rPr>
          <w:rFonts w:ascii="Times New Roman" w:hAnsi="Times New Roman" w:cs="Times New Roman"/>
          <w:b/>
          <w:bCs/>
          <w:sz w:val="22"/>
          <w:szCs w:val="22"/>
        </w:rPr>
        <w:t>xcision of Submandibular Gland</w:t>
      </w:r>
      <w:r w:rsidR="003F6EDC" w:rsidRPr="008475DB">
        <w:rPr>
          <w:rFonts w:ascii="Times New Roman" w:hAnsi="Times New Roman" w:cs="Times New Roman"/>
          <w:b/>
          <w:bCs/>
          <w:sz w:val="22"/>
          <w:szCs w:val="22"/>
        </w:rPr>
        <w:t>:</w:t>
      </w:r>
    </w:p>
    <w:p w14:paraId="28690ED7" w14:textId="77777777" w:rsidR="007122D6" w:rsidRPr="008475DB" w:rsidRDefault="00FF5DE7" w:rsidP="00FF5DE7">
      <w:pPr>
        <w:rPr>
          <w:rFonts w:ascii="Times New Roman" w:hAnsi="Times New Roman" w:cs="Times New Roman"/>
          <w:sz w:val="22"/>
          <w:szCs w:val="22"/>
        </w:rPr>
      </w:pPr>
      <w:r w:rsidRPr="008475DB">
        <w:rPr>
          <w:rFonts w:ascii="Times New Roman" w:hAnsi="Times New Roman" w:cs="Times New Roman"/>
          <w:sz w:val="22"/>
          <w:szCs w:val="22"/>
        </w:rPr>
        <w:t>Risks of excision of submandibular gland include damage to the marginal mandibular nerve causing temporary or permanent weakness of the corner of the mouth with risk of drooling and asymmetry of frown and smile, damage to the lingual nerve causing loss of taste and sensation in the anterior 2/3 of that side of the tongue, damage to the hypoglossal nerve causing paralysis of</w:t>
      </w:r>
    </w:p>
    <w:p w14:paraId="484E5870" w14:textId="7819B889" w:rsidR="003F6EDC" w:rsidRPr="008475DB" w:rsidRDefault="00FF5DE7" w:rsidP="00FF5DE7">
      <w:pPr>
        <w:rPr>
          <w:rFonts w:ascii="Times New Roman" w:hAnsi="Times New Roman" w:cs="Times New Roman"/>
          <w:sz w:val="22"/>
          <w:szCs w:val="22"/>
        </w:rPr>
      </w:pPr>
      <w:r w:rsidRPr="008475DB">
        <w:rPr>
          <w:rFonts w:ascii="Times New Roman" w:hAnsi="Times New Roman" w:cs="Times New Roman"/>
          <w:sz w:val="22"/>
          <w:szCs w:val="22"/>
        </w:rPr>
        <w:lastRenderedPageBreak/>
        <w:t xml:space="preserve">that side of the tongue, numbness, fluid collection needing drainage, incomplete excision of gland or tumor, retained stone in duct causing infection, and need for further procedures. </w:t>
      </w:r>
    </w:p>
    <w:p w14:paraId="051CBBA1" w14:textId="77777777" w:rsidR="008475DB" w:rsidRPr="008475DB" w:rsidRDefault="008475DB" w:rsidP="00FF5DE7">
      <w:pPr>
        <w:rPr>
          <w:rFonts w:ascii="Times New Roman" w:hAnsi="Times New Roman" w:cs="Times New Roman"/>
          <w:sz w:val="22"/>
          <w:szCs w:val="22"/>
        </w:rPr>
      </w:pPr>
    </w:p>
    <w:p w14:paraId="47E03C63" w14:textId="1D0E4A8A" w:rsidR="008D6462" w:rsidRPr="008475DB" w:rsidRDefault="00FF5DE7" w:rsidP="00FF5DE7">
      <w:pPr>
        <w:rPr>
          <w:rFonts w:ascii="Times New Roman" w:hAnsi="Times New Roman" w:cs="Times New Roman"/>
          <w:b/>
          <w:bCs/>
          <w:sz w:val="22"/>
          <w:szCs w:val="22"/>
        </w:rPr>
      </w:pPr>
      <w:r w:rsidRPr="008475DB">
        <w:rPr>
          <w:rFonts w:ascii="Times New Roman" w:hAnsi="Times New Roman" w:cs="Times New Roman"/>
          <w:b/>
          <w:bCs/>
          <w:sz w:val="22"/>
          <w:szCs w:val="22"/>
        </w:rPr>
        <w:t>Alternative Methods of Treatment for Mass or Infection in Submandibular Gland</w:t>
      </w:r>
      <w:r w:rsidR="003F6EDC" w:rsidRPr="008475DB">
        <w:rPr>
          <w:rFonts w:ascii="Times New Roman" w:hAnsi="Times New Roman" w:cs="Times New Roman"/>
          <w:b/>
          <w:bCs/>
          <w:sz w:val="22"/>
          <w:szCs w:val="22"/>
        </w:rPr>
        <w:t>:</w:t>
      </w:r>
      <w:r w:rsidRPr="008475DB">
        <w:rPr>
          <w:rFonts w:ascii="Times New Roman" w:hAnsi="Times New Roman" w:cs="Times New Roman"/>
          <w:b/>
          <w:bCs/>
          <w:sz w:val="22"/>
          <w:szCs w:val="22"/>
        </w:rPr>
        <w:t xml:space="preserve"> </w:t>
      </w:r>
    </w:p>
    <w:p w14:paraId="00797C55" w14:textId="77777777" w:rsidR="008D6462" w:rsidRPr="008475DB" w:rsidRDefault="00FF5DE7" w:rsidP="00FF5DE7">
      <w:pPr>
        <w:rPr>
          <w:rFonts w:ascii="Times New Roman" w:hAnsi="Times New Roman" w:cs="Times New Roman"/>
          <w:sz w:val="22"/>
          <w:szCs w:val="22"/>
        </w:rPr>
      </w:pPr>
      <w:r w:rsidRPr="008475DB">
        <w:rPr>
          <w:rFonts w:ascii="Times New Roman" w:hAnsi="Times New Roman" w:cs="Times New Roman"/>
          <w:sz w:val="22"/>
          <w:szCs w:val="22"/>
        </w:rPr>
        <w:t xml:space="preserve">Alternative treatments for mass in the submandibular gland are needle biopsy and observation. Alternative treatment for a stone in the duct of the gland is direct excision of the stone through the floor of the mouth. Alternative treatment for chronic infection of the submandibular gland is antibiotics as necessary. </w:t>
      </w:r>
    </w:p>
    <w:p w14:paraId="4FA37E9A" w14:textId="77777777" w:rsidR="008D6462" w:rsidRPr="008475DB" w:rsidRDefault="008D6462" w:rsidP="00FF5DE7">
      <w:pPr>
        <w:rPr>
          <w:rFonts w:ascii="Times New Roman" w:hAnsi="Times New Roman" w:cs="Times New Roman"/>
          <w:sz w:val="22"/>
          <w:szCs w:val="22"/>
        </w:rPr>
      </w:pPr>
    </w:p>
    <w:p w14:paraId="272DB640" w14:textId="2C062F55" w:rsidR="001D2C9E" w:rsidRPr="008475DB" w:rsidRDefault="00FF5DE7" w:rsidP="003F6EDC">
      <w:pPr>
        <w:rPr>
          <w:rFonts w:ascii="Times New Roman" w:hAnsi="Times New Roman" w:cs="Times New Roman"/>
          <w:sz w:val="22"/>
          <w:szCs w:val="22"/>
        </w:rPr>
      </w:pPr>
      <w:r w:rsidRPr="008475DB">
        <w:rPr>
          <w:rFonts w:ascii="Times New Roman" w:hAnsi="Times New Roman" w:cs="Times New Roman"/>
          <w:sz w:val="22"/>
          <w:szCs w:val="22"/>
        </w:rPr>
        <w:t>I hereby authorize</w:t>
      </w:r>
      <w:r w:rsidR="007C050F" w:rsidRPr="008475DB">
        <w:rPr>
          <w:rFonts w:ascii="Times New Roman" w:hAnsi="Times New Roman" w:cs="Times New Roman"/>
          <w:sz w:val="22"/>
          <w:szCs w:val="22"/>
        </w:rPr>
        <w:t xml:space="preserve"> Drs. </w:t>
      </w:r>
      <w:r w:rsidR="008D6462" w:rsidRPr="008475DB">
        <w:rPr>
          <w:rFonts w:ascii="Times New Roman" w:hAnsi="Times New Roman" w:cs="Times New Roman"/>
          <w:sz w:val="22"/>
          <w:szCs w:val="22"/>
        </w:rPr>
        <w:t>Ende</w:t>
      </w:r>
      <w:r w:rsidR="007C050F" w:rsidRPr="008475DB">
        <w:rPr>
          <w:rFonts w:ascii="Times New Roman" w:hAnsi="Times New Roman" w:cs="Times New Roman"/>
          <w:sz w:val="22"/>
          <w:szCs w:val="22"/>
        </w:rPr>
        <w:t xml:space="preserve">/Patel/ Wasserman </w:t>
      </w:r>
      <w:r w:rsidR="008D6462" w:rsidRPr="008475DB">
        <w:rPr>
          <w:rFonts w:ascii="Times New Roman" w:hAnsi="Times New Roman" w:cs="Times New Roman"/>
          <w:sz w:val="22"/>
          <w:szCs w:val="22"/>
        </w:rPr>
        <w:t xml:space="preserve">and </w:t>
      </w:r>
      <w:r w:rsidRPr="008475DB">
        <w:rPr>
          <w:rFonts w:ascii="Times New Roman" w:hAnsi="Times New Roman" w:cs="Times New Roman"/>
          <w:sz w:val="22"/>
          <w:szCs w:val="22"/>
        </w:rPr>
        <w:t xml:space="preserve">any associates or assistants of his choice to perform upon me excision of submandibular gland. I recognize that </w:t>
      </w:r>
      <w:proofErr w:type="gramStart"/>
      <w:r w:rsidRPr="008475DB">
        <w:rPr>
          <w:rFonts w:ascii="Times New Roman" w:hAnsi="Times New Roman" w:cs="Times New Roman"/>
          <w:sz w:val="22"/>
          <w:szCs w:val="22"/>
        </w:rPr>
        <w:t>during the course of</w:t>
      </w:r>
      <w:proofErr w:type="gramEnd"/>
      <w:r w:rsidRPr="008475DB">
        <w:rPr>
          <w:rFonts w:ascii="Times New Roman" w:hAnsi="Times New Roman" w:cs="Times New Roman"/>
          <w:sz w:val="22"/>
          <w:szCs w:val="22"/>
        </w:rPr>
        <w:t xml:space="preserve"> the procedure, unforeseen conditions may necessitate additional or different procedures than those explained. I, therefore, further authorize and request my doctor and any associates or assistants of his choice perform such as are, in their professional judgment, necessary or appropriate for such procedures. I understand that the proposed care may involve risks and possibilities of complications, and that certain complications have been known to follow the procedure to which I am consenting even when the utmost care, judgment and skill are used. I acknowledge that no guarantees have been made to me as to the results of the procedure, nor are there any guarantees against unfavorable results. I accept the risks of substantial and serious harm, if any, in hopes of obtaining desired beneficial results of such care and acknowledge that the physicians involved have explained my condition, the proposed health care, and alternative forms of treatment in a satisfactory manner. The basic procedures of the proposed surgery, the advantages, disadvantages, risks, possible complications, and alternative treatments have been explained and discussed with me by my doctor. Although it is impossible for the doctor to inform me of every possible complication that may occur, the doctor has answered all my questions to my satisfaction. In signing this consent form, I am stating I have read this form (or it has been read to me), and I fully understand it and the possible risks, complications and benefits that can result from the surgery. I also acknowledge that the doctor has addressed </w:t>
      </w:r>
      <w:proofErr w:type="gramStart"/>
      <w:r w:rsidRPr="008475DB">
        <w:rPr>
          <w:rFonts w:ascii="Times New Roman" w:hAnsi="Times New Roman" w:cs="Times New Roman"/>
          <w:sz w:val="22"/>
          <w:szCs w:val="22"/>
        </w:rPr>
        <w:t>all of</w:t>
      </w:r>
      <w:proofErr w:type="gramEnd"/>
      <w:r w:rsidRPr="008475DB">
        <w:rPr>
          <w:rFonts w:ascii="Times New Roman" w:hAnsi="Times New Roman" w:cs="Times New Roman"/>
          <w:sz w:val="22"/>
          <w:szCs w:val="22"/>
        </w:rPr>
        <w:t xml:space="preserve"> my c</w:t>
      </w:r>
      <w:r w:rsidR="008D6462" w:rsidRPr="008475DB">
        <w:rPr>
          <w:rFonts w:ascii="Times New Roman" w:hAnsi="Times New Roman" w:cs="Times New Roman"/>
          <w:sz w:val="22"/>
          <w:szCs w:val="22"/>
        </w:rPr>
        <w:t>oncerns regarding this surgery.</w:t>
      </w:r>
    </w:p>
    <w:p w14:paraId="0E7A97D6" w14:textId="77777777" w:rsidR="001D2C9E" w:rsidRPr="008475DB" w:rsidRDefault="001D2C9E" w:rsidP="001D2C9E">
      <w:pPr>
        <w:rPr>
          <w:rFonts w:ascii="Times New Roman" w:hAnsi="Times New Roman" w:cs="Times New Roman"/>
          <w:sz w:val="22"/>
          <w:szCs w:val="22"/>
        </w:rPr>
      </w:pPr>
    </w:p>
    <w:p w14:paraId="210CCBF7" w14:textId="77777777" w:rsidR="003F6EDC"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Scarring: </w:t>
      </w:r>
    </w:p>
    <w:p w14:paraId="6F1C6329" w14:textId="1324B01A"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You will have a scar.  Although good wound healing after a surgical procedure is expected, abnormal scars may occur on the skin and deeper tissues.  Scars may be unattractive and of different color than the surrounding skin.  There is the possibility of visible marks from sutures.  Additional treatments may be needed to treat scarring.  Thick, wide or depressed scars or Keloid scars can occur and may require injections or more surgery or steroid shots, and these may not improve.  If you have a history of Keloid or poor </w:t>
      </w:r>
      <w:r w:rsidR="001B2521" w:rsidRPr="008475DB">
        <w:rPr>
          <w:rFonts w:ascii="Times New Roman" w:hAnsi="Times New Roman" w:cs="Times New Roman"/>
          <w:sz w:val="22"/>
          <w:szCs w:val="22"/>
        </w:rPr>
        <w:t>scars,</w:t>
      </w:r>
      <w:r w:rsidRPr="008475DB">
        <w:rPr>
          <w:rFonts w:ascii="Times New Roman" w:hAnsi="Times New Roman" w:cs="Times New Roman"/>
          <w:sz w:val="22"/>
          <w:szCs w:val="22"/>
        </w:rPr>
        <w:t xml:space="preserve"> please notify your doctor. </w:t>
      </w:r>
    </w:p>
    <w:p w14:paraId="55C3A953" w14:textId="77777777" w:rsidR="003F6EDC" w:rsidRPr="008475DB" w:rsidRDefault="003F6EDC" w:rsidP="001D2C9E">
      <w:pPr>
        <w:rPr>
          <w:rFonts w:ascii="Times New Roman" w:hAnsi="Times New Roman" w:cs="Times New Roman"/>
          <w:sz w:val="22"/>
          <w:szCs w:val="22"/>
        </w:rPr>
      </w:pPr>
    </w:p>
    <w:p w14:paraId="48539257" w14:textId="77777777" w:rsidR="003F6EDC"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Asymmetry:  </w:t>
      </w:r>
    </w:p>
    <w:p w14:paraId="2F151A13" w14:textId="4B2E3FD4"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The human face is normally asymmetrical.  There can be a variation from one side to the other in the results obtained.</w:t>
      </w:r>
    </w:p>
    <w:p w14:paraId="43BE45AD" w14:textId="77777777" w:rsidR="00D835DC" w:rsidRPr="008475DB" w:rsidRDefault="00D835DC" w:rsidP="001D2C9E">
      <w:pPr>
        <w:rPr>
          <w:rFonts w:ascii="Times New Roman" w:hAnsi="Times New Roman" w:cs="Times New Roman"/>
          <w:sz w:val="22"/>
          <w:szCs w:val="22"/>
        </w:rPr>
      </w:pPr>
    </w:p>
    <w:p w14:paraId="342C30C5" w14:textId="77777777" w:rsidR="003F6EDC"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Surgical Anesthesia: </w:t>
      </w:r>
    </w:p>
    <w:p w14:paraId="5D2FF588" w14:textId="1E57C97D"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Both local and general anesthesia involve risks.  There is the possibility of complications, injury, and even death from all forms of surgical anesthesia or sedation.  Allergic reactions may occur.</w:t>
      </w:r>
    </w:p>
    <w:p w14:paraId="13EB4BAF" w14:textId="77777777" w:rsidR="001D2C9E" w:rsidRPr="008475DB" w:rsidRDefault="001D2C9E" w:rsidP="001D2C9E">
      <w:pPr>
        <w:rPr>
          <w:rFonts w:ascii="Times New Roman" w:hAnsi="Times New Roman" w:cs="Times New Roman"/>
          <w:sz w:val="22"/>
          <w:szCs w:val="22"/>
        </w:rPr>
      </w:pPr>
    </w:p>
    <w:p w14:paraId="3BC3802B" w14:textId="77777777" w:rsidR="003F6EDC"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Nerve Injury:  </w:t>
      </w:r>
    </w:p>
    <w:p w14:paraId="44C333EB" w14:textId="0FD50475"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Motor and sensory nerves may be injured during the procedure.  </w:t>
      </w:r>
      <w:proofErr w:type="gramStart"/>
      <w:r w:rsidRPr="008475DB">
        <w:rPr>
          <w:rFonts w:ascii="Times New Roman" w:hAnsi="Times New Roman" w:cs="Times New Roman"/>
          <w:sz w:val="22"/>
          <w:szCs w:val="22"/>
        </w:rPr>
        <w:t>Weakness</w:t>
      </w:r>
      <w:proofErr w:type="gramEnd"/>
      <w:r w:rsidRPr="008475DB">
        <w:rPr>
          <w:rFonts w:ascii="Times New Roman" w:hAnsi="Times New Roman" w:cs="Times New Roman"/>
          <w:sz w:val="22"/>
          <w:szCs w:val="22"/>
        </w:rPr>
        <w:t xml:space="preserve"> or loss of </w:t>
      </w:r>
      <w:r w:rsidR="003F6EDC" w:rsidRPr="008475DB">
        <w:rPr>
          <w:rFonts w:ascii="Times New Roman" w:hAnsi="Times New Roman" w:cs="Times New Roman"/>
          <w:sz w:val="22"/>
          <w:szCs w:val="22"/>
        </w:rPr>
        <w:t>movement</w:t>
      </w:r>
      <w:r w:rsidRPr="008475DB">
        <w:rPr>
          <w:rFonts w:ascii="Times New Roman" w:hAnsi="Times New Roman" w:cs="Times New Roman"/>
          <w:sz w:val="22"/>
          <w:szCs w:val="22"/>
        </w:rPr>
        <w:t xml:space="preserve"> may occur.  Nerve injuries may cause temporary or permanent loss of facial movements and </w:t>
      </w:r>
      <w:proofErr w:type="gramStart"/>
      <w:r w:rsidRPr="008475DB">
        <w:rPr>
          <w:rFonts w:ascii="Times New Roman" w:hAnsi="Times New Roman" w:cs="Times New Roman"/>
          <w:sz w:val="22"/>
          <w:szCs w:val="22"/>
        </w:rPr>
        <w:lastRenderedPageBreak/>
        <w:t>feeling</w:t>
      </w:r>
      <w:proofErr w:type="gramEnd"/>
      <w:r w:rsidRPr="008475DB">
        <w:rPr>
          <w:rFonts w:ascii="Times New Roman" w:hAnsi="Times New Roman" w:cs="Times New Roman"/>
          <w:sz w:val="22"/>
          <w:szCs w:val="22"/>
        </w:rPr>
        <w:t>.  Such injuries may improve over time.  Injury to sensory nerves of the face, neck, and ear regions may cause temporary or more rarely permanent numbness.  Painful nerve scarring is very rare but can occur.  Permanent numbness in this area is uncommon but can occur.</w:t>
      </w:r>
    </w:p>
    <w:p w14:paraId="0FAB92D2" w14:textId="77777777" w:rsidR="001D2C9E" w:rsidRPr="008475DB" w:rsidRDefault="001D2C9E" w:rsidP="001D2C9E">
      <w:pPr>
        <w:rPr>
          <w:rFonts w:ascii="Times New Roman" w:hAnsi="Times New Roman" w:cs="Times New Roman"/>
          <w:sz w:val="22"/>
          <w:szCs w:val="22"/>
        </w:rPr>
      </w:pPr>
    </w:p>
    <w:p w14:paraId="208B7D34" w14:textId="77777777" w:rsidR="003F6EDC"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Unsatisfactory Result:  </w:t>
      </w:r>
    </w:p>
    <w:p w14:paraId="442C2A9A" w14:textId="1FA72700"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There is the possibility of a poor result.  This would include risks such as unacceptable deformities, loss of movement, wound disruption, and loss of sensation.  You may be disappointed with the results of surgery.  You may need additional surgery.  Surgery is not an exact science, and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Ende/Patel/ Wasserman </w:t>
      </w:r>
      <w:r w:rsidRPr="008475DB">
        <w:rPr>
          <w:rFonts w:ascii="Times New Roman" w:hAnsi="Times New Roman" w:cs="Times New Roman"/>
          <w:sz w:val="22"/>
          <w:szCs w:val="22"/>
        </w:rPr>
        <w:t xml:space="preserve">will attempt to give you the best results </w:t>
      </w:r>
      <w:r w:rsidR="003F6EDC" w:rsidRPr="008475DB">
        <w:rPr>
          <w:rFonts w:ascii="Times New Roman" w:hAnsi="Times New Roman" w:cs="Times New Roman"/>
          <w:sz w:val="22"/>
          <w:szCs w:val="22"/>
        </w:rPr>
        <w:t>possible,</w:t>
      </w:r>
      <w:r w:rsidRPr="008475DB">
        <w:rPr>
          <w:rFonts w:ascii="Times New Roman" w:hAnsi="Times New Roman" w:cs="Times New Roman"/>
          <w:sz w:val="22"/>
          <w:szCs w:val="22"/>
        </w:rPr>
        <w:t xml:space="preserve"> however you may not receive the result you expect as individual results may vary.  Complications can develop that are unexpected and are not even contemplated.  The surgery may not improve you.  Having </w:t>
      </w:r>
      <w:r w:rsidR="007C050F" w:rsidRPr="008475DB">
        <w:rPr>
          <w:rFonts w:ascii="Times New Roman" w:hAnsi="Times New Roman" w:cs="Times New Roman"/>
          <w:sz w:val="22"/>
          <w:szCs w:val="22"/>
        </w:rPr>
        <w:t>realistic expectations</w:t>
      </w:r>
      <w:r w:rsidRPr="008475DB">
        <w:rPr>
          <w:rFonts w:ascii="Times New Roman" w:hAnsi="Times New Roman" w:cs="Times New Roman"/>
          <w:sz w:val="22"/>
          <w:szCs w:val="22"/>
        </w:rPr>
        <w:t xml:space="preserve"> is important; if you have any concerns discuss them prior to surgery with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Ende/Patel/ Wasserman</w:t>
      </w:r>
      <w:r w:rsidRPr="008475DB">
        <w:rPr>
          <w:rFonts w:ascii="Times New Roman" w:hAnsi="Times New Roman" w:cs="Times New Roman"/>
          <w:sz w:val="22"/>
          <w:szCs w:val="22"/>
        </w:rPr>
        <w:t>.</w:t>
      </w:r>
    </w:p>
    <w:p w14:paraId="6D6B2524" w14:textId="77777777" w:rsidR="001D2C9E" w:rsidRPr="008475DB" w:rsidRDefault="001D2C9E" w:rsidP="001D2C9E">
      <w:pPr>
        <w:rPr>
          <w:rFonts w:ascii="Times New Roman" w:hAnsi="Times New Roman" w:cs="Times New Roman"/>
          <w:sz w:val="22"/>
          <w:szCs w:val="22"/>
        </w:rPr>
      </w:pPr>
    </w:p>
    <w:p w14:paraId="74CBDC0E" w14:textId="77777777" w:rsidR="003F6EDC" w:rsidRPr="008475DB" w:rsidRDefault="001D2C9E" w:rsidP="001D2C9E">
      <w:pPr>
        <w:rPr>
          <w:rFonts w:ascii="Times New Roman" w:hAnsi="Times New Roman" w:cs="Times New Roman"/>
          <w:sz w:val="22"/>
          <w:szCs w:val="22"/>
        </w:rPr>
      </w:pPr>
      <w:r w:rsidRPr="008475DB">
        <w:rPr>
          <w:rFonts w:ascii="Times New Roman" w:hAnsi="Times New Roman" w:cs="Times New Roman"/>
          <w:b/>
          <w:bCs/>
          <w:sz w:val="22"/>
          <w:szCs w:val="22"/>
        </w:rPr>
        <w:t>Allergic Reactions</w:t>
      </w:r>
      <w:r w:rsidRPr="008475DB">
        <w:rPr>
          <w:rFonts w:ascii="Times New Roman" w:hAnsi="Times New Roman" w:cs="Times New Roman"/>
          <w:sz w:val="22"/>
          <w:szCs w:val="22"/>
        </w:rPr>
        <w:t xml:space="preserve">:  </w:t>
      </w:r>
    </w:p>
    <w:p w14:paraId="427CD60E" w14:textId="14073D6B"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In rare cases, local allergies to tape, suture material, or topical preparations have been reported.  Systemic reactions, which are more serious, may occur to drugs used during surgery and prescription medicines.  Allergic reactions may require additional treatment.</w:t>
      </w:r>
    </w:p>
    <w:p w14:paraId="4A2CBA37" w14:textId="77777777" w:rsidR="001D2C9E" w:rsidRPr="008475DB" w:rsidRDefault="001D2C9E" w:rsidP="001D2C9E">
      <w:pPr>
        <w:rPr>
          <w:rFonts w:ascii="Times New Roman" w:hAnsi="Times New Roman" w:cs="Times New Roman"/>
          <w:sz w:val="22"/>
          <w:szCs w:val="22"/>
        </w:rPr>
      </w:pPr>
    </w:p>
    <w:p w14:paraId="028A0A77" w14:textId="77777777" w:rsidR="003F6EDC"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Delayed Healing:  </w:t>
      </w:r>
    </w:p>
    <w:p w14:paraId="014B9651" w14:textId="04C024F1"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4BD25068" w14:textId="77777777" w:rsidR="001D2C9E" w:rsidRPr="008475DB" w:rsidRDefault="001D2C9E" w:rsidP="001D2C9E">
      <w:pPr>
        <w:rPr>
          <w:rFonts w:ascii="Times New Roman" w:hAnsi="Times New Roman" w:cs="Times New Roman"/>
          <w:sz w:val="22"/>
          <w:szCs w:val="22"/>
        </w:rPr>
      </w:pPr>
    </w:p>
    <w:p w14:paraId="2B1AF367" w14:textId="77777777" w:rsidR="003F6EDC"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Smokers:  </w:t>
      </w:r>
    </w:p>
    <w:p w14:paraId="5E637B59" w14:textId="5A55DD63"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Smokers have a greater risk of complications and wound healing complications.</w:t>
      </w:r>
    </w:p>
    <w:p w14:paraId="297FFB45" w14:textId="77777777" w:rsidR="001D2C9E" w:rsidRPr="008475DB" w:rsidRDefault="001D2C9E" w:rsidP="001D2C9E">
      <w:pPr>
        <w:rPr>
          <w:rFonts w:ascii="Times New Roman" w:hAnsi="Times New Roman" w:cs="Times New Roman"/>
          <w:sz w:val="22"/>
          <w:szCs w:val="22"/>
        </w:rPr>
      </w:pPr>
    </w:p>
    <w:p w14:paraId="2DCC534D" w14:textId="77777777" w:rsidR="003F6EDC"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Return to activities:  </w:t>
      </w:r>
    </w:p>
    <w:p w14:paraId="2DD75C29" w14:textId="43F875CF"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Bruising, discomfort and pain are usually not severe.  Some people may need extra healing time and may not be able to return to work or normal activities for a prolonged period.</w:t>
      </w:r>
    </w:p>
    <w:p w14:paraId="39F75F6C" w14:textId="77777777" w:rsidR="001D2C9E" w:rsidRPr="008475DB" w:rsidRDefault="001D2C9E" w:rsidP="001D2C9E">
      <w:pPr>
        <w:rPr>
          <w:rFonts w:ascii="Times New Roman" w:hAnsi="Times New Roman" w:cs="Times New Roman"/>
          <w:sz w:val="22"/>
          <w:szCs w:val="22"/>
        </w:rPr>
      </w:pPr>
    </w:p>
    <w:p w14:paraId="459FB0FE" w14:textId="74F11574" w:rsidR="001D2C9E" w:rsidRPr="008475DB" w:rsidRDefault="001D2C9E" w:rsidP="001D2C9E">
      <w:pPr>
        <w:rPr>
          <w:rFonts w:ascii="Times New Roman" w:hAnsi="Times New Roman" w:cs="Times New Roman"/>
          <w:sz w:val="22"/>
          <w:szCs w:val="22"/>
        </w:rPr>
      </w:pPr>
      <w:r w:rsidRPr="00203595">
        <w:rPr>
          <w:rFonts w:ascii="Times New Roman" w:hAnsi="Times New Roman" w:cs="Times New Roman"/>
          <w:b/>
          <w:bCs/>
          <w:sz w:val="22"/>
          <w:szCs w:val="22"/>
        </w:rPr>
        <w:t>Additional Surgery Necessary</w:t>
      </w:r>
      <w:r w:rsidR="00203595" w:rsidRPr="008475DB">
        <w:rPr>
          <w:rFonts w:ascii="Times New Roman" w:hAnsi="Times New Roman" w:cs="Times New Roman"/>
          <w:sz w:val="22"/>
          <w:szCs w:val="22"/>
        </w:rPr>
        <w:t>: There</w:t>
      </w:r>
      <w:r w:rsidRPr="008475DB">
        <w:rPr>
          <w:rFonts w:ascii="Times New Roman" w:hAnsi="Times New Roman" w:cs="Times New Roman"/>
          <w:sz w:val="22"/>
          <w:szCs w:val="22"/>
        </w:rPr>
        <w:t xml:space="preserv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r w:rsidR="00203595" w:rsidRPr="008475DB">
        <w:rPr>
          <w:rFonts w:ascii="Times New Roman" w:hAnsi="Times New Roman" w:cs="Times New Roman"/>
          <w:sz w:val="22"/>
          <w:szCs w:val="22"/>
        </w:rPr>
        <w:t>occur,</w:t>
      </w:r>
      <w:r w:rsidRPr="008475DB">
        <w:rPr>
          <w:rFonts w:ascii="Times New Roman" w:hAnsi="Times New Roman" w:cs="Times New Roman"/>
          <w:sz w:val="22"/>
          <w:szCs w:val="22"/>
        </w:rPr>
        <w:t xml:space="preserve">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 </w:t>
      </w:r>
    </w:p>
    <w:p w14:paraId="1A55E2A8" w14:textId="77777777" w:rsidR="001D2C9E" w:rsidRPr="008475DB" w:rsidRDefault="001D2C9E" w:rsidP="001D2C9E">
      <w:pPr>
        <w:rPr>
          <w:rFonts w:ascii="Times New Roman" w:hAnsi="Times New Roman" w:cs="Times New Roman"/>
          <w:sz w:val="22"/>
          <w:szCs w:val="22"/>
        </w:rPr>
      </w:pPr>
    </w:p>
    <w:p w14:paraId="664A27B2" w14:textId="77777777" w:rsidR="007122D6"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Follow-up Care:  </w:t>
      </w:r>
    </w:p>
    <w:p w14:paraId="544A9569" w14:textId="786AC4E0" w:rsidR="007122D6" w:rsidRPr="008475DB" w:rsidRDefault="007122D6" w:rsidP="001D2C9E">
      <w:pPr>
        <w:rPr>
          <w:rFonts w:ascii="Times New Roman" w:hAnsi="Times New Roman" w:cs="Times New Roman"/>
          <w:sz w:val="22"/>
          <w:szCs w:val="22"/>
        </w:rPr>
      </w:pPr>
      <w:r w:rsidRPr="008475DB">
        <w:rPr>
          <w:rFonts w:ascii="Times New Roman" w:hAnsi="Times New Roman" w:cs="Times New Roman"/>
          <w:sz w:val="22"/>
          <w:szCs w:val="22"/>
        </w:rPr>
        <w:t>Aftercare</w:t>
      </w:r>
      <w:r w:rsidR="001D2C9E" w:rsidRPr="008475DB">
        <w:rPr>
          <w:rFonts w:ascii="Times New Roman" w:hAnsi="Times New Roman" w:cs="Times New Roman"/>
          <w:sz w:val="22"/>
          <w:szCs w:val="22"/>
        </w:rPr>
        <w:t xml:space="preserve"> is an important part of </w:t>
      </w:r>
      <w:r w:rsidRPr="008475DB">
        <w:rPr>
          <w:rFonts w:ascii="Times New Roman" w:hAnsi="Times New Roman" w:cs="Times New Roman"/>
          <w:sz w:val="22"/>
          <w:szCs w:val="22"/>
        </w:rPr>
        <w:t>your</w:t>
      </w:r>
      <w:r w:rsidR="001D2C9E" w:rsidRPr="008475DB">
        <w:rPr>
          <w:rFonts w:ascii="Times New Roman" w:hAnsi="Times New Roman" w:cs="Times New Roman"/>
          <w:sz w:val="22"/>
          <w:szCs w:val="22"/>
        </w:rPr>
        <w:t xml:space="preserve"> </w:t>
      </w:r>
      <w:r w:rsidRPr="008475DB">
        <w:rPr>
          <w:rFonts w:ascii="Times New Roman" w:hAnsi="Times New Roman" w:cs="Times New Roman"/>
          <w:sz w:val="22"/>
          <w:szCs w:val="22"/>
        </w:rPr>
        <w:t>post-surgical</w:t>
      </w:r>
      <w:r w:rsidR="001D2C9E" w:rsidRPr="008475DB">
        <w:rPr>
          <w:rFonts w:ascii="Times New Roman" w:hAnsi="Times New Roman" w:cs="Times New Roman"/>
          <w:sz w:val="22"/>
          <w:szCs w:val="22"/>
        </w:rPr>
        <w:t xml:space="preserve"> experience.  It is your obligation to make sure that you keep </w:t>
      </w:r>
      <w:r w:rsidR="001B2521" w:rsidRPr="008475DB">
        <w:rPr>
          <w:rFonts w:ascii="Times New Roman" w:hAnsi="Times New Roman" w:cs="Times New Roman"/>
          <w:sz w:val="22"/>
          <w:szCs w:val="22"/>
        </w:rPr>
        <w:t>all</w:t>
      </w:r>
      <w:r w:rsidR="001D2C9E" w:rsidRPr="008475DB">
        <w:rPr>
          <w:rFonts w:ascii="Times New Roman" w:hAnsi="Times New Roman" w:cs="Times New Roman"/>
          <w:sz w:val="22"/>
          <w:szCs w:val="22"/>
        </w:rPr>
        <w:t xml:space="preserve"> your </w:t>
      </w:r>
      <w:r w:rsidRPr="008475DB">
        <w:rPr>
          <w:rFonts w:ascii="Times New Roman" w:hAnsi="Times New Roman" w:cs="Times New Roman"/>
          <w:sz w:val="22"/>
          <w:szCs w:val="22"/>
        </w:rPr>
        <w:t>post-surgical</w:t>
      </w:r>
      <w:r w:rsidR="001D2C9E" w:rsidRPr="008475DB">
        <w:rPr>
          <w:rFonts w:ascii="Times New Roman" w:hAnsi="Times New Roman" w:cs="Times New Roman"/>
          <w:sz w:val="22"/>
          <w:szCs w:val="22"/>
        </w:rPr>
        <w:t xml:space="preserve"> appointments and make sure that you promptly contact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Ende/Patel/ Wasserman </w:t>
      </w:r>
      <w:r w:rsidR="001D2C9E" w:rsidRPr="008475DB">
        <w:rPr>
          <w:rFonts w:ascii="Times New Roman" w:hAnsi="Times New Roman" w:cs="Times New Roman"/>
          <w:sz w:val="22"/>
          <w:szCs w:val="22"/>
        </w:rPr>
        <w:t xml:space="preserve">in case of a medical emergency.  I understand that if I seek medical care outside of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Ende/Patel/ Wasserman</w:t>
      </w:r>
      <w:r w:rsidR="001D2C9E"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Ende/Patel/ Wasserman</w:t>
      </w:r>
      <w:r w:rsidR="001D2C9E" w:rsidRPr="008475DB">
        <w:rPr>
          <w:rFonts w:ascii="Times New Roman" w:hAnsi="Times New Roman" w:cs="Times New Roman"/>
          <w:sz w:val="22"/>
          <w:szCs w:val="22"/>
        </w:rPr>
        <w:t xml:space="preserve"> is not responsible for any expenses incurred.</w:t>
      </w:r>
    </w:p>
    <w:p w14:paraId="3A57AE08" w14:textId="77777777" w:rsidR="007122D6" w:rsidRPr="008475DB" w:rsidRDefault="007122D6" w:rsidP="001D2C9E">
      <w:pPr>
        <w:rPr>
          <w:rFonts w:ascii="Times New Roman" w:hAnsi="Times New Roman" w:cs="Times New Roman"/>
          <w:b/>
          <w:bCs/>
          <w:sz w:val="22"/>
          <w:szCs w:val="22"/>
        </w:rPr>
      </w:pPr>
    </w:p>
    <w:p w14:paraId="130780F5" w14:textId="5B53D678" w:rsidR="007122D6" w:rsidRPr="008475DB" w:rsidRDefault="001D2C9E" w:rsidP="001D2C9E">
      <w:pPr>
        <w:rPr>
          <w:rFonts w:ascii="Times New Roman" w:hAnsi="Times New Roman" w:cs="Times New Roman"/>
          <w:sz w:val="22"/>
          <w:szCs w:val="22"/>
        </w:rPr>
      </w:pPr>
      <w:r w:rsidRPr="008475DB">
        <w:rPr>
          <w:rFonts w:ascii="Times New Roman" w:hAnsi="Times New Roman" w:cs="Times New Roman"/>
          <w:b/>
          <w:bCs/>
          <w:sz w:val="22"/>
          <w:szCs w:val="22"/>
        </w:rPr>
        <w:lastRenderedPageBreak/>
        <w:t xml:space="preserve">Photography:  </w:t>
      </w:r>
    </w:p>
    <w:p w14:paraId="66EB0085" w14:textId="3D3F0BD8"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I also give my consent for photographs to be taken before, during, and after my operation.  I further consent </w:t>
      </w:r>
      <w:r w:rsidR="007122D6" w:rsidRPr="008475DB">
        <w:rPr>
          <w:rFonts w:ascii="Times New Roman" w:hAnsi="Times New Roman" w:cs="Times New Roman"/>
          <w:sz w:val="22"/>
          <w:szCs w:val="22"/>
        </w:rPr>
        <w:t>to</w:t>
      </w:r>
      <w:r w:rsidRPr="008475DB">
        <w:rPr>
          <w:rFonts w:ascii="Times New Roman" w:hAnsi="Times New Roman" w:cs="Times New Roman"/>
          <w:sz w:val="22"/>
          <w:szCs w:val="22"/>
        </w:rPr>
        <w:t xml:space="preserve"> such photographs to be used in connection with medical research, advertising, education and science.  I understand that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Ende/Patel/ Wasserman </w:t>
      </w:r>
      <w:r w:rsidRPr="008475DB">
        <w:rPr>
          <w:rFonts w:ascii="Times New Roman" w:hAnsi="Times New Roman" w:cs="Times New Roman"/>
          <w:sz w:val="22"/>
          <w:szCs w:val="22"/>
        </w:rPr>
        <w:t>will never publish my name in conjunction with any photographs.  I understand that I have the option of crossing out this paragraph if I desire my photographs to be used for medical records only.</w:t>
      </w:r>
    </w:p>
    <w:p w14:paraId="62E61936" w14:textId="77777777" w:rsidR="007122D6" w:rsidRPr="008475DB" w:rsidRDefault="007122D6" w:rsidP="001D2C9E">
      <w:pPr>
        <w:rPr>
          <w:rFonts w:ascii="Times New Roman" w:hAnsi="Times New Roman" w:cs="Times New Roman"/>
          <w:b/>
          <w:bCs/>
          <w:sz w:val="22"/>
          <w:szCs w:val="22"/>
        </w:rPr>
      </w:pPr>
    </w:p>
    <w:p w14:paraId="0A39EE56" w14:textId="50BC4D16" w:rsidR="007122D6"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I certify: </w:t>
      </w:r>
    </w:p>
    <w:p w14:paraId="607FDB30" w14:textId="5C294CF4"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I have read or </w:t>
      </w:r>
      <w:proofErr w:type="gramStart"/>
      <w:r w:rsidRPr="008475DB">
        <w:rPr>
          <w:rFonts w:ascii="Times New Roman" w:hAnsi="Times New Roman" w:cs="Times New Roman"/>
          <w:sz w:val="22"/>
          <w:szCs w:val="22"/>
        </w:rPr>
        <w:t>had</w:t>
      </w:r>
      <w:proofErr w:type="gramEnd"/>
      <w:r w:rsidRPr="008475DB">
        <w:rPr>
          <w:rFonts w:ascii="Times New Roman" w:hAnsi="Times New Roman" w:cs="Times New Roman"/>
          <w:sz w:val="22"/>
          <w:szCs w:val="22"/>
        </w:rPr>
        <w:t xml:space="preserve"> read to me the contents of this form; I understand the risks and alternatives involved in this procedure; I have had the opportunity to ask any questions which I </w:t>
      </w:r>
      <w:proofErr w:type="gramStart"/>
      <w:r w:rsidRPr="008475DB">
        <w:rPr>
          <w:rFonts w:ascii="Times New Roman" w:hAnsi="Times New Roman" w:cs="Times New Roman"/>
          <w:sz w:val="22"/>
          <w:szCs w:val="22"/>
        </w:rPr>
        <w:t>had</w:t>
      </w:r>
      <w:proofErr w:type="gramEnd"/>
      <w:r w:rsidRPr="008475DB">
        <w:rPr>
          <w:rFonts w:ascii="Times New Roman" w:hAnsi="Times New Roman" w:cs="Times New Roman"/>
          <w:sz w:val="22"/>
          <w:szCs w:val="22"/>
        </w:rPr>
        <w:t xml:space="preserve"> and </w:t>
      </w:r>
      <w:proofErr w:type="gramStart"/>
      <w:r w:rsidRPr="008475DB">
        <w:rPr>
          <w:rFonts w:ascii="Times New Roman" w:hAnsi="Times New Roman" w:cs="Times New Roman"/>
          <w:sz w:val="22"/>
          <w:szCs w:val="22"/>
        </w:rPr>
        <w:t>all of</w:t>
      </w:r>
      <w:proofErr w:type="gramEnd"/>
      <w:r w:rsidRPr="008475DB">
        <w:rPr>
          <w:rFonts w:ascii="Times New Roman" w:hAnsi="Times New Roman" w:cs="Times New Roman"/>
          <w:sz w:val="22"/>
          <w:szCs w:val="22"/>
        </w:rPr>
        <w:t xml:space="preserve"> my questions have been answered.  I know that the practice of medicine and surgery is not an exact science, and, therefore, </w:t>
      </w:r>
      <w:proofErr w:type="gramStart"/>
      <w:r w:rsidRPr="008475DB">
        <w:rPr>
          <w:rFonts w:ascii="Times New Roman" w:hAnsi="Times New Roman" w:cs="Times New Roman"/>
          <w:sz w:val="22"/>
          <w:szCs w:val="22"/>
        </w:rPr>
        <w:t>reputable and</w:t>
      </w:r>
      <w:proofErr w:type="gramEnd"/>
      <w:r w:rsidRPr="008475DB">
        <w:rPr>
          <w:rFonts w:ascii="Times New Roman" w:hAnsi="Times New Roman" w:cs="Times New Roman"/>
          <w:sz w:val="22"/>
          <w:szCs w:val="22"/>
        </w:rPr>
        <w:t xml:space="preserve"> highly trained practitioners such as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Ende/Patel/ Wasserman </w:t>
      </w:r>
      <w:proofErr w:type="spellStart"/>
      <w:proofErr w:type="gramStart"/>
      <w:r w:rsidRPr="008475DB">
        <w:rPr>
          <w:rFonts w:ascii="Times New Roman" w:hAnsi="Times New Roman" w:cs="Times New Roman"/>
          <w:sz w:val="22"/>
          <w:szCs w:val="22"/>
        </w:rPr>
        <w:t>can not</w:t>
      </w:r>
      <w:proofErr w:type="spellEnd"/>
      <w:proofErr w:type="gramEnd"/>
      <w:r w:rsidRPr="008475DB">
        <w:rPr>
          <w:rFonts w:ascii="Times New Roman" w:hAnsi="Times New Roman" w:cs="Times New Roman"/>
          <w:sz w:val="22"/>
          <w:szCs w:val="22"/>
        </w:rPr>
        <w:t xml:space="preserve"> and should not properly guarantee results.</w:t>
      </w:r>
    </w:p>
    <w:p w14:paraId="2408975B" w14:textId="77777777" w:rsidR="001D2C9E" w:rsidRPr="008475DB" w:rsidRDefault="001D2C9E" w:rsidP="001D2C9E">
      <w:pPr>
        <w:rPr>
          <w:rFonts w:ascii="Times New Roman" w:hAnsi="Times New Roman" w:cs="Times New Roman"/>
          <w:sz w:val="22"/>
          <w:szCs w:val="22"/>
        </w:rPr>
      </w:pPr>
    </w:p>
    <w:p w14:paraId="1E173E24" w14:textId="77777777" w:rsidR="007122D6" w:rsidRPr="008475DB" w:rsidRDefault="001D2C9E" w:rsidP="001D2C9E">
      <w:pPr>
        <w:rPr>
          <w:rFonts w:ascii="Times New Roman" w:hAnsi="Times New Roman" w:cs="Times New Roman"/>
          <w:b/>
          <w:bCs/>
          <w:sz w:val="22"/>
          <w:szCs w:val="22"/>
        </w:rPr>
      </w:pPr>
      <w:r w:rsidRPr="008475DB">
        <w:rPr>
          <w:rFonts w:ascii="Times New Roman" w:hAnsi="Times New Roman" w:cs="Times New Roman"/>
          <w:b/>
          <w:bCs/>
          <w:sz w:val="22"/>
          <w:szCs w:val="22"/>
        </w:rPr>
        <w:t xml:space="preserve">Refunds:  </w:t>
      </w:r>
    </w:p>
    <w:p w14:paraId="78A34C81" w14:textId="180A5C9D"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There is a strict no refund policy for any treatments performed.  I understand that the procedure does what it does, and that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Ende/Patel/ Wasserman</w:t>
      </w:r>
      <w:r w:rsidRPr="008475DB">
        <w:rPr>
          <w:rFonts w:ascii="Times New Roman" w:hAnsi="Times New Roman" w:cs="Times New Roman"/>
          <w:sz w:val="22"/>
          <w:szCs w:val="22"/>
        </w:rPr>
        <w:t xml:space="preserve"> puts his best effort and experience into every single patient.  I understand that I am paying for </w:t>
      </w:r>
      <w:r w:rsidR="001B2521" w:rsidRPr="008475DB">
        <w:rPr>
          <w:rFonts w:ascii="Times New Roman" w:hAnsi="Times New Roman" w:cs="Times New Roman"/>
          <w:sz w:val="22"/>
          <w:szCs w:val="22"/>
        </w:rPr>
        <w:t>Drs.</w:t>
      </w:r>
      <w:r w:rsidR="001B2521" w:rsidRPr="008475DB">
        <w:rPr>
          <w:rFonts w:ascii="Times New Roman" w:hAnsi="Times New Roman" w:cs="Times New Roman"/>
          <w:sz w:val="22"/>
          <w:szCs w:val="22"/>
        </w:rPr>
        <w:t xml:space="preserve"> </w:t>
      </w:r>
      <w:r w:rsidR="001B2521" w:rsidRPr="008475DB">
        <w:rPr>
          <w:rFonts w:ascii="Times New Roman" w:hAnsi="Times New Roman" w:cs="Times New Roman"/>
          <w:sz w:val="22"/>
          <w:szCs w:val="22"/>
        </w:rPr>
        <w:t xml:space="preserve">Ende/Patel/ Wasserman </w:t>
      </w:r>
      <w:r w:rsidRPr="008475DB">
        <w:rPr>
          <w:rFonts w:ascii="Times New Roman" w:hAnsi="Times New Roman" w:cs="Times New Roman"/>
          <w:sz w:val="22"/>
          <w:szCs w:val="22"/>
        </w:rPr>
        <w:t xml:space="preserve">to perform this procedure as well as the cost of the material used and staff time/overhead and that I am not paying for any specific results implied or hoped for.  While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Ende/Patel/ Wasserman</w:t>
      </w:r>
      <w:r w:rsidRPr="008475DB">
        <w:rPr>
          <w:rFonts w:ascii="Times New Roman" w:hAnsi="Times New Roman" w:cs="Times New Roman"/>
          <w:sz w:val="22"/>
          <w:szCs w:val="22"/>
        </w:rPr>
        <w:t xml:space="preserve"> takes a great deal of pride in his results and will do anything within his power to make me satisfied, additional procedures or products will have a cost associated with them. </w:t>
      </w:r>
    </w:p>
    <w:p w14:paraId="2BBAF7E3" w14:textId="77777777" w:rsidR="001D2C9E" w:rsidRPr="008475DB" w:rsidRDefault="001D2C9E" w:rsidP="001D2C9E">
      <w:pPr>
        <w:rPr>
          <w:rFonts w:ascii="Times New Roman" w:hAnsi="Times New Roman" w:cs="Times New Roman"/>
          <w:sz w:val="22"/>
          <w:szCs w:val="22"/>
        </w:rPr>
      </w:pPr>
    </w:p>
    <w:p w14:paraId="3EC47F3B" w14:textId="77777777"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I have received a copy of this informed consent for my own records. I have had the opportunity to read this informed consent and my questions regarding the surgery, alternatives, risks, and expected outcomes have been answered. </w:t>
      </w:r>
    </w:p>
    <w:p w14:paraId="1351C404" w14:textId="77777777" w:rsidR="001D2C9E" w:rsidRPr="008475DB" w:rsidRDefault="001D2C9E" w:rsidP="001D2C9E">
      <w:pPr>
        <w:rPr>
          <w:rFonts w:ascii="Times New Roman" w:hAnsi="Times New Roman" w:cs="Times New Roman"/>
          <w:sz w:val="22"/>
          <w:szCs w:val="22"/>
        </w:rPr>
      </w:pPr>
    </w:p>
    <w:p w14:paraId="68E17CB4" w14:textId="7C69AF8C"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b/>
          <w:bCs/>
          <w:sz w:val="22"/>
          <w:szCs w:val="22"/>
        </w:rPr>
        <w:t>NOTE</w:t>
      </w:r>
      <w:r w:rsidRPr="008475DB">
        <w:rPr>
          <w:rFonts w:ascii="Times New Roman" w:hAnsi="Times New Roman" w:cs="Times New Roman"/>
          <w:sz w:val="22"/>
          <w:szCs w:val="22"/>
        </w:rPr>
        <w:t xml:space="preserv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 </w:t>
      </w:r>
      <w:r w:rsidR="007122D6" w:rsidRPr="008475DB">
        <w:rPr>
          <w:rFonts w:ascii="Times New Roman" w:hAnsi="Times New Roman" w:cs="Times New Roman"/>
          <w:sz w:val="22"/>
          <w:szCs w:val="22"/>
        </w:rPr>
        <w:t>surgery Because</w:t>
      </w:r>
      <w:r w:rsidRPr="008475DB">
        <w:rPr>
          <w:rFonts w:ascii="Times New Roman" w:hAnsi="Times New Roman" w:cs="Times New Roman"/>
          <w:sz w:val="22"/>
          <w:szCs w:val="22"/>
        </w:rPr>
        <w:t xml:space="preserve">: Your Deductible, Patient Responsibility Not covered with your contract, </w:t>
      </w:r>
      <w:r w:rsidR="007C050F" w:rsidRPr="008475DB">
        <w:rPr>
          <w:rFonts w:ascii="Times New Roman" w:hAnsi="Times New Roman" w:cs="Times New Roman"/>
          <w:sz w:val="22"/>
          <w:szCs w:val="22"/>
        </w:rPr>
        <w:t>out</w:t>
      </w:r>
      <w:r w:rsidRPr="008475DB">
        <w:rPr>
          <w:rFonts w:ascii="Times New Roman" w:hAnsi="Times New Roman" w:cs="Times New Roman"/>
          <w:sz w:val="22"/>
          <w:szCs w:val="22"/>
        </w:rPr>
        <w:t xml:space="preserve"> of network doctor or facility, </w:t>
      </w:r>
      <w:r w:rsidR="001B2521" w:rsidRPr="008475DB">
        <w:rPr>
          <w:rFonts w:ascii="Times New Roman" w:hAnsi="Times New Roman" w:cs="Times New Roman"/>
          <w:sz w:val="22"/>
          <w:szCs w:val="22"/>
        </w:rPr>
        <w:t>pre-existing</w:t>
      </w:r>
      <w:r w:rsidRPr="008475DB">
        <w:rPr>
          <w:rFonts w:ascii="Times New Roman" w:hAnsi="Times New Roman" w:cs="Times New Roman"/>
          <w:sz w:val="22"/>
          <w:szCs w:val="22"/>
        </w:rPr>
        <w:t xml:space="preserve"> condition, Elective or cosmetic surgery.</w:t>
      </w:r>
    </w:p>
    <w:p w14:paraId="2D79F436" w14:textId="77777777" w:rsidR="001D2C9E" w:rsidRPr="008475DB" w:rsidRDefault="001D2C9E" w:rsidP="001D2C9E">
      <w:pPr>
        <w:rPr>
          <w:rFonts w:ascii="Times New Roman" w:hAnsi="Times New Roman" w:cs="Times New Roman"/>
          <w:sz w:val="22"/>
          <w:szCs w:val="22"/>
        </w:rPr>
      </w:pPr>
    </w:p>
    <w:p w14:paraId="3A9A87E5" w14:textId="478EF0DE"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The purpose of this form is to help you make an informed choice about </w:t>
      </w:r>
      <w:proofErr w:type="gramStart"/>
      <w:r w:rsidRPr="008475DB">
        <w:rPr>
          <w:rFonts w:ascii="Times New Roman" w:hAnsi="Times New Roman" w:cs="Times New Roman"/>
          <w:sz w:val="22"/>
          <w:szCs w:val="22"/>
        </w:rPr>
        <w:t>whether or not</w:t>
      </w:r>
      <w:proofErr w:type="gramEnd"/>
      <w:r w:rsidRPr="008475DB">
        <w:rPr>
          <w:rFonts w:ascii="Times New Roman" w:hAnsi="Times New Roman" w:cs="Times New Roman"/>
          <w:sz w:val="22"/>
          <w:szCs w:val="22"/>
        </w:rPr>
        <w:t xml:space="preserve"> you want to receive these items or services, knowing that you might have to pay for them yourself. Before you </w:t>
      </w:r>
      <w:proofErr w:type="gramStart"/>
      <w:r w:rsidRPr="008475DB">
        <w:rPr>
          <w:rFonts w:ascii="Times New Roman" w:hAnsi="Times New Roman" w:cs="Times New Roman"/>
          <w:sz w:val="22"/>
          <w:szCs w:val="22"/>
        </w:rPr>
        <w:t>make a decision</w:t>
      </w:r>
      <w:proofErr w:type="gramEnd"/>
      <w:r w:rsidRPr="008475DB">
        <w:rPr>
          <w:rFonts w:ascii="Times New Roman" w:hAnsi="Times New Roman" w:cs="Times New Roman"/>
          <w:sz w:val="22"/>
          <w:szCs w:val="22"/>
        </w:rPr>
        <w:t xml:space="preserve"> about your options, you should read this entire notice carefully. - Ask us to </w:t>
      </w:r>
      <w:r w:rsidR="001B2521" w:rsidRPr="008475DB">
        <w:rPr>
          <w:rFonts w:ascii="Times New Roman" w:hAnsi="Times New Roman" w:cs="Times New Roman"/>
          <w:sz w:val="22"/>
          <w:szCs w:val="22"/>
        </w:rPr>
        <w:t>explain</w:t>
      </w:r>
      <w:r w:rsidRPr="008475DB">
        <w:rPr>
          <w:rFonts w:ascii="Times New Roman" w:hAnsi="Times New Roman" w:cs="Times New Roman"/>
          <w:sz w:val="22"/>
          <w:szCs w:val="22"/>
        </w:rPr>
        <w:t xml:space="preserve"> if you don’t understand why your insurance company may not pay. </w:t>
      </w:r>
    </w:p>
    <w:p w14:paraId="555C3295" w14:textId="77777777" w:rsidR="001D2C9E" w:rsidRPr="008475DB" w:rsidRDefault="001D2C9E" w:rsidP="001D2C9E">
      <w:pPr>
        <w:rPr>
          <w:rFonts w:ascii="Times New Roman" w:hAnsi="Times New Roman" w:cs="Times New Roman"/>
          <w:sz w:val="22"/>
          <w:szCs w:val="22"/>
        </w:rPr>
      </w:pPr>
    </w:p>
    <w:p w14:paraId="794ED2E4" w14:textId="53B7145B" w:rsidR="007122D6"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YES, I want to receive these items or services. I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w:t>
      </w:r>
      <w:proofErr w:type="gramStart"/>
      <w:r w:rsidRPr="008475DB">
        <w:rPr>
          <w:rFonts w:ascii="Times New Roman" w:hAnsi="Times New Roman" w:cs="Times New Roman"/>
          <w:sz w:val="22"/>
          <w:szCs w:val="22"/>
        </w:rPr>
        <w:t>refund to</w:t>
      </w:r>
      <w:proofErr w:type="gramEnd"/>
      <w:r w:rsidRPr="008475DB">
        <w:rPr>
          <w:rFonts w:ascii="Times New Roman" w:hAnsi="Times New Roman" w:cs="Times New Roman"/>
          <w:sz w:val="22"/>
          <w:szCs w:val="22"/>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I further understand that if a touch up or further</w:t>
      </w:r>
      <w:r w:rsidR="007122D6" w:rsidRPr="008475DB">
        <w:rPr>
          <w:rFonts w:ascii="Times New Roman" w:hAnsi="Times New Roman" w:cs="Times New Roman"/>
          <w:sz w:val="22"/>
          <w:szCs w:val="22"/>
        </w:rPr>
        <w:t xml:space="preserve"> </w:t>
      </w:r>
      <w:r w:rsidRPr="008475DB">
        <w:rPr>
          <w:rFonts w:ascii="Times New Roman" w:hAnsi="Times New Roman" w:cs="Times New Roman"/>
          <w:sz w:val="22"/>
          <w:szCs w:val="22"/>
        </w:rPr>
        <w:t xml:space="preserve">medical treatment is required, I will need to be seen by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Ende/Patel/ Wasserman </w:t>
      </w:r>
      <w:r w:rsidRPr="008475DB">
        <w:rPr>
          <w:rFonts w:ascii="Times New Roman" w:hAnsi="Times New Roman" w:cs="Times New Roman"/>
          <w:sz w:val="22"/>
          <w:szCs w:val="22"/>
        </w:rPr>
        <w:t xml:space="preserve">at NJ Eye </w:t>
      </w:r>
      <w:r w:rsidRPr="008475DB">
        <w:rPr>
          <w:rFonts w:ascii="Times New Roman" w:hAnsi="Times New Roman" w:cs="Times New Roman"/>
          <w:sz w:val="22"/>
          <w:szCs w:val="22"/>
        </w:rPr>
        <w:lastRenderedPageBreak/>
        <w:t xml:space="preserve">and Ear or Englewood Hospital.  I understand that touch up, </w:t>
      </w:r>
      <w:r w:rsidR="007122D6" w:rsidRPr="008475DB">
        <w:rPr>
          <w:rFonts w:ascii="Times New Roman" w:hAnsi="Times New Roman" w:cs="Times New Roman"/>
          <w:sz w:val="22"/>
          <w:szCs w:val="22"/>
        </w:rPr>
        <w:t>follow up</w:t>
      </w:r>
      <w:r w:rsidRPr="008475DB">
        <w:rPr>
          <w:rFonts w:ascii="Times New Roman" w:hAnsi="Times New Roman" w:cs="Times New Roman"/>
          <w:sz w:val="22"/>
          <w:szCs w:val="22"/>
        </w:rPr>
        <w:t xml:space="preserve">,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4B12B8B6" w14:textId="666DF072" w:rsidR="001D2C9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I certify that I will not leave slanderous/libelous reviews on any website.  Speaking with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Ende/Patel/ Wasserman </w:t>
      </w:r>
      <w:r w:rsidRPr="008475DB">
        <w:rPr>
          <w:rFonts w:ascii="Times New Roman" w:hAnsi="Times New Roman" w:cs="Times New Roman"/>
          <w:sz w:val="22"/>
          <w:szCs w:val="22"/>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Ende/Patel/ Wasserman</w:t>
      </w:r>
      <w:r w:rsidRPr="008475DB">
        <w:rPr>
          <w:rFonts w:ascii="Times New Roman" w:hAnsi="Times New Roman" w:cs="Times New Roman"/>
          <w:sz w:val="22"/>
          <w:szCs w:val="22"/>
        </w:rPr>
        <w:t xml:space="preserve"> cannot reply to or combat any slanderous reviews online which will no doubt negatively impact his practice.  I understand that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Ende/Patel/</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Wasserman </w:t>
      </w:r>
      <w:r w:rsidRPr="008475DB">
        <w:rPr>
          <w:rFonts w:ascii="Times New Roman" w:hAnsi="Times New Roman" w:cs="Times New Roman"/>
          <w:sz w:val="22"/>
          <w:szCs w:val="22"/>
        </w:rPr>
        <w:t xml:space="preserve">will use any resources available to him to combat libelous and slanderous </w:t>
      </w:r>
      <w:r w:rsidR="007122D6" w:rsidRPr="008475DB">
        <w:rPr>
          <w:rFonts w:ascii="Times New Roman" w:hAnsi="Times New Roman" w:cs="Times New Roman"/>
          <w:sz w:val="22"/>
          <w:szCs w:val="22"/>
        </w:rPr>
        <w:t>statements,</w:t>
      </w:r>
      <w:r w:rsidRPr="008475DB">
        <w:rPr>
          <w:rFonts w:ascii="Times New Roman" w:hAnsi="Times New Roman" w:cs="Times New Roman"/>
          <w:sz w:val="22"/>
          <w:szCs w:val="22"/>
        </w:rPr>
        <w:t xml:space="preserve"> including seeking financial compensation due to monetary damages through the legal system.   </w:t>
      </w:r>
    </w:p>
    <w:p w14:paraId="28450DD6" w14:textId="77777777" w:rsidR="001D2C9E" w:rsidRPr="008475DB" w:rsidRDefault="001D2C9E" w:rsidP="001D2C9E">
      <w:pPr>
        <w:rPr>
          <w:rFonts w:ascii="Times New Roman" w:hAnsi="Times New Roman" w:cs="Times New Roman"/>
          <w:sz w:val="22"/>
          <w:szCs w:val="22"/>
        </w:rPr>
      </w:pPr>
    </w:p>
    <w:p w14:paraId="7C309DE9" w14:textId="22AE31D6" w:rsidR="00CE68BE" w:rsidRPr="008475DB" w:rsidRDefault="001D2C9E" w:rsidP="001D2C9E">
      <w:pPr>
        <w:rPr>
          <w:rFonts w:ascii="Times New Roman" w:hAnsi="Times New Roman" w:cs="Times New Roman"/>
          <w:sz w:val="22"/>
          <w:szCs w:val="22"/>
        </w:rPr>
      </w:pPr>
      <w:r w:rsidRPr="008475DB">
        <w:rPr>
          <w:rFonts w:ascii="Times New Roman" w:hAnsi="Times New Roman" w:cs="Times New Roman"/>
          <w:sz w:val="22"/>
          <w:szCs w:val="22"/>
        </w:rPr>
        <w:t xml:space="preserve">I have been informed by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Ende/Patel/ Wasserman </w:t>
      </w:r>
      <w:r w:rsidRPr="008475DB">
        <w:rPr>
          <w:rFonts w:ascii="Times New Roman" w:hAnsi="Times New Roman" w:cs="Times New Roman"/>
          <w:sz w:val="22"/>
          <w:szCs w:val="22"/>
        </w:rPr>
        <w:t xml:space="preserve">that patients need to be escorted home by a responsible adult and accompanied by an adult for at least 24 hours </w:t>
      </w:r>
      <w:r w:rsidR="007122D6" w:rsidRPr="008475DB">
        <w:rPr>
          <w:rFonts w:ascii="Times New Roman" w:hAnsi="Times New Roman" w:cs="Times New Roman"/>
          <w:sz w:val="22"/>
          <w:szCs w:val="22"/>
        </w:rPr>
        <w:t>postoperatively</w:t>
      </w:r>
      <w:r w:rsidRPr="008475DB">
        <w:rPr>
          <w:rFonts w:ascii="Times New Roman" w:hAnsi="Times New Roman" w:cs="Times New Roman"/>
          <w:sz w:val="22"/>
          <w:szCs w:val="22"/>
        </w:rPr>
        <w:t xml:space="preserve">.  I understand that this is the policy of </w:t>
      </w:r>
      <w:r w:rsidR="007C050F" w:rsidRPr="008475DB">
        <w:rPr>
          <w:rFonts w:ascii="Times New Roman" w:hAnsi="Times New Roman" w:cs="Times New Roman"/>
          <w:sz w:val="22"/>
          <w:szCs w:val="22"/>
        </w:rPr>
        <w:t>practice</w:t>
      </w:r>
      <w:r w:rsidRPr="008475DB">
        <w:rPr>
          <w:rFonts w:ascii="Times New Roman" w:hAnsi="Times New Roman" w:cs="Times New Roman"/>
          <w:sz w:val="22"/>
          <w:szCs w:val="22"/>
        </w:rPr>
        <w:t xml:space="preserve">.  I acknowledge that I am responsible for ensuring that I have an escort to assist me in my transport home after surgery.  I further acknowledge that should I fail to have an escort </w:t>
      </w:r>
      <w:r w:rsidR="007122D6" w:rsidRPr="008475DB">
        <w:rPr>
          <w:rFonts w:ascii="Times New Roman" w:hAnsi="Times New Roman" w:cs="Times New Roman"/>
          <w:sz w:val="22"/>
          <w:szCs w:val="22"/>
        </w:rPr>
        <w:t>home;</w:t>
      </w:r>
      <w:r w:rsidRPr="008475DB">
        <w:rPr>
          <w:rFonts w:ascii="Times New Roman" w:hAnsi="Times New Roman" w:cs="Times New Roman"/>
          <w:sz w:val="22"/>
          <w:szCs w:val="22"/>
        </w:rPr>
        <w:t xml:space="preserve"> I am responsible for any staff salary overtime that this causes.  I </w:t>
      </w:r>
      <w:r w:rsidR="007122D6" w:rsidRPr="008475DB">
        <w:rPr>
          <w:rFonts w:ascii="Times New Roman" w:hAnsi="Times New Roman" w:cs="Times New Roman"/>
          <w:sz w:val="22"/>
          <w:szCs w:val="22"/>
        </w:rPr>
        <w:t>will voluntarily release</w:t>
      </w:r>
      <w:r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Ende/</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Patel/ Wasserman </w:t>
      </w:r>
      <w:r w:rsidRPr="008475DB">
        <w:rPr>
          <w:rFonts w:ascii="Times New Roman" w:hAnsi="Times New Roman" w:cs="Times New Roman"/>
          <w:sz w:val="22"/>
          <w:szCs w:val="22"/>
        </w:rPr>
        <w:t xml:space="preserve">from any liability regarding the above conditions if I knowingly choose to violate this policy.  I assume all responsibility for my own </w:t>
      </w:r>
      <w:r w:rsidR="007122D6" w:rsidRPr="008475DB">
        <w:rPr>
          <w:rFonts w:ascii="Times New Roman" w:hAnsi="Times New Roman" w:cs="Times New Roman"/>
          <w:sz w:val="22"/>
          <w:szCs w:val="22"/>
        </w:rPr>
        <w:t>wellbeing</w:t>
      </w:r>
      <w:r w:rsidRPr="008475DB">
        <w:rPr>
          <w:rFonts w:ascii="Times New Roman" w:hAnsi="Times New Roman" w:cs="Times New Roman"/>
          <w:sz w:val="22"/>
          <w:szCs w:val="22"/>
        </w:rPr>
        <w:t xml:space="preserve"> following my surgical procedure if I knowingly go against medical advice.</w:t>
      </w:r>
    </w:p>
    <w:p w14:paraId="7026E54F" w14:textId="77777777" w:rsidR="00CE68BE" w:rsidRPr="008475DB" w:rsidRDefault="00CE68BE" w:rsidP="001D2C9E">
      <w:pPr>
        <w:rPr>
          <w:rFonts w:ascii="Times New Roman" w:hAnsi="Times New Roman" w:cs="Times New Roman"/>
          <w:sz w:val="22"/>
          <w:szCs w:val="22"/>
        </w:rPr>
      </w:pPr>
    </w:p>
    <w:p w14:paraId="18AD464A" w14:textId="77777777" w:rsidR="003F6EDC" w:rsidRPr="008475DB" w:rsidRDefault="003F6EDC" w:rsidP="00CE68BE">
      <w:pPr>
        <w:rPr>
          <w:rFonts w:ascii="Times New Roman" w:hAnsi="Times New Roman" w:cs="Times New Roman"/>
          <w:sz w:val="22"/>
          <w:szCs w:val="22"/>
        </w:rPr>
      </w:pPr>
    </w:p>
    <w:p w14:paraId="032F9F2E" w14:textId="77777777" w:rsidR="003F6EDC" w:rsidRPr="008475DB" w:rsidRDefault="003F6EDC" w:rsidP="00CE68BE">
      <w:pPr>
        <w:rPr>
          <w:rFonts w:ascii="Times New Roman" w:hAnsi="Times New Roman" w:cs="Times New Roman"/>
          <w:sz w:val="22"/>
          <w:szCs w:val="22"/>
        </w:rPr>
      </w:pPr>
    </w:p>
    <w:p w14:paraId="261874A1" w14:textId="77777777" w:rsidR="003F6EDC" w:rsidRPr="008475DB" w:rsidRDefault="003F6EDC" w:rsidP="00CE68BE">
      <w:pPr>
        <w:rPr>
          <w:rFonts w:ascii="Times New Roman" w:hAnsi="Times New Roman" w:cs="Times New Roman"/>
          <w:sz w:val="22"/>
          <w:szCs w:val="22"/>
        </w:rPr>
      </w:pPr>
    </w:p>
    <w:p w14:paraId="72486A10" w14:textId="77777777" w:rsidR="003F6EDC" w:rsidRPr="008475DB" w:rsidRDefault="003F6EDC" w:rsidP="00CE68BE">
      <w:pPr>
        <w:rPr>
          <w:rFonts w:ascii="Times New Roman" w:hAnsi="Times New Roman" w:cs="Times New Roman"/>
          <w:sz w:val="22"/>
          <w:szCs w:val="22"/>
        </w:rPr>
      </w:pPr>
    </w:p>
    <w:p w14:paraId="7E516582" w14:textId="77777777" w:rsidR="003F6EDC" w:rsidRPr="008475DB" w:rsidRDefault="003F6EDC" w:rsidP="00CE68BE">
      <w:pPr>
        <w:rPr>
          <w:rFonts w:ascii="Times New Roman" w:hAnsi="Times New Roman" w:cs="Times New Roman"/>
          <w:sz w:val="22"/>
          <w:szCs w:val="22"/>
        </w:rPr>
      </w:pPr>
    </w:p>
    <w:p w14:paraId="44CD3346" w14:textId="43B25CB4" w:rsidR="007122D6" w:rsidRPr="008475DB" w:rsidRDefault="007122D6" w:rsidP="007122D6">
      <w:pPr>
        <w:rPr>
          <w:rFonts w:ascii="Times New Roman" w:hAnsi="Times New Roman" w:cs="Times New Roman"/>
          <w:sz w:val="22"/>
          <w:szCs w:val="22"/>
        </w:rPr>
      </w:pPr>
      <w:r w:rsidRPr="008475DB">
        <w:rPr>
          <w:rFonts w:ascii="Times New Roman" w:hAnsi="Times New Roman" w:cs="Times New Roman"/>
          <w:b/>
          <w:bCs/>
          <w:sz w:val="22"/>
          <w:szCs w:val="22"/>
        </w:rPr>
        <w:t>Patient Signature:</w:t>
      </w:r>
      <w:r w:rsidRPr="008475DB">
        <w:rPr>
          <w:rFonts w:ascii="Times New Roman" w:hAnsi="Times New Roman" w:cs="Times New Roman"/>
          <w:sz w:val="22"/>
          <w:szCs w:val="22"/>
        </w:rPr>
        <w:t xml:space="preserve"> ______________</w:t>
      </w:r>
      <w:r w:rsidR="008475DB" w:rsidRPr="008475DB">
        <w:rPr>
          <w:rFonts w:ascii="Times New Roman" w:hAnsi="Times New Roman" w:cs="Times New Roman"/>
          <w:sz w:val="22"/>
          <w:szCs w:val="22"/>
        </w:rPr>
        <w:t>_</w:t>
      </w:r>
      <w:r w:rsidRPr="008475DB">
        <w:rPr>
          <w:rFonts w:ascii="Times New Roman" w:hAnsi="Times New Roman" w:cs="Times New Roman"/>
          <w:sz w:val="22"/>
          <w:szCs w:val="22"/>
        </w:rPr>
        <w:t>______________________</w:t>
      </w:r>
      <w:r w:rsidR="007C050F" w:rsidRPr="008475DB">
        <w:rPr>
          <w:rFonts w:ascii="Times New Roman" w:hAnsi="Times New Roman" w:cs="Times New Roman"/>
          <w:sz w:val="22"/>
          <w:szCs w:val="22"/>
        </w:rPr>
        <w:t>__</w:t>
      </w:r>
      <w:r w:rsidRPr="008475DB">
        <w:rPr>
          <w:rFonts w:ascii="Times New Roman" w:hAnsi="Times New Roman" w:cs="Times New Roman"/>
          <w:b/>
          <w:bCs/>
          <w:sz w:val="22"/>
          <w:szCs w:val="22"/>
        </w:rPr>
        <w:t xml:space="preserve"> Date:</w:t>
      </w:r>
      <w:r w:rsidRPr="008475DB">
        <w:rPr>
          <w:rFonts w:ascii="Times New Roman" w:hAnsi="Times New Roman" w:cs="Times New Roman"/>
          <w:sz w:val="22"/>
          <w:szCs w:val="22"/>
        </w:rPr>
        <w:t xml:space="preserve"> __________</w:t>
      </w:r>
      <w:r w:rsidR="008475DB" w:rsidRPr="008475DB">
        <w:rPr>
          <w:rFonts w:ascii="Times New Roman" w:hAnsi="Times New Roman" w:cs="Times New Roman"/>
          <w:sz w:val="22"/>
          <w:szCs w:val="22"/>
        </w:rPr>
        <w:t>_</w:t>
      </w:r>
      <w:r w:rsidRPr="008475DB">
        <w:rPr>
          <w:rFonts w:ascii="Times New Roman" w:hAnsi="Times New Roman" w:cs="Times New Roman"/>
          <w:sz w:val="22"/>
          <w:szCs w:val="22"/>
        </w:rPr>
        <w:t>___</w:t>
      </w:r>
    </w:p>
    <w:p w14:paraId="1A84D0AF" w14:textId="77777777" w:rsidR="007C050F" w:rsidRPr="008475DB" w:rsidRDefault="007C050F" w:rsidP="007122D6">
      <w:pPr>
        <w:rPr>
          <w:rFonts w:ascii="Times New Roman" w:hAnsi="Times New Roman" w:cs="Times New Roman"/>
          <w:sz w:val="22"/>
          <w:szCs w:val="22"/>
        </w:rPr>
      </w:pPr>
    </w:p>
    <w:p w14:paraId="3FD65923" w14:textId="77777777" w:rsidR="007C050F" w:rsidRPr="008475DB" w:rsidRDefault="007C050F" w:rsidP="007122D6">
      <w:pPr>
        <w:rPr>
          <w:rFonts w:ascii="Times New Roman" w:hAnsi="Times New Roman" w:cs="Times New Roman"/>
          <w:sz w:val="22"/>
          <w:szCs w:val="22"/>
        </w:rPr>
      </w:pPr>
    </w:p>
    <w:p w14:paraId="509F7D3A" w14:textId="77777777" w:rsidR="007C050F" w:rsidRPr="008475DB" w:rsidRDefault="007C050F" w:rsidP="007122D6">
      <w:pPr>
        <w:rPr>
          <w:rFonts w:ascii="Times New Roman" w:hAnsi="Times New Roman" w:cs="Times New Roman"/>
          <w:sz w:val="22"/>
          <w:szCs w:val="22"/>
        </w:rPr>
      </w:pPr>
    </w:p>
    <w:p w14:paraId="0F34E88A" w14:textId="77777777" w:rsidR="007122D6" w:rsidRPr="008475DB" w:rsidRDefault="007122D6" w:rsidP="007122D6">
      <w:pPr>
        <w:rPr>
          <w:rFonts w:ascii="Times New Roman" w:hAnsi="Times New Roman" w:cs="Times New Roman"/>
          <w:sz w:val="22"/>
          <w:szCs w:val="22"/>
        </w:rPr>
      </w:pPr>
    </w:p>
    <w:p w14:paraId="7BC99D04" w14:textId="5B1A54F7" w:rsidR="007122D6" w:rsidRPr="008475DB" w:rsidRDefault="007122D6" w:rsidP="007122D6">
      <w:pPr>
        <w:rPr>
          <w:rFonts w:ascii="Times New Roman" w:hAnsi="Times New Roman" w:cs="Times New Roman"/>
          <w:sz w:val="22"/>
          <w:szCs w:val="22"/>
        </w:rPr>
      </w:pPr>
      <w:r w:rsidRPr="008475DB">
        <w:rPr>
          <w:rFonts w:ascii="Times New Roman" w:hAnsi="Times New Roman" w:cs="Times New Roman"/>
          <w:b/>
          <w:bCs/>
          <w:sz w:val="22"/>
          <w:szCs w:val="22"/>
        </w:rPr>
        <w:t>Witness:</w:t>
      </w:r>
      <w:r w:rsidRPr="008475DB">
        <w:rPr>
          <w:rFonts w:ascii="Times New Roman" w:hAnsi="Times New Roman" w:cs="Times New Roman"/>
          <w:sz w:val="22"/>
          <w:szCs w:val="22"/>
        </w:rPr>
        <w:t xml:space="preserve"> __________________________</w:t>
      </w:r>
      <w:r w:rsidR="008475DB" w:rsidRPr="008475DB">
        <w:rPr>
          <w:rFonts w:ascii="Times New Roman" w:hAnsi="Times New Roman" w:cs="Times New Roman"/>
          <w:sz w:val="22"/>
          <w:szCs w:val="22"/>
        </w:rPr>
        <w:t>_</w:t>
      </w:r>
      <w:r w:rsidRPr="008475DB">
        <w:rPr>
          <w:rFonts w:ascii="Times New Roman" w:hAnsi="Times New Roman" w:cs="Times New Roman"/>
          <w:sz w:val="22"/>
          <w:szCs w:val="22"/>
        </w:rPr>
        <w:t>_________________</w:t>
      </w:r>
      <w:proofErr w:type="gramStart"/>
      <w:r w:rsidRPr="008475DB">
        <w:rPr>
          <w:rFonts w:ascii="Times New Roman" w:hAnsi="Times New Roman" w:cs="Times New Roman"/>
          <w:sz w:val="22"/>
          <w:szCs w:val="22"/>
        </w:rPr>
        <w:t xml:space="preserve">_   </w:t>
      </w:r>
      <w:proofErr w:type="gramEnd"/>
      <w:r w:rsidRPr="008475DB">
        <w:rPr>
          <w:rFonts w:ascii="Times New Roman" w:hAnsi="Times New Roman" w:cs="Times New Roman"/>
          <w:sz w:val="22"/>
          <w:szCs w:val="22"/>
        </w:rPr>
        <w:t xml:space="preserve"> </w:t>
      </w:r>
      <w:r w:rsidRPr="008475DB">
        <w:rPr>
          <w:rFonts w:ascii="Times New Roman" w:hAnsi="Times New Roman" w:cs="Times New Roman"/>
          <w:b/>
          <w:bCs/>
          <w:sz w:val="22"/>
          <w:szCs w:val="22"/>
        </w:rPr>
        <w:t>Date:</w:t>
      </w:r>
      <w:r w:rsidRPr="008475DB">
        <w:rPr>
          <w:rFonts w:ascii="Times New Roman" w:hAnsi="Times New Roman" w:cs="Times New Roman"/>
          <w:sz w:val="22"/>
          <w:szCs w:val="22"/>
        </w:rPr>
        <w:t xml:space="preserve"> ______</w:t>
      </w:r>
      <w:r w:rsidR="008475DB" w:rsidRPr="008475DB">
        <w:rPr>
          <w:rFonts w:ascii="Times New Roman" w:hAnsi="Times New Roman" w:cs="Times New Roman"/>
          <w:sz w:val="22"/>
          <w:szCs w:val="22"/>
        </w:rPr>
        <w:t>__</w:t>
      </w:r>
      <w:r w:rsidRPr="008475DB">
        <w:rPr>
          <w:rFonts w:ascii="Times New Roman" w:hAnsi="Times New Roman" w:cs="Times New Roman"/>
          <w:sz w:val="22"/>
          <w:szCs w:val="22"/>
        </w:rPr>
        <w:t>_______</w:t>
      </w:r>
    </w:p>
    <w:p w14:paraId="65C28B04" w14:textId="77777777" w:rsidR="003F6EDC" w:rsidRPr="008475DB" w:rsidRDefault="003F6EDC" w:rsidP="00CE68BE">
      <w:pPr>
        <w:rPr>
          <w:rFonts w:ascii="Times New Roman" w:hAnsi="Times New Roman" w:cs="Times New Roman"/>
          <w:sz w:val="22"/>
          <w:szCs w:val="22"/>
        </w:rPr>
      </w:pPr>
    </w:p>
    <w:p w14:paraId="2EEE596C" w14:textId="77777777" w:rsidR="003F6EDC" w:rsidRPr="008475DB" w:rsidRDefault="003F6EDC" w:rsidP="00CE68BE">
      <w:pPr>
        <w:rPr>
          <w:rFonts w:ascii="Times New Roman" w:hAnsi="Times New Roman" w:cs="Times New Roman"/>
          <w:sz w:val="22"/>
          <w:szCs w:val="22"/>
        </w:rPr>
      </w:pPr>
    </w:p>
    <w:p w14:paraId="7775427E" w14:textId="77777777" w:rsidR="003F6EDC" w:rsidRPr="008475DB" w:rsidRDefault="003F6EDC" w:rsidP="00CE68BE">
      <w:pPr>
        <w:rPr>
          <w:rFonts w:ascii="Times New Roman" w:hAnsi="Times New Roman" w:cs="Times New Roman"/>
          <w:sz w:val="22"/>
          <w:szCs w:val="22"/>
        </w:rPr>
      </w:pPr>
    </w:p>
    <w:p w14:paraId="48D2FBC7" w14:textId="77777777" w:rsidR="003F6EDC" w:rsidRPr="008475DB" w:rsidRDefault="003F6EDC" w:rsidP="00CE68BE">
      <w:pPr>
        <w:rPr>
          <w:rFonts w:ascii="Times New Roman" w:hAnsi="Times New Roman" w:cs="Times New Roman"/>
          <w:sz w:val="22"/>
          <w:szCs w:val="22"/>
        </w:rPr>
      </w:pPr>
    </w:p>
    <w:p w14:paraId="067D889A" w14:textId="77777777" w:rsidR="003F6EDC" w:rsidRPr="008475DB" w:rsidRDefault="003F6EDC" w:rsidP="00CE68BE">
      <w:pPr>
        <w:rPr>
          <w:rFonts w:ascii="Times New Roman" w:hAnsi="Times New Roman" w:cs="Times New Roman"/>
          <w:sz w:val="22"/>
          <w:szCs w:val="22"/>
        </w:rPr>
      </w:pPr>
    </w:p>
    <w:p w14:paraId="069ADD05" w14:textId="77777777" w:rsidR="003F6EDC" w:rsidRPr="008475DB" w:rsidRDefault="003F6EDC" w:rsidP="00CE68BE">
      <w:pPr>
        <w:rPr>
          <w:rFonts w:ascii="Times New Roman" w:hAnsi="Times New Roman" w:cs="Times New Roman"/>
          <w:sz w:val="22"/>
          <w:szCs w:val="22"/>
        </w:rPr>
      </w:pPr>
    </w:p>
    <w:p w14:paraId="55A7FC99" w14:textId="77777777" w:rsidR="003F6EDC" w:rsidRPr="008475DB" w:rsidRDefault="003F6EDC" w:rsidP="00CE68BE">
      <w:pPr>
        <w:rPr>
          <w:rFonts w:ascii="Times New Roman" w:hAnsi="Times New Roman" w:cs="Times New Roman"/>
          <w:sz w:val="22"/>
          <w:szCs w:val="22"/>
        </w:rPr>
      </w:pPr>
    </w:p>
    <w:p w14:paraId="12D04E4E" w14:textId="77777777" w:rsidR="003F6EDC" w:rsidRPr="008475DB" w:rsidRDefault="003F6EDC" w:rsidP="00CE68BE">
      <w:pPr>
        <w:rPr>
          <w:rFonts w:ascii="Times New Roman" w:hAnsi="Times New Roman" w:cs="Times New Roman"/>
          <w:sz w:val="22"/>
          <w:szCs w:val="22"/>
        </w:rPr>
      </w:pPr>
    </w:p>
    <w:p w14:paraId="1CC87227" w14:textId="57FAEAFD" w:rsidR="003F6EDC" w:rsidRPr="008475DB" w:rsidRDefault="003F6EDC" w:rsidP="003F6EDC">
      <w:pPr>
        <w:rPr>
          <w:rFonts w:ascii="Times New Roman" w:hAnsi="Times New Roman" w:cs="Times New Roman"/>
          <w:sz w:val="22"/>
          <w:szCs w:val="22"/>
        </w:rPr>
      </w:pPr>
      <w:bookmarkStart w:id="2" w:name="_Hlk140482397"/>
    </w:p>
    <w:p w14:paraId="6EA6648A" w14:textId="77777777" w:rsidR="003F6EDC" w:rsidRPr="008475DB" w:rsidRDefault="003F6EDC" w:rsidP="003F6EDC">
      <w:pPr>
        <w:rPr>
          <w:rFonts w:ascii="Times New Roman" w:hAnsi="Times New Roman" w:cs="Times New Roman"/>
          <w:sz w:val="22"/>
          <w:szCs w:val="22"/>
        </w:rPr>
      </w:pPr>
    </w:p>
    <w:p w14:paraId="5A18235C" w14:textId="77777777" w:rsidR="007122D6" w:rsidRPr="008475DB" w:rsidRDefault="007122D6" w:rsidP="003F6EDC">
      <w:pPr>
        <w:rPr>
          <w:rFonts w:ascii="Times New Roman" w:hAnsi="Times New Roman" w:cs="Times New Roman"/>
          <w:b/>
          <w:bCs/>
          <w:sz w:val="22"/>
          <w:szCs w:val="22"/>
        </w:rPr>
      </w:pPr>
    </w:p>
    <w:p w14:paraId="1347D372" w14:textId="77777777" w:rsidR="007122D6" w:rsidRPr="008475DB" w:rsidRDefault="007122D6" w:rsidP="003F6EDC">
      <w:pPr>
        <w:rPr>
          <w:rFonts w:ascii="Times New Roman" w:hAnsi="Times New Roman" w:cs="Times New Roman"/>
          <w:b/>
          <w:bCs/>
          <w:sz w:val="22"/>
          <w:szCs w:val="22"/>
        </w:rPr>
      </w:pPr>
    </w:p>
    <w:p w14:paraId="7ABC2E64" w14:textId="77777777" w:rsidR="007122D6" w:rsidRPr="008475DB" w:rsidRDefault="007122D6" w:rsidP="003F6EDC">
      <w:pPr>
        <w:rPr>
          <w:rFonts w:ascii="Times New Roman" w:hAnsi="Times New Roman" w:cs="Times New Roman"/>
          <w:b/>
          <w:bCs/>
          <w:sz w:val="22"/>
          <w:szCs w:val="22"/>
        </w:rPr>
      </w:pPr>
    </w:p>
    <w:p w14:paraId="3678BF0A" w14:textId="77777777" w:rsidR="007122D6" w:rsidRPr="008475DB" w:rsidRDefault="007122D6" w:rsidP="003F6EDC">
      <w:pPr>
        <w:rPr>
          <w:rFonts w:ascii="Times New Roman" w:hAnsi="Times New Roman" w:cs="Times New Roman"/>
          <w:b/>
          <w:bCs/>
          <w:sz w:val="22"/>
          <w:szCs w:val="22"/>
        </w:rPr>
      </w:pPr>
    </w:p>
    <w:p w14:paraId="347F5935" w14:textId="77777777" w:rsidR="001B2521" w:rsidRPr="008475DB" w:rsidRDefault="001B2521" w:rsidP="003F6EDC">
      <w:pPr>
        <w:rPr>
          <w:rFonts w:ascii="Times New Roman" w:hAnsi="Times New Roman" w:cs="Times New Roman"/>
          <w:b/>
          <w:bCs/>
          <w:sz w:val="22"/>
          <w:szCs w:val="22"/>
        </w:rPr>
      </w:pPr>
    </w:p>
    <w:p w14:paraId="2BCE0641" w14:textId="77777777" w:rsidR="001B2521" w:rsidRPr="008475DB" w:rsidRDefault="001B2521" w:rsidP="003F6EDC">
      <w:pPr>
        <w:rPr>
          <w:rFonts w:ascii="Times New Roman" w:hAnsi="Times New Roman" w:cs="Times New Roman"/>
          <w:b/>
          <w:bCs/>
          <w:sz w:val="22"/>
          <w:szCs w:val="22"/>
        </w:rPr>
      </w:pPr>
    </w:p>
    <w:p w14:paraId="1F0D8C61" w14:textId="148E227E"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Facility Consent Addendum</w:t>
      </w:r>
    </w:p>
    <w:p w14:paraId="65CF2F09" w14:textId="77777777" w:rsidR="003F6EDC" w:rsidRPr="008475DB" w:rsidRDefault="003F6EDC" w:rsidP="003F6EDC">
      <w:pPr>
        <w:rPr>
          <w:rFonts w:ascii="Times New Roman" w:hAnsi="Times New Roman" w:cs="Times New Roman"/>
          <w:sz w:val="22"/>
          <w:szCs w:val="22"/>
        </w:rPr>
      </w:pPr>
    </w:p>
    <w:p w14:paraId="584C561B" w14:textId="51E98E95"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Consent for Treatment:</w:t>
      </w:r>
    </w:p>
    <w:p w14:paraId="03902646" w14:textId="51BB4FFC"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I, the </w:t>
      </w:r>
      <w:proofErr w:type="gramStart"/>
      <w:r w:rsidRPr="008475DB">
        <w:rPr>
          <w:rFonts w:ascii="Times New Roman" w:hAnsi="Times New Roman" w:cs="Times New Roman"/>
          <w:sz w:val="22"/>
          <w:szCs w:val="22"/>
        </w:rPr>
        <w:t>above named</w:t>
      </w:r>
      <w:proofErr w:type="gramEnd"/>
      <w:r w:rsidRPr="008475DB">
        <w:rPr>
          <w:rFonts w:ascii="Times New Roman" w:hAnsi="Times New Roman" w:cs="Times New Roman"/>
          <w:sz w:val="22"/>
          <w:szCs w:val="22"/>
        </w:rPr>
        <w:t xml:space="preserve"> and undersigned patient, give my consent for care at and by the medical, nursing, and allied health professional staff of NJ Eye and Ear which may include routine diagnostic procedures and such medical treatment as </w:t>
      </w:r>
      <w:r w:rsidR="007C050F" w:rsidRPr="008475DB">
        <w:rPr>
          <w:rFonts w:ascii="Times New Roman" w:hAnsi="Times New Roman" w:cs="Times New Roman"/>
          <w:sz w:val="22"/>
          <w:szCs w:val="22"/>
        </w:rPr>
        <w:t>Drs.</w:t>
      </w:r>
      <w:r w:rsidR="001B2521"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Ende/Patel/ Wasserman</w:t>
      </w:r>
      <w:r w:rsidRPr="008475DB">
        <w:rPr>
          <w:rFonts w:ascii="Times New Roman" w:hAnsi="Times New Roman" w:cs="Times New Roman"/>
          <w:sz w:val="22"/>
          <w:szCs w:val="22"/>
        </w:rPr>
        <w:t xml:space="preserve">, or his designees may find are needed.  I acknowledge that no promises or guarantees have been made to me about the results of any examinations, treatments or procedures I may receive while at NJ Eye and Ear.  </w:t>
      </w:r>
    </w:p>
    <w:p w14:paraId="4C190473" w14:textId="77777777" w:rsidR="003F6EDC" w:rsidRPr="008475DB" w:rsidRDefault="003F6EDC" w:rsidP="003F6EDC">
      <w:pPr>
        <w:rPr>
          <w:rFonts w:ascii="Times New Roman" w:hAnsi="Times New Roman" w:cs="Times New Roman"/>
          <w:sz w:val="22"/>
          <w:szCs w:val="22"/>
        </w:rPr>
      </w:pPr>
    </w:p>
    <w:p w14:paraId="76CC9261"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Release of Medical Records:</w:t>
      </w:r>
    </w:p>
    <w:p w14:paraId="211894F1"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t>
      </w:r>
    </w:p>
    <w:p w14:paraId="4716A536"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which the center is permitted to release such information under applicable laws.  </w:t>
      </w:r>
      <w:proofErr w:type="gramStart"/>
      <w:r w:rsidRPr="008475DB">
        <w:rPr>
          <w:rFonts w:ascii="Times New Roman" w:hAnsi="Times New Roman" w:cs="Times New Roman"/>
          <w:sz w:val="22"/>
          <w:szCs w:val="22"/>
        </w:rPr>
        <w:t>In the event that</w:t>
      </w:r>
      <w:proofErr w:type="gramEnd"/>
      <w:r w:rsidRPr="008475DB">
        <w:rPr>
          <w:rFonts w:ascii="Times New Roman" w:hAnsi="Times New Roman" w:cs="Times New Roman"/>
          <w:sz w:val="22"/>
          <w:szCs w:val="22"/>
        </w:rPr>
        <w:t xml:space="preserve"> I am transferred to a hospital post-operatively, I authorize NJ Eye and Ear to obtain a copy of the hospital discharge summary.</w:t>
      </w:r>
    </w:p>
    <w:p w14:paraId="4ACCE348" w14:textId="77777777" w:rsidR="003F6EDC" w:rsidRPr="008475DB" w:rsidRDefault="003F6EDC" w:rsidP="003F6EDC">
      <w:pPr>
        <w:rPr>
          <w:rFonts w:ascii="Times New Roman" w:hAnsi="Times New Roman" w:cs="Times New Roman"/>
          <w:sz w:val="22"/>
          <w:szCs w:val="22"/>
        </w:rPr>
      </w:pPr>
    </w:p>
    <w:p w14:paraId="313812C1"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Financial Arrangements:</w:t>
      </w:r>
    </w:p>
    <w:p w14:paraId="4F344889"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23CF821E" w14:textId="77777777" w:rsidR="003F6EDC" w:rsidRPr="008475DB" w:rsidRDefault="003F6EDC" w:rsidP="003F6EDC">
      <w:pPr>
        <w:rPr>
          <w:rFonts w:ascii="Times New Roman" w:hAnsi="Times New Roman" w:cs="Times New Roman"/>
          <w:sz w:val="22"/>
          <w:szCs w:val="22"/>
        </w:rPr>
      </w:pPr>
    </w:p>
    <w:p w14:paraId="6ABF8446"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Pre-Certification:</w:t>
      </w:r>
    </w:p>
    <w:p w14:paraId="5042674B"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deductible and/or coinsurance.</w:t>
      </w:r>
    </w:p>
    <w:p w14:paraId="1E81775F" w14:textId="77777777" w:rsidR="003F6EDC" w:rsidRPr="008475DB" w:rsidRDefault="003F6EDC" w:rsidP="003F6EDC">
      <w:pPr>
        <w:rPr>
          <w:rFonts w:ascii="Times New Roman" w:hAnsi="Times New Roman" w:cs="Times New Roman"/>
          <w:sz w:val="22"/>
          <w:szCs w:val="22"/>
        </w:rPr>
      </w:pPr>
    </w:p>
    <w:p w14:paraId="67CD4A28"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Facility Charge:</w:t>
      </w:r>
    </w:p>
    <w:p w14:paraId="4D4E0EE4" w14:textId="5773458B"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dependent upon individual insurance plans.  </w:t>
      </w:r>
    </w:p>
    <w:p w14:paraId="469E2BC0" w14:textId="77777777" w:rsidR="003F6EDC" w:rsidRPr="008475DB" w:rsidRDefault="003F6EDC" w:rsidP="003F6EDC">
      <w:pPr>
        <w:rPr>
          <w:rFonts w:ascii="Times New Roman" w:hAnsi="Times New Roman" w:cs="Times New Roman"/>
          <w:sz w:val="22"/>
          <w:szCs w:val="22"/>
        </w:rPr>
      </w:pPr>
    </w:p>
    <w:p w14:paraId="7E4C0A7C"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b/>
          <w:bCs/>
          <w:sz w:val="22"/>
          <w:szCs w:val="22"/>
        </w:rPr>
        <w:t>Collection Expenses:</w:t>
      </w:r>
      <w:r w:rsidRPr="008475DB">
        <w:rPr>
          <w:rFonts w:ascii="Times New Roman" w:hAnsi="Times New Roman" w:cs="Times New Roman"/>
          <w:sz w:val="22"/>
          <w:szCs w:val="22"/>
        </w:rPr>
        <w:t xml:space="preserve"> (excludes Medicaid and Medicare)</w:t>
      </w:r>
    </w:p>
    <w:p w14:paraId="74F30B34" w14:textId="068FB398"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Should my account with NJ Eye and Ear be referred to an attorney or outside agency for collection, I will pay all reasonable collection expenses (including attorney’s fees) </w:t>
      </w:r>
      <w:r w:rsidR="007122D6" w:rsidRPr="008475DB">
        <w:rPr>
          <w:rFonts w:ascii="Times New Roman" w:hAnsi="Times New Roman" w:cs="Times New Roman"/>
          <w:sz w:val="22"/>
          <w:szCs w:val="22"/>
        </w:rPr>
        <w:t>associated.</w:t>
      </w:r>
    </w:p>
    <w:p w14:paraId="2B01C72C"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lastRenderedPageBreak/>
        <w:t xml:space="preserve">with the collection effort.  I acknowledge that all delinquent accounts will bear interest </w:t>
      </w:r>
      <w:proofErr w:type="gramStart"/>
      <w:r w:rsidRPr="008475DB">
        <w:rPr>
          <w:rFonts w:ascii="Times New Roman" w:hAnsi="Times New Roman" w:cs="Times New Roman"/>
          <w:sz w:val="22"/>
          <w:szCs w:val="22"/>
        </w:rPr>
        <w:t>at</w:t>
      </w:r>
      <w:proofErr w:type="gramEnd"/>
      <w:r w:rsidRPr="008475DB">
        <w:rPr>
          <w:rFonts w:ascii="Times New Roman" w:hAnsi="Times New Roman" w:cs="Times New Roman"/>
          <w:sz w:val="22"/>
          <w:szCs w:val="22"/>
        </w:rPr>
        <w:t xml:space="preserve"> the legal rate.</w:t>
      </w:r>
    </w:p>
    <w:p w14:paraId="7E42B16E" w14:textId="77777777" w:rsidR="003F6EDC" w:rsidRPr="008475DB" w:rsidRDefault="003F6EDC" w:rsidP="003F6EDC">
      <w:pPr>
        <w:rPr>
          <w:rFonts w:ascii="Times New Roman" w:hAnsi="Times New Roman" w:cs="Times New Roman"/>
          <w:sz w:val="22"/>
          <w:szCs w:val="22"/>
        </w:rPr>
      </w:pPr>
    </w:p>
    <w:p w14:paraId="5F9DCFFB"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Professional Fees:</w:t>
      </w:r>
    </w:p>
    <w:p w14:paraId="4440B650" w14:textId="327E265E"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These are fees that are billed by </w:t>
      </w:r>
      <w:r w:rsidR="007C050F" w:rsidRPr="008475DB">
        <w:rPr>
          <w:rFonts w:ascii="Times New Roman" w:hAnsi="Times New Roman" w:cs="Times New Roman"/>
          <w:sz w:val="22"/>
          <w:szCs w:val="22"/>
        </w:rPr>
        <w:t>Drs.</w:t>
      </w:r>
      <w:r w:rsidR="007C050F" w:rsidRPr="008475DB">
        <w:rPr>
          <w:rFonts w:ascii="Times New Roman" w:hAnsi="Times New Roman" w:cs="Times New Roman"/>
          <w:sz w:val="22"/>
          <w:szCs w:val="22"/>
        </w:rPr>
        <w:t xml:space="preserve"> </w:t>
      </w:r>
      <w:r w:rsidR="007C050F" w:rsidRPr="008475DB">
        <w:rPr>
          <w:rFonts w:ascii="Times New Roman" w:hAnsi="Times New Roman" w:cs="Times New Roman"/>
          <w:sz w:val="22"/>
          <w:szCs w:val="22"/>
        </w:rPr>
        <w:t xml:space="preserve">Ende/Patel/ Wasserman </w:t>
      </w:r>
      <w:r w:rsidRPr="008475DB">
        <w:rPr>
          <w:rFonts w:ascii="Times New Roman" w:hAnsi="Times New Roman" w:cs="Times New Roman"/>
          <w:sz w:val="22"/>
          <w:szCs w:val="22"/>
        </w:rPr>
        <w:t xml:space="preserve">for his services in performing your procedure.  These fees are within the range considered usual and customary for this area.  Patient </w:t>
      </w:r>
      <w:proofErr w:type="gramStart"/>
      <w:r w:rsidRPr="008475DB">
        <w:rPr>
          <w:rFonts w:ascii="Times New Roman" w:hAnsi="Times New Roman" w:cs="Times New Roman"/>
          <w:sz w:val="22"/>
          <w:szCs w:val="22"/>
        </w:rPr>
        <w:t>responsibility</w:t>
      </w:r>
      <w:proofErr w:type="gramEnd"/>
      <w:r w:rsidRPr="008475DB">
        <w:rPr>
          <w:rFonts w:ascii="Times New Roman" w:hAnsi="Times New Roman" w:cs="Times New Roman"/>
          <w:sz w:val="22"/>
          <w:szCs w:val="22"/>
        </w:rPr>
        <w:t xml:space="preserve"> will vary according to each insurance plan.  </w:t>
      </w:r>
    </w:p>
    <w:p w14:paraId="019EE4A5" w14:textId="77777777" w:rsidR="003F6EDC" w:rsidRPr="008475DB" w:rsidRDefault="003F6EDC" w:rsidP="003F6EDC">
      <w:pPr>
        <w:rPr>
          <w:rFonts w:ascii="Times New Roman" w:hAnsi="Times New Roman" w:cs="Times New Roman"/>
          <w:b/>
          <w:sz w:val="22"/>
          <w:szCs w:val="22"/>
        </w:rPr>
      </w:pPr>
    </w:p>
    <w:p w14:paraId="47B64FA7"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Anesthesia:</w:t>
      </w:r>
    </w:p>
    <w:p w14:paraId="381A9EF9"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The hospital or surgical facility outside of NJ Eye and Ear will have an anesthesiologist that will bill your insurance for their services.  Discuss with the facility directly any questions that you have pertaining to billing.</w:t>
      </w:r>
    </w:p>
    <w:p w14:paraId="70518B93" w14:textId="77777777" w:rsidR="003F6EDC" w:rsidRPr="008475DB" w:rsidRDefault="003F6EDC" w:rsidP="003F6EDC">
      <w:pPr>
        <w:rPr>
          <w:rFonts w:ascii="Times New Roman" w:hAnsi="Times New Roman" w:cs="Times New Roman"/>
          <w:sz w:val="22"/>
          <w:szCs w:val="22"/>
        </w:rPr>
      </w:pPr>
    </w:p>
    <w:p w14:paraId="03646D6F"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Biopsies:</w:t>
      </w:r>
    </w:p>
    <w:p w14:paraId="3EC6E582" w14:textId="4DACFD93"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If a biopsy is required </w:t>
      </w:r>
      <w:proofErr w:type="gramStart"/>
      <w:r w:rsidRPr="008475DB">
        <w:rPr>
          <w:rFonts w:ascii="Times New Roman" w:hAnsi="Times New Roman" w:cs="Times New Roman"/>
          <w:sz w:val="22"/>
          <w:szCs w:val="22"/>
        </w:rPr>
        <w:t>during the course of</w:t>
      </w:r>
      <w:proofErr w:type="gramEnd"/>
      <w:r w:rsidRPr="008475DB">
        <w:rPr>
          <w:rFonts w:ascii="Times New Roman" w:hAnsi="Times New Roman" w:cs="Times New Roman"/>
          <w:sz w:val="22"/>
          <w:szCs w:val="22"/>
        </w:rPr>
        <w:t xml:space="preserve"> your procedure, a tissue sample will be sent to a laboratory to be analyzed by a pathologist.  You may receive a separate bill from the pathologist.  </w:t>
      </w:r>
      <w:r w:rsidR="00BC1122" w:rsidRPr="008475DB">
        <w:rPr>
          <w:rFonts w:ascii="Times New Roman" w:hAnsi="Times New Roman" w:cs="Times New Roman"/>
          <w:sz w:val="22"/>
          <w:szCs w:val="22"/>
        </w:rPr>
        <w:t>Drs. Ende/Patel/ Wasserman</w:t>
      </w:r>
      <w:r w:rsidR="00BC1122" w:rsidRPr="008475DB">
        <w:rPr>
          <w:rFonts w:ascii="Times New Roman" w:hAnsi="Times New Roman" w:cs="Times New Roman"/>
          <w:sz w:val="22"/>
          <w:szCs w:val="22"/>
        </w:rPr>
        <w:t xml:space="preserve"> </w:t>
      </w:r>
      <w:r w:rsidRPr="008475DB">
        <w:rPr>
          <w:rFonts w:ascii="Times New Roman" w:hAnsi="Times New Roman" w:cs="Times New Roman"/>
          <w:sz w:val="22"/>
          <w:szCs w:val="22"/>
        </w:rPr>
        <w:t>may not anticipate the need to perform a biopsy with your procedure but may need to make an intraoperative decision to do so without your verbal or written consent of that specific area.  You hereby give general consent for an unexpected biopsy to be performed during the routine course of your procedure.</w:t>
      </w:r>
    </w:p>
    <w:p w14:paraId="6F5F902E" w14:textId="77777777" w:rsidR="003F6EDC" w:rsidRPr="008475DB" w:rsidRDefault="003F6EDC" w:rsidP="003F6EDC">
      <w:pPr>
        <w:rPr>
          <w:rFonts w:ascii="Times New Roman" w:hAnsi="Times New Roman" w:cs="Times New Roman"/>
          <w:sz w:val="22"/>
          <w:szCs w:val="22"/>
        </w:rPr>
      </w:pPr>
    </w:p>
    <w:p w14:paraId="402B1A64"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Advanced Directive:</w:t>
      </w:r>
    </w:p>
    <w:p w14:paraId="50A03489" w14:textId="4F6B0DA0"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It is </w:t>
      </w:r>
      <w:r w:rsidR="001B2521" w:rsidRPr="008475DB">
        <w:rPr>
          <w:rFonts w:ascii="Times New Roman" w:hAnsi="Times New Roman" w:cs="Times New Roman"/>
          <w:sz w:val="22"/>
          <w:szCs w:val="22"/>
        </w:rPr>
        <w:t>Drs.</w:t>
      </w:r>
      <w:r w:rsidR="001B2521" w:rsidRPr="008475DB">
        <w:rPr>
          <w:rFonts w:ascii="Times New Roman" w:hAnsi="Times New Roman" w:cs="Times New Roman"/>
          <w:sz w:val="22"/>
          <w:szCs w:val="22"/>
        </w:rPr>
        <w:t xml:space="preserve"> </w:t>
      </w:r>
      <w:r w:rsidR="001B2521" w:rsidRPr="008475DB">
        <w:rPr>
          <w:rFonts w:ascii="Times New Roman" w:hAnsi="Times New Roman" w:cs="Times New Roman"/>
          <w:sz w:val="22"/>
          <w:szCs w:val="22"/>
        </w:rPr>
        <w:t xml:space="preserve">Ende/Patel/ Wasserman </w:t>
      </w:r>
      <w:r w:rsidRPr="008475DB">
        <w:rPr>
          <w:rFonts w:ascii="Times New Roman" w:hAnsi="Times New Roman" w:cs="Times New Roman"/>
          <w:sz w:val="22"/>
          <w:szCs w:val="22"/>
        </w:rPr>
        <w:t xml:space="preserve">policy regardless of an advanced directive or instructions from a healthcare surrogate or power of attorney that if an adverse event occurs during treatment, </w:t>
      </w:r>
      <w:r w:rsidR="001B2521" w:rsidRPr="008475DB">
        <w:rPr>
          <w:rFonts w:ascii="Times New Roman" w:hAnsi="Times New Roman" w:cs="Times New Roman"/>
          <w:sz w:val="22"/>
          <w:szCs w:val="22"/>
        </w:rPr>
        <w:t>Drs.</w:t>
      </w:r>
      <w:r w:rsidR="001B2521" w:rsidRPr="008475DB">
        <w:rPr>
          <w:rFonts w:ascii="Times New Roman" w:hAnsi="Times New Roman" w:cs="Times New Roman"/>
          <w:sz w:val="22"/>
          <w:szCs w:val="22"/>
        </w:rPr>
        <w:t xml:space="preserve"> </w:t>
      </w:r>
      <w:r w:rsidR="001B2521" w:rsidRPr="008475DB">
        <w:rPr>
          <w:rFonts w:ascii="Times New Roman" w:hAnsi="Times New Roman" w:cs="Times New Roman"/>
          <w:sz w:val="22"/>
          <w:szCs w:val="22"/>
        </w:rPr>
        <w:t xml:space="preserve">Ende/Patel/ Wasserman </w:t>
      </w:r>
      <w:r w:rsidRPr="008475DB">
        <w:rPr>
          <w:rFonts w:ascii="Times New Roman" w:hAnsi="Times New Roman" w:cs="Times New Roman"/>
          <w:sz w:val="22"/>
          <w:szCs w:val="22"/>
        </w:rPr>
        <w:t xml:space="preserve">will initiate resuscitative or other stabilizing </w:t>
      </w:r>
      <w:r w:rsidR="001B2521" w:rsidRPr="008475DB">
        <w:rPr>
          <w:rFonts w:ascii="Times New Roman" w:hAnsi="Times New Roman" w:cs="Times New Roman"/>
          <w:sz w:val="22"/>
          <w:szCs w:val="22"/>
        </w:rPr>
        <w:t>measures and</w:t>
      </w:r>
      <w:r w:rsidRPr="008475DB">
        <w:rPr>
          <w:rFonts w:ascii="Times New Roman" w:hAnsi="Times New Roman" w:cs="Times New Roman"/>
          <w:sz w:val="22"/>
          <w:szCs w:val="22"/>
        </w:rPr>
        <w:t xml:space="preserve"> transfer you to an acute care hospital for further evaluation.  </w:t>
      </w:r>
      <w:r w:rsidR="00BC1122" w:rsidRPr="008475DB">
        <w:rPr>
          <w:rFonts w:ascii="Times New Roman" w:hAnsi="Times New Roman" w:cs="Times New Roman"/>
          <w:sz w:val="22"/>
          <w:szCs w:val="22"/>
        </w:rPr>
        <w:t xml:space="preserve">Drs. Ende/Patel/ Wasserman </w:t>
      </w:r>
      <w:r w:rsidRPr="008475DB">
        <w:rPr>
          <w:rFonts w:ascii="Times New Roman" w:hAnsi="Times New Roman" w:cs="Times New Roman"/>
          <w:sz w:val="22"/>
          <w:szCs w:val="22"/>
        </w:rPr>
        <w:t>does not honor DNR orders at NJ Eye and Ear.</w:t>
      </w:r>
    </w:p>
    <w:p w14:paraId="2D0C4D2E" w14:textId="77777777" w:rsidR="003F6EDC" w:rsidRPr="008475DB" w:rsidRDefault="003F6EDC" w:rsidP="003F6EDC">
      <w:pPr>
        <w:rPr>
          <w:rFonts w:ascii="Times New Roman" w:hAnsi="Times New Roman" w:cs="Times New Roman"/>
          <w:sz w:val="22"/>
          <w:szCs w:val="22"/>
        </w:rPr>
      </w:pPr>
    </w:p>
    <w:p w14:paraId="4BF99648"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Clothing and Valuables:</w:t>
      </w:r>
    </w:p>
    <w:p w14:paraId="41072751"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I fully understand that the center is not responsible for any personal property brought in or retained in a storage area at any time.  I fully understand that any valuables should be given to a family member or other </w:t>
      </w:r>
      <w:proofErr w:type="gramStart"/>
      <w:r w:rsidRPr="008475DB">
        <w:rPr>
          <w:rFonts w:ascii="Times New Roman" w:hAnsi="Times New Roman" w:cs="Times New Roman"/>
          <w:sz w:val="22"/>
          <w:szCs w:val="22"/>
        </w:rPr>
        <w:t>responsible party</w:t>
      </w:r>
      <w:proofErr w:type="gramEnd"/>
      <w:r w:rsidRPr="008475DB">
        <w:rPr>
          <w:rFonts w:ascii="Times New Roman" w:hAnsi="Times New Roman" w:cs="Times New Roman"/>
          <w:sz w:val="22"/>
          <w:szCs w:val="22"/>
        </w:rPr>
        <w:t xml:space="preserve"> for safekeeping.  No reimbursement for lost or stolen items will occur.  You may call the Englewood, NJ police if you choose to do so.  </w:t>
      </w:r>
    </w:p>
    <w:p w14:paraId="4A7C1C20" w14:textId="77777777" w:rsidR="003F6EDC" w:rsidRPr="008475DB" w:rsidRDefault="003F6EDC" w:rsidP="003F6EDC">
      <w:pPr>
        <w:rPr>
          <w:rFonts w:ascii="Times New Roman" w:hAnsi="Times New Roman" w:cs="Times New Roman"/>
          <w:sz w:val="22"/>
          <w:szCs w:val="22"/>
        </w:rPr>
      </w:pPr>
    </w:p>
    <w:p w14:paraId="164FDF54" w14:textId="77777777" w:rsidR="003F6EDC" w:rsidRPr="008475DB" w:rsidRDefault="003F6EDC" w:rsidP="003F6EDC">
      <w:pPr>
        <w:rPr>
          <w:rFonts w:ascii="Times New Roman" w:hAnsi="Times New Roman" w:cs="Times New Roman"/>
          <w:b/>
          <w:bCs/>
          <w:sz w:val="22"/>
          <w:szCs w:val="22"/>
        </w:rPr>
      </w:pPr>
      <w:r w:rsidRPr="008475DB">
        <w:rPr>
          <w:rFonts w:ascii="Times New Roman" w:hAnsi="Times New Roman" w:cs="Times New Roman"/>
          <w:b/>
          <w:bCs/>
          <w:sz w:val="22"/>
          <w:szCs w:val="22"/>
        </w:rPr>
        <w:t>Acknowledgement of driving risks:</w:t>
      </w:r>
    </w:p>
    <w:p w14:paraId="11375BFB"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sz w:val="22"/>
          <w:szCs w:val="22"/>
        </w:rPr>
        <w:t xml:space="preserve">I have been informed by NJ Eye and Ear that I should not drive for at least 20 hours after completion of my procedure.  A responsible adult, upon discharge from NJ Eye and Ear will accompany me home and stay with me over night.  </w:t>
      </w:r>
    </w:p>
    <w:p w14:paraId="13D06415" w14:textId="77777777" w:rsidR="003F6EDC" w:rsidRPr="008475DB" w:rsidRDefault="003F6EDC" w:rsidP="003F6EDC">
      <w:pPr>
        <w:rPr>
          <w:rFonts w:ascii="Times New Roman" w:hAnsi="Times New Roman" w:cs="Times New Roman"/>
          <w:sz w:val="22"/>
          <w:szCs w:val="22"/>
        </w:rPr>
      </w:pPr>
    </w:p>
    <w:p w14:paraId="3C9C4070" w14:textId="77777777" w:rsidR="003F6EDC" w:rsidRPr="008475DB" w:rsidRDefault="003F6EDC" w:rsidP="003F6EDC">
      <w:pPr>
        <w:rPr>
          <w:rFonts w:ascii="Times New Roman" w:hAnsi="Times New Roman" w:cs="Times New Roman"/>
          <w:sz w:val="22"/>
          <w:szCs w:val="22"/>
        </w:rPr>
      </w:pPr>
    </w:p>
    <w:p w14:paraId="5160D51D" w14:textId="77777777" w:rsidR="003F6EDC" w:rsidRPr="008475DB" w:rsidRDefault="003F6EDC" w:rsidP="003F6EDC">
      <w:pPr>
        <w:rPr>
          <w:rFonts w:ascii="Times New Roman" w:hAnsi="Times New Roman" w:cs="Times New Roman"/>
          <w:sz w:val="22"/>
          <w:szCs w:val="22"/>
        </w:rPr>
      </w:pPr>
    </w:p>
    <w:p w14:paraId="4CA10971" w14:textId="77777777" w:rsidR="003F6EDC" w:rsidRPr="008475DB" w:rsidRDefault="003F6EDC" w:rsidP="003F6EDC">
      <w:pPr>
        <w:rPr>
          <w:rFonts w:ascii="Times New Roman" w:hAnsi="Times New Roman" w:cs="Times New Roman"/>
          <w:sz w:val="22"/>
          <w:szCs w:val="22"/>
        </w:rPr>
      </w:pPr>
      <w:r w:rsidRPr="008475DB">
        <w:rPr>
          <w:rFonts w:ascii="Times New Roman" w:hAnsi="Times New Roman" w:cs="Times New Roman"/>
          <w:b/>
          <w:bCs/>
          <w:sz w:val="22"/>
          <w:szCs w:val="22"/>
        </w:rPr>
        <w:t>Patient Signature</w:t>
      </w:r>
      <w:r w:rsidRPr="008475DB">
        <w:rPr>
          <w:rFonts w:ascii="Times New Roman" w:hAnsi="Times New Roman" w:cs="Times New Roman"/>
          <w:sz w:val="22"/>
          <w:szCs w:val="22"/>
        </w:rPr>
        <w:t xml:space="preserve">: ___________________________________ </w:t>
      </w:r>
      <w:r w:rsidRPr="008475DB">
        <w:rPr>
          <w:rFonts w:ascii="Times New Roman" w:hAnsi="Times New Roman" w:cs="Times New Roman"/>
          <w:b/>
          <w:bCs/>
          <w:sz w:val="22"/>
          <w:szCs w:val="22"/>
        </w:rPr>
        <w:t>Date</w:t>
      </w:r>
      <w:r w:rsidRPr="008475DB">
        <w:rPr>
          <w:rFonts w:ascii="Times New Roman" w:hAnsi="Times New Roman" w:cs="Times New Roman"/>
          <w:sz w:val="22"/>
          <w:szCs w:val="22"/>
        </w:rPr>
        <w:t>: _______________</w:t>
      </w:r>
    </w:p>
    <w:p w14:paraId="0A7F4402" w14:textId="77777777" w:rsidR="006868D1" w:rsidRPr="008475DB" w:rsidRDefault="006868D1" w:rsidP="003F6EDC">
      <w:pPr>
        <w:rPr>
          <w:rFonts w:ascii="Times New Roman" w:hAnsi="Times New Roman" w:cs="Times New Roman"/>
          <w:sz w:val="22"/>
          <w:szCs w:val="22"/>
        </w:rPr>
      </w:pPr>
    </w:p>
    <w:p w14:paraId="737AF5B6" w14:textId="77777777" w:rsidR="001B2521" w:rsidRPr="008475DB" w:rsidRDefault="001B2521" w:rsidP="003F6EDC">
      <w:pPr>
        <w:rPr>
          <w:rFonts w:ascii="Times New Roman" w:hAnsi="Times New Roman" w:cs="Times New Roman"/>
          <w:sz w:val="22"/>
          <w:szCs w:val="22"/>
        </w:rPr>
      </w:pPr>
    </w:p>
    <w:p w14:paraId="4358A28F" w14:textId="77777777" w:rsidR="001B2521" w:rsidRPr="008475DB" w:rsidRDefault="001B2521" w:rsidP="003F6EDC">
      <w:pPr>
        <w:rPr>
          <w:rFonts w:ascii="Times New Roman" w:hAnsi="Times New Roman" w:cs="Times New Roman"/>
          <w:sz w:val="22"/>
          <w:szCs w:val="22"/>
        </w:rPr>
      </w:pPr>
    </w:p>
    <w:p w14:paraId="46D92A25" w14:textId="77777777" w:rsidR="001B2521" w:rsidRPr="008475DB" w:rsidRDefault="001B2521" w:rsidP="003F6EDC">
      <w:pPr>
        <w:rPr>
          <w:rFonts w:ascii="Times New Roman" w:hAnsi="Times New Roman" w:cs="Times New Roman"/>
          <w:sz w:val="22"/>
          <w:szCs w:val="22"/>
        </w:rPr>
      </w:pPr>
    </w:p>
    <w:p w14:paraId="192B532C" w14:textId="6512A370" w:rsidR="003A55D9" w:rsidRPr="008475DB" w:rsidRDefault="001B2521">
      <w:pPr>
        <w:rPr>
          <w:rFonts w:ascii="Times New Roman" w:hAnsi="Times New Roman" w:cs="Times New Roman"/>
          <w:sz w:val="22"/>
          <w:szCs w:val="22"/>
        </w:rPr>
      </w:pPr>
      <w:r w:rsidRPr="008475DB">
        <w:rPr>
          <w:rFonts w:ascii="Times New Roman" w:hAnsi="Times New Roman" w:cs="Times New Roman"/>
          <w:b/>
          <w:bCs/>
          <w:sz w:val="22"/>
          <w:szCs w:val="22"/>
        </w:rPr>
        <w:t>Witness</w:t>
      </w:r>
      <w:r w:rsidRPr="008475DB">
        <w:rPr>
          <w:rFonts w:ascii="Times New Roman" w:hAnsi="Times New Roman" w:cs="Times New Roman"/>
          <w:sz w:val="22"/>
          <w:szCs w:val="22"/>
        </w:rPr>
        <w:t>: __________________________________________</w:t>
      </w:r>
      <w:r w:rsidR="00203595" w:rsidRPr="008475DB">
        <w:rPr>
          <w:rFonts w:ascii="Times New Roman" w:hAnsi="Times New Roman" w:cs="Times New Roman"/>
          <w:b/>
          <w:bCs/>
          <w:sz w:val="22"/>
          <w:szCs w:val="22"/>
        </w:rPr>
        <w:t>Date:</w:t>
      </w:r>
      <w:r w:rsidR="00203595" w:rsidRPr="008475DB">
        <w:rPr>
          <w:rFonts w:ascii="Times New Roman" w:hAnsi="Times New Roman" w:cs="Times New Roman"/>
          <w:sz w:val="22"/>
          <w:szCs w:val="22"/>
        </w:rPr>
        <w:t xml:space="preserve"> _</w:t>
      </w:r>
      <w:r w:rsidRPr="008475DB">
        <w:rPr>
          <w:rFonts w:ascii="Times New Roman" w:hAnsi="Times New Roman" w:cs="Times New Roman"/>
          <w:sz w:val="22"/>
          <w:szCs w:val="22"/>
        </w:rPr>
        <w:t>________________</w:t>
      </w:r>
      <w:bookmarkEnd w:id="2"/>
    </w:p>
    <w:sectPr w:rsidR="00627E42" w:rsidRPr="008475DB" w:rsidSect="00627E42">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CF78C" w14:textId="77777777" w:rsidR="003A55D9" w:rsidRDefault="003A55D9" w:rsidP="003F6EDC">
      <w:r>
        <w:separator/>
      </w:r>
    </w:p>
  </w:endnote>
  <w:endnote w:type="continuationSeparator" w:id="0">
    <w:p w14:paraId="01F478AA" w14:textId="77777777" w:rsidR="003A55D9" w:rsidRDefault="003A55D9" w:rsidP="003F6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063823"/>
      <w:docPartObj>
        <w:docPartGallery w:val="Page Numbers (Bottom of Page)"/>
        <w:docPartUnique/>
      </w:docPartObj>
    </w:sdtPr>
    <w:sdtEndPr>
      <w:rPr>
        <w:noProof/>
      </w:rPr>
    </w:sdtEndPr>
    <w:sdtContent>
      <w:p w14:paraId="40115101" w14:textId="21B0C541" w:rsidR="003F6EDC" w:rsidRDefault="003F6EDC" w:rsidP="007122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17A810" w14:textId="77777777" w:rsidR="003F6EDC" w:rsidRDefault="003F6EDC" w:rsidP="003F6EDC">
    <w:pPr>
      <w:pStyle w:val="Footer"/>
    </w:pPr>
    <w:bookmarkStart w:id="3" w:name="_Hlk140050031"/>
    <w:r>
      <w:tab/>
      <w:t>________</w:t>
    </w:r>
  </w:p>
  <w:p w14:paraId="01972C15" w14:textId="77777777" w:rsidR="003F6EDC" w:rsidRDefault="003F6EDC" w:rsidP="003F6EDC">
    <w:pPr>
      <w:pStyle w:val="Footer"/>
    </w:pPr>
    <w:r>
      <w:t xml:space="preserve"> </w:t>
    </w:r>
    <w:r>
      <w:tab/>
      <w:t xml:space="preserve">Initial </w:t>
    </w:r>
  </w:p>
  <w:bookmarkEnd w:id="3"/>
  <w:p w14:paraId="616DD188" w14:textId="77777777" w:rsidR="003F6EDC" w:rsidRDefault="003F6EDC" w:rsidP="003F6EDC">
    <w:pPr>
      <w:pStyle w:val="Footer"/>
      <w:tabs>
        <w:tab w:val="clear" w:pos="4680"/>
        <w:tab w:val="clear" w:pos="9360"/>
        <w:tab w:val="left" w:pos="346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73B6E" w14:textId="77777777" w:rsidR="003A55D9" w:rsidRDefault="003A55D9" w:rsidP="003F6EDC">
      <w:r>
        <w:separator/>
      </w:r>
    </w:p>
  </w:footnote>
  <w:footnote w:type="continuationSeparator" w:id="0">
    <w:p w14:paraId="26E440BC" w14:textId="77777777" w:rsidR="003A55D9" w:rsidRDefault="003A55D9" w:rsidP="003F6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1284C"/>
    <w:multiLevelType w:val="hybridMultilevel"/>
    <w:tmpl w:val="72DE0C42"/>
    <w:lvl w:ilvl="0" w:tplc="0F96456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9016BF"/>
    <w:multiLevelType w:val="hybridMultilevel"/>
    <w:tmpl w:val="B7EED4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BC57A00"/>
    <w:multiLevelType w:val="hybridMultilevel"/>
    <w:tmpl w:val="56D21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4884526">
    <w:abstractNumId w:val="2"/>
  </w:num>
  <w:num w:numId="2" w16cid:durableId="1374115368">
    <w:abstractNumId w:val="0"/>
  </w:num>
  <w:num w:numId="3" w16cid:durableId="181552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FF5DE7"/>
    <w:rsid w:val="000116ED"/>
    <w:rsid w:val="001B2521"/>
    <w:rsid w:val="001D2C9E"/>
    <w:rsid w:val="001E7D1B"/>
    <w:rsid w:val="00203595"/>
    <w:rsid w:val="002B1A58"/>
    <w:rsid w:val="002F695C"/>
    <w:rsid w:val="003A55D9"/>
    <w:rsid w:val="003F6EDC"/>
    <w:rsid w:val="006868D1"/>
    <w:rsid w:val="007122D6"/>
    <w:rsid w:val="007C050F"/>
    <w:rsid w:val="008475DB"/>
    <w:rsid w:val="008D6462"/>
    <w:rsid w:val="00954BA1"/>
    <w:rsid w:val="00A17678"/>
    <w:rsid w:val="00BC1122"/>
    <w:rsid w:val="00CE68BE"/>
    <w:rsid w:val="00D835DC"/>
    <w:rsid w:val="00FF5DE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87143"/>
  <w15:docId w15:val="{EAE55DF7-85D2-427E-88F3-289FBF86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EDC"/>
    <w:pPr>
      <w:tabs>
        <w:tab w:val="center" w:pos="4680"/>
        <w:tab w:val="right" w:pos="9360"/>
      </w:tabs>
    </w:pPr>
  </w:style>
  <w:style w:type="character" w:customStyle="1" w:styleId="HeaderChar">
    <w:name w:val="Header Char"/>
    <w:basedOn w:val="DefaultParagraphFont"/>
    <w:link w:val="Header"/>
    <w:uiPriority w:val="99"/>
    <w:rsid w:val="003F6EDC"/>
  </w:style>
  <w:style w:type="paragraph" w:styleId="Footer">
    <w:name w:val="footer"/>
    <w:basedOn w:val="Normal"/>
    <w:link w:val="FooterChar"/>
    <w:uiPriority w:val="99"/>
    <w:unhideWhenUsed/>
    <w:rsid w:val="003F6EDC"/>
    <w:pPr>
      <w:tabs>
        <w:tab w:val="center" w:pos="4680"/>
        <w:tab w:val="right" w:pos="9360"/>
      </w:tabs>
    </w:pPr>
  </w:style>
  <w:style w:type="character" w:customStyle="1" w:styleId="FooterChar">
    <w:name w:val="Footer Char"/>
    <w:basedOn w:val="DefaultParagraphFont"/>
    <w:link w:val="Footer"/>
    <w:uiPriority w:val="99"/>
    <w:rsid w:val="003F6EDC"/>
  </w:style>
  <w:style w:type="paragraph" w:styleId="ListParagraph">
    <w:name w:val="List Paragraph"/>
    <w:basedOn w:val="Normal"/>
    <w:uiPriority w:val="34"/>
    <w:qFormat/>
    <w:rsid w:val="003F6E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57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2528A-C9EA-44CC-833F-123A58031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3168</Words>
  <Characters>18062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Ende</dc:creator>
  <cp:keywords/>
  <cp:lastModifiedBy>NJEE Eng ENT</cp:lastModifiedBy>
  <cp:revision>9</cp:revision>
  <cp:lastPrinted>2026-08-07T15:21:00Z</cp:lastPrinted>
  <dcterms:created xsi:type="dcterms:W3CDTF">2019-05-13T23:48:00Z</dcterms:created>
  <dcterms:modified xsi:type="dcterms:W3CDTF">2026-08-07T15:29:00Z</dcterms:modified>
</cp:coreProperties>
</file>