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CEB2" w14:textId="27C38495" w:rsidR="00C01F4E" w:rsidRPr="00EE4E89" w:rsidRDefault="00C01F4E" w:rsidP="00C01F4E">
      <w:pPr>
        <w:pStyle w:val="Title"/>
        <w:jc w:val="center"/>
        <w:rPr>
          <w:b/>
          <w:bCs/>
        </w:rPr>
      </w:pPr>
      <w:r w:rsidRPr="00EE4E89">
        <w:rPr>
          <w:b/>
          <w:bCs/>
          <w:noProof/>
          <w:sz w:val="72"/>
          <w:szCs w:val="72"/>
        </w:rPr>
        <w:drawing>
          <wp:anchor distT="0" distB="0" distL="114300" distR="114300" simplePos="0" relativeHeight="251658251" behindDoc="0" locked="0" layoutInCell="1" allowOverlap="1" wp14:anchorId="5DF758F8" wp14:editId="751CFC61">
            <wp:simplePos x="0" y="0"/>
            <wp:positionH relativeFrom="column">
              <wp:posOffset>0</wp:posOffset>
            </wp:positionH>
            <wp:positionV relativeFrom="paragraph">
              <wp:posOffset>0</wp:posOffset>
            </wp:positionV>
            <wp:extent cx="5731510" cy="573151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E - Logo.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anchor>
        </w:drawing>
      </w:r>
      <w:r w:rsidR="003D482E" w:rsidRPr="00EE4E89">
        <w:rPr>
          <w:b/>
          <w:bCs/>
          <w:sz w:val="72"/>
          <w:szCs w:val="72"/>
        </w:rPr>
        <w:t>C</w:t>
      </w:r>
      <w:r w:rsidR="00931B94">
        <w:rPr>
          <w:b/>
          <w:bCs/>
          <w:sz w:val="72"/>
          <w:szCs w:val="72"/>
        </w:rPr>
        <w:t xml:space="preserve">omplaints </w:t>
      </w:r>
      <w:r w:rsidR="00E6519D">
        <w:rPr>
          <w:b/>
          <w:bCs/>
          <w:sz w:val="72"/>
          <w:szCs w:val="72"/>
        </w:rPr>
        <w:t>&amp; Appeals</w:t>
      </w:r>
      <w:r w:rsidRPr="00EE4E89">
        <w:rPr>
          <w:b/>
          <w:bCs/>
          <w:sz w:val="72"/>
          <w:szCs w:val="72"/>
        </w:rPr>
        <w:t xml:space="preserve"> Policy</w:t>
      </w:r>
    </w:p>
    <w:p w14:paraId="594A42F4" w14:textId="77777777" w:rsidR="00C01F4E" w:rsidRDefault="00C01F4E" w:rsidP="00C01F4E">
      <w:pPr>
        <w:jc w:val="center"/>
        <w:rPr>
          <w:rFonts w:asciiTheme="majorHAnsi" w:hAnsiTheme="majorHAnsi" w:cstheme="majorHAnsi"/>
          <w:sz w:val="32"/>
          <w:szCs w:val="32"/>
        </w:rPr>
      </w:pPr>
    </w:p>
    <w:p w14:paraId="10F75EA3" w14:textId="5E9E7A3B" w:rsidR="00C01F4E" w:rsidRPr="000C29E6" w:rsidRDefault="4FD29D6D" w:rsidP="4FD29D6D">
      <w:pPr>
        <w:jc w:val="center"/>
        <w:rPr>
          <w:rFonts w:asciiTheme="majorHAnsi" w:hAnsiTheme="majorHAnsi" w:cstheme="majorBidi"/>
          <w:b/>
          <w:bCs/>
          <w:sz w:val="40"/>
          <w:szCs w:val="40"/>
        </w:rPr>
      </w:pPr>
      <w:r w:rsidRPr="4FD29D6D">
        <w:rPr>
          <w:rFonts w:asciiTheme="majorHAnsi" w:hAnsiTheme="majorHAnsi" w:cstheme="majorBidi"/>
          <w:b/>
          <w:bCs/>
          <w:color w:val="ED7D31" w:themeColor="accent2"/>
          <w:sz w:val="40"/>
          <w:szCs w:val="40"/>
        </w:rPr>
        <w:t>|</w:t>
      </w:r>
      <w:r w:rsidRPr="4FD29D6D">
        <w:rPr>
          <w:rFonts w:asciiTheme="majorHAnsi" w:hAnsiTheme="majorHAnsi" w:cstheme="majorBidi"/>
          <w:b/>
          <w:bCs/>
          <w:sz w:val="40"/>
          <w:szCs w:val="40"/>
        </w:rPr>
        <w:t xml:space="preserve"> Version </w:t>
      </w:r>
      <w:r w:rsidR="00D741B5">
        <w:rPr>
          <w:rFonts w:asciiTheme="majorHAnsi" w:hAnsiTheme="majorHAnsi" w:cstheme="majorBidi"/>
          <w:b/>
          <w:bCs/>
          <w:sz w:val="40"/>
          <w:szCs w:val="40"/>
        </w:rPr>
        <w:t>8 – July 2025</w:t>
      </w:r>
      <w:r w:rsidRPr="4FD29D6D">
        <w:rPr>
          <w:rFonts w:asciiTheme="majorHAnsi" w:hAnsiTheme="majorHAnsi" w:cstheme="majorBidi"/>
          <w:b/>
          <w:bCs/>
          <w:color w:val="ED7D31" w:themeColor="accent2"/>
          <w:sz w:val="40"/>
          <w:szCs w:val="40"/>
        </w:rPr>
        <w:t>|</w:t>
      </w:r>
    </w:p>
    <w:p w14:paraId="7CF65E7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sdt>
      <w:sdtPr>
        <w:rPr>
          <w:rFonts w:asciiTheme="minorHAnsi" w:eastAsiaTheme="minorHAnsi" w:hAnsiTheme="minorHAnsi" w:cstheme="minorBidi"/>
          <w:color w:val="auto"/>
          <w:sz w:val="22"/>
          <w:szCs w:val="22"/>
          <w:lang w:val="en-GB"/>
        </w:rPr>
        <w:id w:val="-194620828"/>
        <w:docPartObj>
          <w:docPartGallery w:val="Table of Contents"/>
          <w:docPartUnique/>
        </w:docPartObj>
      </w:sdtPr>
      <w:sdtEndPr>
        <w:rPr>
          <w:b/>
          <w:bCs/>
          <w:noProof/>
        </w:rPr>
      </w:sdtEndPr>
      <w:sdtContent>
        <w:p w14:paraId="1291FCFB" w14:textId="77777777" w:rsidR="00C01F4E" w:rsidRPr="00F02FD6" w:rsidRDefault="00C01F4E" w:rsidP="00C01F4E">
          <w:pPr>
            <w:pStyle w:val="TOCHeading"/>
            <w:rPr>
              <w:color w:val="auto"/>
            </w:rPr>
          </w:pPr>
          <w:r w:rsidRPr="00F02FD6">
            <w:rPr>
              <w:color w:val="auto"/>
            </w:rPr>
            <w:t>Contents</w:t>
          </w:r>
        </w:p>
        <w:p w14:paraId="2FECCC65" w14:textId="00709A73" w:rsidR="00E6519D" w:rsidRDefault="00C01F4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4982573" w:history="1">
            <w:r w:rsidR="00E6519D" w:rsidRPr="00B43226">
              <w:rPr>
                <w:rStyle w:val="Hyperlink"/>
                <w:b/>
                <w:bCs/>
                <w:noProof/>
              </w:rPr>
              <w:t>Policy Statement</w:t>
            </w:r>
            <w:r w:rsidR="00E6519D">
              <w:rPr>
                <w:noProof/>
                <w:webHidden/>
              </w:rPr>
              <w:tab/>
            </w:r>
            <w:r w:rsidR="00E6519D">
              <w:rPr>
                <w:noProof/>
                <w:webHidden/>
              </w:rPr>
              <w:fldChar w:fldCharType="begin"/>
            </w:r>
            <w:r w:rsidR="00E6519D">
              <w:rPr>
                <w:noProof/>
                <w:webHidden/>
              </w:rPr>
              <w:instrText xml:space="preserve"> PAGEREF _Toc24982573 \h </w:instrText>
            </w:r>
            <w:r w:rsidR="00E6519D">
              <w:rPr>
                <w:noProof/>
                <w:webHidden/>
              </w:rPr>
            </w:r>
            <w:r w:rsidR="00E6519D">
              <w:rPr>
                <w:noProof/>
                <w:webHidden/>
              </w:rPr>
              <w:fldChar w:fldCharType="separate"/>
            </w:r>
            <w:r w:rsidR="00F52898">
              <w:rPr>
                <w:noProof/>
                <w:webHidden/>
              </w:rPr>
              <w:t>3</w:t>
            </w:r>
            <w:r w:rsidR="00E6519D">
              <w:rPr>
                <w:noProof/>
                <w:webHidden/>
              </w:rPr>
              <w:fldChar w:fldCharType="end"/>
            </w:r>
          </w:hyperlink>
        </w:p>
        <w:p w14:paraId="2A6A1A41" w14:textId="7D0AB9B2" w:rsidR="00E6519D" w:rsidRDefault="00E6519D">
          <w:pPr>
            <w:pStyle w:val="TOC1"/>
            <w:tabs>
              <w:tab w:val="right" w:leader="dot" w:pos="9016"/>
            </w:tabs>
            <w:rPr>
              <w:rFonts w:eastAsiaTheme="minorEastAsia"/>
              <w:noProof/>
              <w:lang w:eastAsia="en-GB"/>
            </w:rPr>
          </w:pPr>
          <w:hyperlink w:anchor="_Toc24982574" w:history="1">
            <w:r w:rsidRPr="00B43226">
              <w:rPr>
                <w:rStyle w:val="Hyperlink"/>
                <w:b/>
                <w:bCs/>
                <w:noProof/>
              </w:rPr>
              <w:t>Introduction</w:t>
            </w:r>
            <w:r>
              <w:rPr>
                <w:noProof/>
                <w:webHidden/>
              </w:rPr>
              <w:tab/>
            </w:r>
            <w:r>
              <w:rPr>
                <w:noProof/>
                <w:webHidden/>
              </w:rPr>
              <w:fldChar w:fldCharType="begin"/>
            </w:r>
            <w:r>
              <w:rPr>
                <w:noProof/>
                <w:webHidden/>
              </w:rPr>
              <w:instrText xml:space="preserve"> PAGEREF _Toc24982574 \h </w:instrText>
            </w:r>
            <w:r>
              <w:rPr>
                <w:noProof/>
                <w:webHidden/>
              </w:rPr>
            </w:r>
            <w:r>
              <w:rPr>
                <w:noProof/>
                <w:webHidden/>
              </w:rPr>
              <w:fldChar w:fldCharType="separate"/>
            </w:r>
            <w:r w:rsidR="00F52898">
              <w:rPr>
                <w:noProof/>
                <w:webHidden/>
              </w:rPr>
              <w:t>4</w:t>
            </w:r>
            <w:r>
              <w:rPr>
                <w:noProof/>
                <w:webHidden/>
              </w:rPr>
              <w:fldChar w:fldCharType="end"/>
            </w:r>
          </w:hyperlink>
        </w:p>
        <w:p w14:paraId="437E081B" w14:textId="7B4DD153" w:rsidR="00E6519D" w:rsidRDefault="00E6519D">
          <w:pPr>
            <w:pStyle w:val="TOC1"/>
            <w:tabs>
              <w:tab w:val="right" w:leader="dot" w:pos="9016"/>
            </w:tabs>
            <w:rPr>
              <w:rFonts w:eastAsiaTheme="minorEastAsia"/>
              <w:noProof/>
              <w:lang w:eastAsia="en-GB"/>
            </w:rPr>
          </w:pPr>
          <w:hyperlink w:anchor="_Toc24982575" w:history="1">
            <w:r w:rsidRPr="00B43226">
              <w:rPr>
                <w:rStyle w:val="Hyperlink"/>
                <w:b/>
                <w:bCs/>
                <w:noProof/>
              </w:rPr>
              <w:t>Monitoring</w:t>
            </w:r>
            <w:r>
              <w:rPr>
                <w:noProof/>
                <w:webHidden/>
              </w:rPr>
              <w:tab/>
            </w:r>
            <w:r>
              <w:rPr>
                <w:noProof/>
                <w:webHidden/>
              </w:rPr>
              <w:fldChar w:fldCharType="begin"/>
            </w:r>
            <w:r>
              <w:rPr>
                <w:noProof/>
                <w:webHidden/>
              </w:rPr>
              <w:instrText xml:space="preserve"> PAGEREF _Toc24982575 \h </w:instrText>
            </w:r>
            <w:r>
              <w:rPr>
                <w:noProof/>
                <w:webHidden/>
              </w:rPr>
            </w:r>
            <w:r>
              <w:rPr>
                <w:noProof/>
                <w:webHidden/>
              </w:rPr>
              <w:fldChar w:fldCharType="separate"/>
            </w:r>
            <w:r w:rsidR="00F52898">
              <w:rPr>
                <w:noProof/>
                <w:webHidden/>
              </w:rPr>
              <w:t>4</w:t>
            </w:r>
            <w:r>
              <w:rPr>
                <w:noProof/>
                <w:webHidden/>
              </w:rPr>
              <w:fldChar w:fldCharType="end"/>
            </w:r>
          </w:hyperlink>
        </w:p>
        <w:p w14:paraId="5509BB24" w14:textId="69368238" w:rsidR="00E6519D" w:rsidRDefault="00E6519D">
          <w:pPr>
            <w:pStyle w:val="TOC1"/>
            <w:tabs>
              <w:tab w:val="right" w:leader="dot" w:pos="9016"/>
            </w:tabs>
            <w:rPr>
              <w:rFonts w:eastAsiaTheme="minorEastAsia"/>
              <w:noProof/>
              <w:lang w:eastAsia="en-GB"/>
            </w:rPr>
          </w:pPr>
          <w:hyperlink w:anchor="_Toc24982576" w:history="1">
            <w:r w:rsidRPr="00B43226">
              <w:rPr>
                <w:rStyle w:val="Hyperlink"/>
                <w:b/>
                <w:bCs/>
                <w:noProof/>
              </w:rPr>
              <w:t>Responsibility</w:t>
            </w:r>
            <w:r>
              <w:rPr>
                <w:noProof/>
                <w:webHidden/>
              </w:rPr>
              <w:tab/>
            </w:r>
            <w:r>
              <w:rPr>
                <w:noProof/>
                <w:webHidden/>
              </w:rPr>
              <w:fldChar w:fldCharType="begin"/>
            </w:r>
            <w:r>
              <w:rPr>
                <w:noProof/>
                <w:webHidden/>
              </w:rPr>
              <w:instrText xml:space="preserve"> PAGEREF _Toc24982576 \h </w:instrText>
            </w:r>
            <w:r>
              <w:rPr>
                <w:noProof/>
                <w:webHidden/>
              </w:rPr>
            </w:r>
            <w:r>
              <w:rPr>
                <w:noProof/>
                <w:webHidden/>
              </w:rPr>
              <w:fldChar w:fldCharType="separate"/>
            </w:r>
            <w:r w:rsidR="00F52898">
              <w:rPr>
                <w:noProof/>
                <w:webHidden/>
              </w:rPr>
              <w:t>4</w:t>
            </w:r>
            <w:r>
              <w:rPr>
                <w:noProof/>
                <w:webHidden/>
              </w:rPr>
              <w:fldChar w:fldCharType="end"/>
            </w:r>
          </w:hyperlink>
        </w:p>
        <w:p w14:paraId="715D2AEB" w14:textId="73DED10D" w:rsidR="00E6519D" w:rsidRDefault="00E6519D">
          <w:pPr>
            <w:pStyle w:val="TOC1"/>
            <w:tabs>
              <w:tab w:val="right" w:leader="dot" w:pos="9016"/>
            </w:tabs>
            <w:rPr>
              <w:rFonts w:eastAsiaTheme="minorEastAsia"/>
              <w:noProof/>
              <w:lang w:eastAsia="en-GB"/>
            </w:rPr>
          </w:pPr>
          <w:hyperlink w:anchor="_Toc24982577" w:history="1">
            <w:r w:rsidRPr="00B43226">
              <w:rPr>
                <w:rStyle w:val="Hyperlink"/>
                <w:b/>
                <w:bCs/>
                <w:noProof/>
              </w:rPr>
              <w:t>Communication</w:t>
            </w:r>
            <w:r>
              <w:rPr>
                <w:noProof/>
                <w:webHidden/>
              </w:rPr>
              <w:tab/>
            </w:r>
            <w:r>
              <w:rPr>
                <w:noProof/>
                <w:webHidden/>
              </w:rPr>
              <w:fldChar w:fldCharType="begin"/>
            </w:r>
            <w:r>
              <w:rPr>
                <w:noProof/>
                <w:webHidden/>
              </w:rPr>
              <w:instrText xml:space="preserve"> PAGEREF _Toc24982577 \h </w:instrText>
            </w:r>
            <w:r>
              <w:rPr>
                <w:noProof/>
                <w:webHidden/>
              </w:rPr>
            </w:r>
            <w:r>
              <w:rPr>
                <w:noProof/>
                <w:webHidden/>
              </w:rPr>
              <w:fldChar w:fldCharType="separate"/>
            </w:r>
            <w:r w:rsidR="00F52898">
              <w:rPr>
                <w:noProof/>
                <w:webHidden/>
              </w:rPr>
              <w:t>4</w:t>
            </w:r>
            <w:r>
              <w:rPr>
                <w:noProof/>
                <w:webHidden/>
              </w:rPr>
              <w:fldChar w:fldCharType="end"/>
            </w:r>
          </w:hyperlink>
        </w:p>
        <w:p w14:paraId="1E446738" w14:textId="0D03844D" w:rsidR="00E6519D" w:rsidRDefault="00E6519D">
          <w:pPr>
            <w:pStyle w:val="TOC1"/>
            <w:tabs>
              <w:tab w:val="right" w:leader="dot" w:pos="9016"/>
            </w:tabs>
            <w:rPr>
              <w:rFonts w:eastAsiaTheme="minorEastAsia"/>
              <w:noProof/>
              <w:lang w:eastAsia="en-GB"/>
            </w:rPr>
          </w:pPr>
          <w:hyperlink w:anchor="_Toc24982578" w:history="1">
            <w:r w:rsidRPr="00B43226">
              <w:rPr>
                <w:rStyle w:val="Hyperlink"/>
                <w:b/>
                <w:bCs/>
                <w:noProof/>
              </w:rPr>
              <w:t>Equality and diversity</w:t>
            </w:r>
            <w:r>
              <w:rPr>
                <w:noProof/>
                <w:webHidden/>
              </w:rPr>
              <w:tab/>
            </w:r>
            <w:r>
              <w:rPr>
                <w:noProof/>
                <w:webHidden/>
              </w:rPr>
              <w:fldChar w:fldCharType="begin"/>
            </w:r>
            <w:r>
              <w:rPr>
                <w:noProof/>
                <w:webHidden/>
              </w:rPr>
              <w:instrText xml:space="preserve"> PAGEREF _Toc24982578 \h </w:instrText>
            </w:r>
            <w:r>
              <w:rPr>
                <w:noProof/>
                <w:webHidden/>
              </w:rPr>
            </w:r>
            <w:r>
              <w:rPr>
                <w:noProof/>
                <w:webHidden/>
              </w:rPr>
              <w:fldChar w:fldCharType="separate"/>
            </w:r>
            <w:r w:rsidR="00F52898">
              <w:rPr>
                <w:noProof/>
                <w:webHidden/>
              </w:rPr>
              <w:t>5</w:t>
            </w:r>
            <w:r>
              <w:rPr>
                <w:noProof/>
                <w:webHidden/>
              </w:rPr>
              <w:fldChar w:fldCharType="end"/>
            </w:r>
          </w:hyperlink>
        </w:p>
        <w:p w14:paraId="41388DE9" w14:textId="59B4E8FD" w:rsidR="00E6519D" w:rsidRDefault="00E6519D">
          <w:pPr>
            <w:pStyle w:val="TOC1"/>
            <w:tabs>
              <w:tab w:val="right" w:leader="dot" w:pos="9016"/>
            </w:tabs>
            <w:rPr>
              <w:rFonts w:eastAsiaTheme="minorEastAsia"/>
              <w:noProof/>
              <w:lang w:eastAsia="en-GB"/>
            </w:rPr>
          </w:pPr>
          <w:hyperlink w:anchor="_Toc24982579" w:history="1">
            <w:r w:rsidRPr="00B43226">
              <w:rPr>
                <w:rStyle w:val="Hyperlink"/>
                <w:b/>
                <w:bCs/>
                <w:noProof/>
              </w:rPr>
              <w:t>Procedure</w:t>
            </w:r>
            <w:r>
              <w:rPr>
                <w:noProof/>
                <w:webHidden/>
              </w:rPr>
              <w:tab/>
            </w:r>
            <w:r>
              <w:rPr>
                <w:noProof/>
                <w:webHidden/>
              </w:rPr>
              <w:fldChar w:fldCharType="begin"/>
            </w:r>
            <w:r>
              <w:rPr>
                <w:noProof/>
                <w:webHidden/>
              </w:rPr>
              <w:instrText xml:space="preserve"> PAGEREF _Toc24982579 \h </w:instrText>
            </w:r>
            <w:r>
              <w:rPr>
                <w:noProof/>
                <w:webHidden/>
              </w:rPr>
            </w:r>
            <w:r>
              <w:rPr>
                <w:noProof/>
                <w:webHidden/>
              </w:rPr>
              <w:fldChar w:fldCharType="separate"/>
            </w:r>
            <w:r w:rsidR="00F52898">
              <w:rPr>
                <w:noProof/>
                <w:webHidden/>
              </w:rPr>
              <w:t>5</w:t>
            </w:r>
            <w:r>
              <w:rPr>
                <w:noProof/>
                <w:webHidden/>
              </w:rPr>
              <w:fldChar w:fldCharType="end"/>
            </w:r>
          </w:hyperlink>
        </w:p>
        <w:p w14:paraId="31A8F0D2" w14:textId="1EAA5639" w:rsidR="00E6519D" w:rsidRDefault="00E6519D">
          <w:pPr>
            <w:pStyle w:val="TOC1"/>
            <w:tabs>
              <w:tab w:val="right" w:leader="dot" w:pos="9016"/>
            </w:tabs>
            <w:rPr>
              <w:rFonts w:eastAsiaTheme="minorEastAsia"/>
              <w:noProof/>
              <w:lang w:eastAsia="en-GB"/>
            </w:rPr>
          </w:pPr>
          <w:hyperlink w:anchor="_Toc24982580" w:history="1">
            <w:r w:rsidRPr="00B43226">
              <w:rPr>
                <w:rStyle w:val="Hyperlink"/>
                <w:b/>
                <w:bCs/>
                <w:noProof/>
              </w:rPr>
              <w:t>Complaint process</w:t>
            </w:r>
            <w:r>
              <w:rPr>
                <w:noProof/>
                <w:webHidden/>
              </w:rPr>
              <w:tab/>
            </w:r>
            <w:r>
              <w:rPr>
                <w:noProof/>
                <w:webHidden/>
              </w:rPr>
              <w:fldChar w:fldCharType="begin"/>
            </w:r>
            <w:r>
              <w:rPr>
                <w:noProof/>
                <w:webHidden/>
              </w:rPr>
              <w:instrText xml:space="preserve"> PAGEREF _Toc24982580 \h </w:instrText>
            </w:r>
            <w:r>
              <w:rPr>
                <w:noProof/>
                <w:webHidden/>
              </w:rPr>
            </w:r>
            <w:r>
              <w:rPr>
                <w:noProof/>
                <w:webHidden/>
              </w:rPr>
              <w:fldChar w:fldCharType="separate"/>
            </w:r>
            <w:r w:rsidR="00F52898">
              <w:rPr>
                <w:noProof/>
                <w:webHidden/>
              </w:rPr>
              <w:t>5</w:t>
            </w:r>
            <w:r>
              <w:rPr>
                <w:noProof/>
                <w:webHidden/>
              </w:rPr>
              <w:fldChar w:fldCharType="end"/>
            </w:r>
          </w:hyperlink>
        </w:p>
        <w:p w14:paraId="392B8593" w14:textId="199C78D7" w:rsidR="00E6519D" w:rsidRDefault="00E6519D">
          <w:pPr>
            <w:pStyle w:val="TOC1"/>
            <w:tabs>
              <w:tab w:val="right" w:leader="dot" w:pos="9016"/>
            </w:tabs>
            <w:rPr>
              <w:rFonts w:eastAsiaTheme="minorEastAsia"/>
              <w:noProof/>
              <w:lang w:eastAsia="en-GB"/>
            </w:rPr>
          </w:pPr>
          <w:hyperlink w:anchor="_Toc24982581" w:history="1">
            <w:r w:rsidRPr="00B43226">
              <w:rPr>
                <w:rStyle w:val="Hyperlink"/>
                <w:b/>
                <w:bCs/>
                <w:noProof/>
              </w:rPr>
              <w:t>The appeals process (assessment decisions)</w:t>
            </w:r>
            <w:r>
              <w:rPr>
                <w:noProof/>
                <w:webHidden/>
              </w:rPr>
              <w:tab/>
            </w:r>
            <w:r>
              <w:rPr>
                <w:noProof/>
                <w:webHidden/>
              </w:rPr>
              <w:fldChar w:fldCharType="begin"/>
            </w:r>
            <w:r>
              <w:rPr>
                <w:noProof/>
                <w:webHidden/>
              </w:rPr>
              <w:instrText xml:space="preserve"> PAGEREF _Toc24982581 \h </w:instrText>
            </w:r>
            <w:r>
              <w:rPr>
                <w:noProof/>
                <w:webHidden/>
              </w:rPr>
            </w:r>
            <w:r>
              <w:rPr>
                <w:noProof/>
                <w:webHidden/>
              </w:rPr>
              <w:fldChar w:fldCharType="separate"/>
            </w:r>
            <w:r w:rsidR="00F52898">
              <w:rPr>
                <w:noProof/>
                <w:webHidden/>
              </w:rPr>
              <w:t>6</w:t>
            </w:r>
            <w:r>
              <w:rPr>
                <w:noProof/>
                <w:webHidden/>
              </w:rPr>
              <w:fldChar w:fldCharType="end"/>
            </w:r>
          </w:hyperlink>
        </w:p>
        <w:p w14:paraId="55B037B6" w14:textId="523DE975" w:rsidR="00E6519D" w:rsidRDefault="00E6519D">
          <w:pPr>
            <w:pStyle w:val="TOC1"/>
            <w:tabs>
              <w:tab w:val="right" w:leader="dot" w:pos="9016"/>
            </w:tabs>
            <w:rPr>
              <w:rFonts w:eastAsiaTheme="minorEastAsia"/>
              <w:noProof/>
              <w:lang w:eastAsia="en-GB"/>
            </w:rPr>
          </w:pPr>
          <w:hyperlink w:anchor="_Toc24982582" w:history="1">
            <w:r w:rsidRPr="00B43226">
              <w:rPr>
                <w:rStyle w:val="Hyperlink"/>
                <w:b/>
                <w:bCs/>
                <w:noProof/>
              </w:rPr>
              <w:t>Guidance review</w:t>
            </w:r>
            <w:r>
              <w:rPr>
                <w:noProof/>
                <w:webHidden/>
              </w:rPr>
              <w:tab/>
            </w:r>
            <w:r>
              <w:rPr>
                <w:noProof/>
                <w:webHidden/>
              </w:rPr>
              <w:fldChar w:fldCharType="begin"/>
            </w:r>
            <w:r>
              <w:rPr>
                <w:noProof/>
                <w:webHidden/>
              </w:rPr>
              <w:instrText xml:space="preserve"> PAGEREF _Toc24982582 \h </w:instrText>
            </w:r>
            <w:r>
              <w:rPr>
                <w:noProof/>
                <w:webHidden/>
              </w:rPr>
            </w:r>
            <w:r>
              <w:rPr>
                <w:noProof/>
                <w:webHidden/>
              </w:rPr>
              <w:fldChar w:fldCharType="separate"/>
            </w:r>
            <w:r w:rsidR="00F52898">
              <w:rPr>
                <w:noProof/>
                <w:webHidden/>
              </w:rPr>
              <w:t>7</w:t>
            </w:r>
            <w:r>
              <w:rPr>
                <w:noProof/>
                <w:webHidden/>
              </w:rPr>
              <w:fldChar w:fldCharType="end"/>
            </w:r>
          </w:hyperlink>
        </w:p>
        <w:p w14:paraId="539C1534" w14:textId="3BBEFE13" w:rsidR="00C01F4E" w:rsidRDefault="00C01F4E" w:rsidP="00C01F4E">
          <w:r>
            <w:rPr>
              <w:b/>
              <w:bCs/>
              <w:noProof/>
            </w:rPr>
            <w:fldChar w:fldCharType="end"/>
          </w:r>
        </w:p>
      </w:sdtContent>
    </w:sdt>
    <w:p w14:paraId="25E6561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p w14:paraId="7E872C3C" w14:textId="1DB0C64B" w:rsidR="0052654C" w:rsidRPr="008542C8" w:rsidRDefault="0052654C" w:rsidP="0052654C">
      <w:pPr>
        <w:pStyle w:val="Heading1"/>
        <w:rPr>
          <w:b/>
          <w:bCs/>
          <w:color w:val="ED7D31" w:themeColor="accent2"/>
          <w:sz w:val="40"/>
          <w:szCs w:val="40"/>
        </w:rPr>
      </w:pPr>
      <w:bookmarkStart w:id="0" w:name="_Toc24982573"/>
      <w:r w:rsidRPr="008542C8">
        <w:rPr>
          <w:b/>
          <w:bCs/>
          <w:color w:val="ED7D31" w:themeColor="accent2"/>
          <w:sz w:val="40"/>
          <w:szCs w:val="40"/>
        </w:rPr>
        <w:lastRenderedPageBreak/>
        <w:t>Policy Statement</w:t>
      </w:r>
      <w:bookmarkEnd w:id="0"/>
    </w:p>
    <w:p w14:paraId="736C907F" w14:textId="44965853" w:rsidR="00D06D86" w:rsidRPr="007E7979" w:rsidRDefault="004B0DE4" w:rsidP="00D06D86">
      <w:r>
        <w:t>Learning for Excellence</w:t>
      </w:r>
      <w:r w:rsidR="00D06D86">
        <w:t xml:space="preserve"> is committed to providing a </w:t>
      </w:r>
      <w:r w:rsidR="00476426">
        <w:t>high-quality</w:t>
      </w:r>
      <w:r w:rsidR="00D06D86">
        <w:t xml:space="preserve"> service to </w:t>
      </w:r>
      <w:r w:rsidR="008E3FF6">
        <w:t>employees, clients, stakeholders and learners</w:t>
      </w:r>
      <w:r w:rsidR="00D06D86">
        <w:t xml:space="preserve">. In order to do </w:t>
      </w:r>
      <w:r w:rsidR="00A4302A">
        <w:t>this,</w:t>
      </w:r>
      <w:r w:rsidR="00D06D86">
        <w:t xml:space="preserve"> we </w:t>
      </w:r>
      <w:r w:rsidR="00081246">
        <w:t>may ask</w:t>
      </w:r>
      <w:r w:rsidR="00D06D86">
        <w:t xml:space="preserve"> you to give us </w:t>
      </w:r>
      <w:r w:rsidR="00A4302A">
        <w:t>feedback</w:t>
      </w:r>
      <w:r w:rsidR="00D06D86">
        <w:t xml:space="preserve"> about our service</w:t>
      </w:r>
      <w:r w:rsidR="00081246">
        <w:t>.</w:t>
      </w:r>
      <w:r w:rsidR="00D06D86">
        <w:t xml:space="preserve"> We want to help resolve </w:t>
      </w:r>
      <w:r w:rsidR="00081246">
        <w:t>any</w:t>
      </w:r>
      <w:r w:rsidR="00D06D86">
        <w:t xml:space="preserve"> complaint</w:t>
      </w:r>
      <w:r w:rsidR="00081246">
        <w:t>s</w:t>
      </w:r>
      <w:r w:rsidR="00D06D86">
        <w:t xml:space="preserve"> as quickly </w:t>
      </w:r>
      <w:r>
        <w:t xml:space="preserve">and effectively </w:t>
      </w:r>
      <w:r w:rsidR="00D06D86">
        <w:t>as possible.</w:t>
      </w:r>
      <w:r>
        <w:t xml:space="preserve"> </w:t>
      </w:r>
      <w:r w:rsidR="00D06D86">
        <w:t>We listen to your complaints, treat them seriously, and learn from them so that we can continuously improve our service.</w:t>
      </w:r>
      <w:r w:rsidR="00476426">
        <w:t xml:space="preserve"> This policy sets </w:t>
      </w:r>
      <w:r w:rsidR="008E3FF6">
        <w:t>out</w:t>
      </w:r>
      <w:r w:rsidR="00476426">
        <w:t xml:space="preserve"> expectations regarding our complaints procedure.</w:t>
      </w:r>
    </w:p>
    <w:p w14:paraId="4131DBFC" w14:textId="77777777" w:rsidR="00C01F4E" w:rsidRDefault="00C01F4E" w:rsidP="00C01F4E"/>
    <w:p w14:paraId="304890C8" w14:textId="6AE71621" w:rsidR="00980C97" w:rsidRPr="00980C97" w:rsidRDefault="00C01F4E" w:rsidP="00C01F4E">
      <w:pPr>
        <w:rPr>
          <w:u w:val="single"/>
        </w:rPr>
      </w:pPr>
      <w:r w:rsidRPr="00980C97">
        <w:rPr>
          <w:b/>
          <w:bCs/>
          <w:u w:val="single"/>
        </w:rPr>
        <w:t>Signed:</w:t>
      </w:r>
      <w:r w:rsidRPr="00980C97">
        <w:rPr>
          <w:u w:val="single"/>
        </w:rPr>
        <w:t xml:space="preserve"> </w:t>
      </w:r>
    </w:p>
    <w:p w14:paraId="3E48E926" w14:textId="7F2289B7" w:rsidR="00980C97" w:rsidRPr="00980C97" w:rsidRDefault="00980C97" w:rsidP="00C01F4E">
      <w:pPr>
        <w:rPr>
          <w:rFonts w:ascii="Rage Italic" w:hAnsi="Rage Italic"/>
          <w:sz w:val="32"/>
          <w:szCs w:val="32"/>
        </w:rPr>
      </w:pPr>
      <w:r w:rsidRPr="00980C97">
        <w:rPr>
          <w:rFonts w:ascii="Rage Italic" w:hAnsi="Rage Italic"/>
          <w:sz w:val="32"/>
          <w:szCs w:val="32"/>
        </w:rPr>
        <w:t>G. Massey</w:t>
      </w:r>
    </w:p>
    <w:p w14:paraId="30D116F5" w14:textId="206405BC" w:rsidR="00F76466" w:rsidRDefault="00C01F4E" w:rsidP="00C01F4E">
      <w:r w:rsidRPr="00346F47">
        <w:t>Gareth Massey, Managing Director</w:t>
      </w:r>
      <w:r w:rsidR="0060245E">
        <w:t>.</w:t>
      </w:r>
    </w:p>
    <w:p w14:paraId="383CB100" w14:textId="77777777" w:rsidR="00F76466" w:rsidRDefault="00F76466">
      <w:r>
        <w:br w:type="page"/>
      </w:r>
    </w:p>
    <w:p w14:paraId="097D6C0C" w14:textId="36A60CA3" w:rsidR="00F76466" w:rsidRPr="00235CF2" w:rsidRDefault="00173E78" w:rsidP="00F76466">
      <w:pPr>
        <w:pStyle w:val="Heading1"/>
        <w:rPr>
          <w:b/>
          <w:bCs/>
          <w:color w:val="ED7D31" w:themeColor="accent2"/>
          <w:sz w:val="40"/>
          <w:szCs w:val="40"/>
        </w:rPr>
      </w:pPr>
      <w:bookmarkStart w:id="1" w:name="_Toc24982574"/>
      <w:r>
        <w:rPr>
          <w:b/>
          <w:bCs/>
          <w:color w:val="ED7D31" w:themeColor="accent2"/>
          <w:sz w:val="40"/>
          <w:szCs w:val="40"/>
        </w:rPr>
        <w:lastRenderedPageBreak/>
        <w:t>Introduction</w:t>
      </w:r>
      <w:bookmarkEnd w:id="1"/>
    </w:p>
    <w:p w14:paraId="3F0E3DC2" w14:textId="2C56E605" w:rsidR="004226A1" w:rsidRDefault="00F0195B" w:rsidP="00F76466">
      <w:r>
        <w:t>Learning for Excellence Ltd aims to resolve complaints quickly, fairly and effectively.</w:t>
      </w:r>
      <w:r w:rsidR="00FF00C0">
        <w:t xml:space="preserve"> As a promise, Learning for Excellence will:</w:t>
      </w:r>
    </w:p>
    <w:p w14:paraId="1CC31A05" w14:textId="782AE15C" w:rsidR="00FF00C0" w:rsidRDefault="00FF00C0" w:rsidP="00FF00C0">
      <w:pPr>
        <w:pStyle w:val="ListParagraph"/>
        <w:numPr>
          <w:ilvl w:val="0"/>
          <w:numId w:val="21"/>
        </w:numPr>
      </w:pPr>
      <w:r>
        <w:t>Aim to put things right quickly for employees, clients, stakeholders and learners when they go wrong.</w:t>
      </w:r>
    </w:p>
    <w:p w14:paraId="2014764B" w14:textId="080EA871" w:rsidR="00FF00C0" w:rsidRDefault="00FF00C0" w:rsidP="00FF00C0">
      <w:pPr>
        <w:pStyle w:val="ListParagraph"/>
        <w:numPr>
          <w:ilvl w:val="0"/>
          <w:numId w:val="21"/>
        </w:numPr>
      </w:pPr>
      <w:r>
        <w:t xml:space="preserve">Keep our </w:t>
      </w:r>
      <w:r w:rsidR="00993542">
        <w:t>employees, clients, stakeholders and learners informed of the progress of their complaint and result</w:t>
      </w:r>
      <w:r w:rsidR="00BF7867">
        <w:t xml:space="preserve"> of any investigation.</w:t>
      </w:r>
    </w:p>
    <w:p w14:paraId="3560AEF3" w14:textId="5C4249C8" w:rsidR="00BF7867" w:rsidRDefault="00BF7867" w:rsidP="00FF00C0">
      <w:pPr>
        <w:pStyle w:val="ListParagraph"/>
        <w:numPr>
          <w:ilvl w:val="0"/>
          <w:numId w:val="21"/>
        </w:numPr>
      </w:pPr>
      <w:r>
        <w:t>Seek to learn from each complaint to improve future business performance.</w:t>
      </w:r>
    </w:p>
    <w:p w14:paraId="76155FE2" w14:textId="79A0764D" w:rsidR="00BF7867" w:rsidRDefault="00BF7867" w:rsidP="00FF00C0">
      <w:pPr>
        <w:pStyle w:val="ListParagraph"/>
        <w:numPr>
          <w:ilvl w:val="0"/>
          <w:numId w:val="21"/>
        </w:numPr>
      </w:pPr>
      <w:r>
        <w:t>Set performance targets for responding to complaints and monitor</w:t>
      </w:r>
      <w:r w:rsidR="00ED574C">
        <w:t xml:space="preserve"> our performance against these targets.</w:t>
      </w:r>
    </w:p>
    <w:p w14:paraId="1BE75D50" w14:textId="36A447A5" w:rsidR="00ED574C" w:rsidRDefault="00ED574C" w:rsidP="00FF00C0">
      <w:pPr>
        <w:pStyle w:val="ListParagraph"/>
        <w:numPr>
          <w:ilvl w:val="0"/>
          <w:numId w:val="21"/>
        </w:numPr>
      </w:pPr>
      <w:r>
        <w:t xml:space="preserve">Advise our stakeholders of the right to complain to the ESFA if they remain dissatisfied </w:t>
      </w:r>
      <w:r w:rsidR="009E7AF5">
        <w:t xml:space="preserve">after their complaint </w:t>
      </w:r>
      <w:r w:rsidR="003B4B1C">
        <w:t xml:space="preserve">has been through all stages of the internal </w:t>
      </w:r>
      <w:r w:rsidR="00012DE8">
        <w:t>complaints’</w:t>
      </w:r>
      <w:r w:rsidR="003B4B1C">
        <w:t xml:space="preserve"> procedure.</w:t>
      </w:r>
    </w:p>
    <w:p w14:paraId="249556EB" w14:textId="44F6E8CF" w:rsidR="000904B3" w:rsidRDefault="000904B3" w:rsidP="000904B3">
      <w:r>
        <w:t xml:space="preserve">Learning for Excellence’s Complaints Procedure policy will be readily available to all employees, </w:t>
      </w:r>
      <w:r w:rsidR="004C67B4">
        <w:t>clients, stakeholders and learners at all times and is available at</w:t>
      </w:r>
      <w:r w:rsidR="009C7E91">
        <w:t xml:space="preserve"> </w:t>
      </w:r>
      <w:hyperlink r:id="rId11" w:history="1">
        <w:r w:rsidR="009C7E91" w:rsidRPr="005A6E14">
          <w:rPr>
            <w:rStyle w:val="Hyperlink"/>
          </w:rPr>
          <w:t>https://www.learningforexcellence.co.uk/our-policies</w:t>
        </w:r>
      </w:hyperlink>
      <w:r w:rsidR="009C7E91">
        <w:t xml:space="preserve"> </w:t>
      </w:r>
    </w:p>
    <w:p w14:paraId="31CB9386" w14:textId="69E74CFA" w:rsidR="00DE50B0" w:rsidRDefault="00DE50B0" w:rsidP="00F76466"/>
    <w:p w14:paraId="79774700" w14:textId="5E4A672C" w:rsidR="000F509E" w:rsidRPr="00D60ABF" w:rsidRDefault="00AD2CED" w:rsidP="000F509E">
      <w:pPr>
        <w:pStyle w:val="Heading1"/>
        <w:rPr>
          <w:b/>
          <w:bCs/>
          <w:color w:val="ED7D31" w:themeColor="accent2"/>
          <w:sz w:val="40"/>
          <w:szCs w:val="40"/>
        </w:rPr>
      </w:pPr>
      <w:bookmarkStart w:id="2" w:name="_Toc24982575"/>
      <w:r>
        <w:rPr>
          <w:b/>
          <w:bCs/>
          <w:color w:val="ED7D31" w:themeColor="accent2"/>
          <w:sz w:val="40"/>
          <w:szCs w:val="40"/>
        </w:rPr>
        <w:t>Monitoring</w:t>
      </w:r>
      <w:bookmarkEnd w:id="2"/>
    </w:p>
    <w:p w14:paraId="40B4C01C" w14:textId="4A73A40C" w:rsidR="000F509E" w:rsidRDefault="000F509E" w:rsidP="000F509E">
      <w:r>
        <w:t xml:space="preserve">Learning for Excellence </w:t>
      </w:r>
      <w:r w:rsidR="00AD2CED">
        <w:t xml:space="preserve">is committed to continuous improvement in service delivery. </w:t>
      </w:r>
    </w:p>
    <w:p w14:paraId="516936AD" w14:textId="5F0964F6" w:rsidR="00DB05AC" w:rsidRDefault="00DB05AC" w:rsidP="00DB05AC">
      <w:pPr>
        <w:pStyle w:val="ListParagraph"/>
        <w:numPr>
          <w:ilvl w:val="0"/>
          <w:numId w:val="22"/>
        </w:numPr>
      </w:pPr>
      <w:r>
        <w:t>Learning for Excellence Ltd will make it easy and straightforward for you to make a complaint.</w:t>
      </w:r>
    </w:p>
    <w:p w14:paraId="71CE29A5" w14:textId="06D2722F" w:rsidR="00C77C19" w:rsidRDefault="00DB05AC" w:rsidP="00DF55C7">
      <w:pPr>
        <w:pStyle w:val="ListParagraph"/>
        <w:numPr>
          <w:ilvl w:val="0"/>
          <w:numId w:val="22"/>
        </w:numPr>
      </w:pPr>
      <w:r>
        <w:t xml:space="preserve">Learning for Excellence Ltd will endeavour </w:t>
      </w:r>
      <w:r w:rsidR="00C77C19">
        <w:t xml:space="preserve">to respond to your </w:t>
      </w:r>
      <w:r w:rsidR="00DF55C7">
        <w:t>complaint within the timescales and keep you informed.</w:t>
      </w:r>
    </w:p>
    <w:p w14:paraId="52731CC9" w14:textId="2C09BDD5" w:rsidR="00DF55C7" w:rsidRDefault="00DF55C7" w:rsidP="00DF55C7">
      <w:pPr>
        <w:pStyle w:val="ListParagraph"/>
        <w:numPr>
          <w:ilvl w:val="0"/>
          <w:numId w:val="22"/>
        </w:numPr>
      </w:pPr>
      <w:r>
        <w:t xml:space="preserve">Learning for Excellence Ltd </w:t>
      </w:r>
      <w:r w:rsidR="00F119CA">
        <w:t>will ensure</w:t>
      </w:r>
      <w:r w:rsidR="00C9696B">
        <w:t xml:space="preserve"> that you have a full explanation to your complaint in your preferred format. </w:t>
      </w:r>
    </w:p>
    <w:p w14:paraId="0CC45545" w14:textId="529221F7" w:rsidR="00C9696B" w:rsidRDefault="00C9696B" w:rsidP="00DF55C7">
      <w:pPr>
        <w:pStyle w:val="ListParagraph"/>
        <w:numPr>
          <w:ilvl w:val="0"/>
          <w:numId w:val="22"/>
        </w:numPr>
      </w:pPr>
      <w:r>
        <w:t xml:space="preserve">Learning for Excellence Ltd will tell you if changes have been </w:t>
      </w:r>
      <w:r w:rsidR="00FE5797">
        <w:t>made</w:t>
      </w:r>
      <w:r>
        <w:t xml:space="preserve"> to services following your complaint.</w:t>
      </w:r>
    </w:p>
    <w:p w14:paraId="530EA811" w14:textId="28FEBE9B" w:rsidR="00C9696B" w:rsidRDefault="00C9696B" w:rsidP="00DF55C7">
      <w:pPr>
        <w:pStyle w:val="ListParagraph"/>
        <w:numPr>
          <w:ilvl w:val="0"/>
          <w:numId w:val="22"/>
        </w:numPr>
      </w:pPr>
      <w:r>
        <w:t>A designated senior staff member will review our pol</w:t>
      </w:r>
      <w:r w:rsidR="00FE5797">
        <w:t>icy at regular intervals.</w:t>
      </w:r>
    </w:p>
    <w:p w14:paraId="6980EFBB" w14:textId="4F1F5C7C" w:rsidR="00DE50B0" w:rsidRDefault="00DE50B0" w:rsidP="00F76466"/>
    <w:p w14:paraId="088A9E62" w14:textId="2FF33B2C" w:rsidR="00197632" w:rsidRPr="00235CF2" w:rsidRDefault="00FE5797" w:rsidP="00197632">
      <w:pPr>
        <w:pStyle w:val="Heading1"/>
        <w:rPr>
          <w:b/>
          <w:bCs/>
          <w:color w:val="ED7D31" w:themeColor="accent2"/>
          <w:sz w:val="40"/>
          <w:szCs w:val="40"/>
        </w:rPr>
      </w:pPr>
      <w:bookmarkStart w:id="3" w:name="_Toc24982576"/>
      <w:r>
        <w:rPr>
          <w:b/>
          <w:bCs/>
          <w:color w:val="ED7D31" w:themeColor="accent2"/>
          <w:sz w:val="40"/>
          <w:szCs w:val="40"/>
        </w:rPr>
        <w:t>Responsibility</w:t>
      </w:r>
      <w:bookmarkEnd w:id="3"/>
    </w:p>
    <w:p w14:paraId="01532ABD" w14:textId="42F07549" w:rsidR="00F07B41" w:rsidRDefault="00FE5797" w:rsidP="00FE5797">
      <w:r>
        <w:t xml:space="preserve">The Managing Director and the Operations Director are responsible for developing and encouraging good </w:t>
      </w:r>
      <w:r w:rsidR="00513986">
        <w:t xml:space="preserve">customer care handling practice. </w:t>
      </w:r>
    </w:p>
    <w:p w14:paraId="29F18EFE" w14:textId="77777777" w:rsidR="00FE5797" w:rsidRDefault="00FE5797" w:rsidP="00FE5797"/>
    <w:p w14:paraId="61AAC6E1" w14:textId="66D82CB1" w:rsidR="00F07B41" w:rsidRPr="00235CF2" w:rsidRDefault="00513986" w:rsidP="00F07B41">
      <w:pPr>
        <w:pStyle w:val="Heading1"/>
        <w:rPr>
          <w:b/>
          <w:bCs/>
          <w:color w:val="ED7D31" w:themeColor="accent2"/>
          <w:sz w:val="40"/>
          <w:szCs w:val="40"/>
        </w:rPr>
      </w:pPr>
      <w:bookmarkStart w:id="4" w:name="_Toc24982577"/>
      <w:r>
        <w:rPr>
          <w:b/>
          <w:bCs/>
          <w:color w:val="ED7D31" w:themeColor="accent2"/>
          <w:sz w:val="40"/>
          <w:szCs w:val="40"/>
        </w:rPr>
        <w:t>Communication</w:t>
      </w:r>
      <w:bookmarkEnd w:id="4"/>
    </w:p>
    <w:p w14:paraId="28217589" w14:textId="5A7F16A6" w:rsidR="008B1F18" w:rsidRDefault="00513986" w:rsidP="003737EE">
      <w:r>
        <w:t>This policy is not only available on our website</w:t>
      </w:r>
      <w:r w:rsidR="00F43DF2">
        <w:t xml:space="preserve"> but is also available in hard copy. If you require this policy in a printed format,</w:t>
      </w:r>
      <w:r w:rsidR="004A73E4">
        <w:t xml:space="preserve"> braille or larger font</w:t>
      </w:r>
      <w:r w:rsidR="00F43DF2">
        <w:t xml:space="preserve"> please request this form </w:t>
      </w:r>
      <w:hyperlink r:id="rId12" w:history="1">
        <w:r w:rsidR="00F43DF2" w:rsidRPr="005A6E14">
          <w:rPr>
            <w:rStyle w:val="Hyperlink"/>
          </w:rPr>
          <w:t>info@learningforexcellence.co.uk</w:t>
        </w:r>
      </w:hyperlink>
      <w:r w:rsidR="00F43DF2">
        <w:t xml:space="preserve">. </w:t>
      </w:r>
    </w:p>
    <w:p w14:paraId="559804D2" w14:textId="459EA347" w:rsidR="008B1F18" w:rsidRPr="00235CF2" w:rsidRDefault="004A73E4" w:rsidP="008B1F18">
      <w:pPr>
        <w:pStyle w:val="Heading1"/>
        <w:rPr>
          <w:b/>
          <w:bCs/>
          <w:color w:val="ED7D31" w:themeColor="accent2"/>
          <w:sz w:val="40"/>
          <w:szCs w:val="40"/>
        </w:rPr>
      </w:pPr>
      <w:bookmarkStart w:id="5" w:name="_Toc24982578"/>
      <w:r>
        <w:rPr>
          <w:b/>
          <w:bCs/>
          <w:color w:val="ED7D31" w:themeColor="accent2"/>
          <w:sz w:val="40"/>
          <w:szCs w:val="40"/>
        </w:rPr>
        <w:lastRenderedPageBreak/>
        <w:t>Equality and diversity</w:t>
      </w:r>
      <w:bookmarkEnd w:id="5"/>
    </w:p>
    <w:p w14:paraId="3C50A753" w14:textId="7B150D2C" w:rsidR="00F906F0" w:rsidRDefault="00C57FA8" w:rsidP="00F906F0">
      <w:r>
        <w:t>Employees, clients, stakeholders and learners have the right to express dissatisfaction with the service they receive from Learning for Excellence. This policy ensures that everyone</w:t>
      </w:r>
      <w:r w:rsidR="00666C1E">
        <w:t xml:space="preserve"> can expect to be treated fairly and without discrimination. </w:t>
      </w:r>
    </w:p>
    <w:p w14:paraId="71A74712" w14:textId="77777777" w:rsidR="00666C1E" w:rsidRDefault="00666C1E" w:rsidP="00F906F0"/>
    <w:p w14:paraId="4BE2575F" w14:textId="7A37EF1E" w:rsidR="00F906F0" w:rsidRPr="00235CF2" w:rsidRDefault="00666C1E" w:rsidP="00F906F0">
      <w:pPr>
        <w:pStyle w:val="Heading1"/>
        <w:rPr>
          <w:b/>
          <w:bCs/>
          <w:color w:val="ED7D31" w:themeColor="accent2"/>
          <w:sz w:val="40"/>
          <w:szCs w:val="40"/>
        </w:rPr>
      </w:pPr>
      <w:bookmarkStart w:id="6" w:name="_Toc24982579"/>
      <w:r>
        <w:rPr>
          <w:b/>
          <w:bCs/>
          <w:color w:val="ED7D31" w:themeColor="accent2"/>
          <w:sz w:val="40"/>
          <w:szCs w:val="40"/>
        </w:rPr>
        <w:t>Procedure</w:t>
      </w:r>
      <w:bookmarkEnd w:id="6"/>
    </w:p>
    <w:p w14:paraId="5A0F4BF8" w14:textId="0DCE3741" w:rsidR="00B939FE" w:rsidRDefault="00666C1E" w:rsidP="00666C1E">
      <w:r>
        <w:t>All employees, clients, stakeholders and learners have the right to complain and appeal against</w:t>
      </w:r>
      <w:r w:rsidR="00C77754">
        <w:t xml:space="preserve"> any aspect of service delivery.</w:t>
      </w:r>
    </w:p>
    <w:p w14:paraId="3B2A7BAD" w14:textId="5F026DFE" w:rsidR="00C77754" w:rsidRDefault="00C77754" w:rsidP="00666C1E">
      <w:r>
        <w:t>Learning for Excellence Ltd supports</w:t>
      </w:r>
      <w:r w:rsidR="001B3496">
        <w:t xml:space="preserve"> our stakeholders when they feel that our service has fallen below their expectations. Each complaint or appeal will be dealt with in a professional and courteous manner by a relevant staff member. The nature of the complaint or appeal will determine which member of staff will investigate and take action. </w:t>
      </w:r>
    </w:p>
    <w:p w14:paraId="45100EE8" w14:textId="525FCB19" w:rsidR="001F12A5" w:rsidRDefault="001F12A5" w:rsidP="000143BF"/>
    <w:p w14:paraId="430D7CB3" w14:textId="57F0FE09" w:rsidR="001F12A5" w:rsidRPr="00235CF2" w:rsidRDefault="00E94060" w:rsidP="001F12A5">
      <w:pPr>
        <w:pStyle w:val="Heading1"/>
        <w:rPr>
          <w:b/>
          <w:bCs/>
          <w:color w:val="ED7D31" w:themeColor="accent2"/>
          <w:sz w:val="40"/>
          <w:szCs w:val="40"/>
        </w:rPr>
      </w:pPr>
      <w:bookmarkStart w:id="7" w:name="_Toc24982580"/>
      <w:r>
        <w:rPr>
          <w:b/>
          <w:bCs/>
          <w:color w:val="ED7D31" w:themeColor="accent2"/>
          <w:sz w:val="40"/>
          <w:szCs w:val="40"/>
        </w:rPr>
        <w:t>Complaint process</w:t>
      </w:r>
      <w:bookmarkEnd w:id="7"/>
    </w:p>
    <w:p w14:paraId="3138FF4D" w14:textId="0E4F911C" w:rsidR="000F6CA2" w:rsidRDefault="000F6CA2" w:rsidP="000F6CA2">
      <w:r>
        <w:rPr>
          <w:noProof/>
          <w:lang w:val="en-US" w:eastAsia="zh-TW"/>
        </w:rPr>
        <mc:AlternateContent>
          <mc:Choice Requires="wps">
            <w:drawing>
              <wp:anchor distT="0" distB="0" distL="114300" distR="114300" simplePos="0" relativeHeight="251658252" behindDoc="0" locked="0" layoutInCell="1" allowOverlap="1" wp14:anchorId="13D4940C" wp14:editId="7206EA18">
                <wp:simplePos x="0" y="0"/>
                <wp:positionH relativeFrom="column">
                  <wp:posOffset>-48895</wp:posOffset>
                </wp:positionH>
                <wp:positionV relativeFrom="paragraph">
                  <wp:posOffset>42545</wp:posOffset>
                </wp:positionV>
                <wp:extent cx="5829300" cy="1504950"/>
                <wp:effectExtent l="8255" t="13970" r="10795" b="50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504950"/>
                        </a:xfrm>
                        <a:prstGeom prst="rect">
                          <a:avLst/>
                        </a:prstGeom>
                        <a:solidFill>
                          <a:srgbClr val="FFFFFF"/>
                        </a:solidFill>
                        <a:ln w="9525">
                          <a:solidFill>
                            <a:srgbClr val="000000"/>
                          </a:solidFill>
                          <a:miter lim="800000"/>
                          <a:headEnd/>
                          <a:tailEnd/>
                        </a:ln>
                      </wps:spPr>
                      <wps:txbx>
                        <w:txbxContent>
                          <w:p w14:paraId="22988F73" w14:textId="77777777" w:rsidR="000F6CA2" w:rsidRDefault="000F6CA2" w:rsidP="00F8168F">
                            <w:pPr>
                              <w:jc w:val="center"/>
                            </w:pPr>
                            <w:r w:rsidRPr="008C128F">
                              <w:rPr>
                                <w:b/>
                                <w:bCs/>
                                <w:color w:val="ED7D31" w:themeColor="accent2"/>
                              </w:rPr>
                              <w:t xml:space="preserve">Stage 1: </w:t>
                            </w:r>
                            <w:r>
                              <w:rPr>
                                <w:b/>
                                <w:bCs/>
                              </w:rPr>
                              <w:t xml:space="preserve">Learner and External complaints </w:t>
                            </w:r>
                            <w:r>
                              <w:t>must be made in writing, clearly stating why the complaint is being made to incidents@learningforexcellence.co.uk. If the written complaint is in relation to assessment decisions, please see our Quality Assurance Strategy document. This can be requested from info@learningforexcellence.co.uk.</w:t>
                            </w:r>
                          </w:p>
                          <w:p w14:paraId="51C3E1A7" w14:textId="77777777" w:rsidR="000F6CA2" w:rsidRPr="005C0F99" w:rsidRDefault="000F6CA2" w:rsidP="00F8168F">
                            <w:pPr>
                              <w:jc w:val="center"/>
                            </w:pPr>
                            <w:r w:rsidRPr="008C128F">
                              <w:rPr>
                                <w:b/>
                                <w:bCs/>
                                <w:color w:val="ED7D31" w:themeColor="accent2"/>
                              </w:rPr>
                              <w:t>Staff Complaints</w:t>
                            </w:r>
                            <w:r w:rsidRPr="008C128F">
                              <w:rPr>
                                <w:color w:val="ED7D31" w:themeColor="accent2"/>
                              </w:rPr>
                              <w:t xml:space="preserve">: </w:t>
                            </w:r>
                            <w:r>
                              <w:t>We would encourage staff to bring complaints to the attention of their Line Manager but if they feel this is not appropriate, then this complaint can be made to the Managing Director, Gareth Massey: gareth@learningforexcellence.co.uk.</w:t>
                            </w:r>
                          </w:p>
                          <w:p w14:paraId="62B4AA51" w14:textId="77777777" w:rsidR="000F6CA2" w:rsidRPr="00400608" w:rsidRDefault="000F6CA2" w:rsidP="00F8168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D4940C" id="_x0000_t202" coordsize="21600,21600" o:spt="202" path="m,l,21600r21600,l21600,xe">
                <v:stroke joinstyle="miter"/>
                <v:path gradientshapeok="t" o:connecttype="rect"/>
              </v:shapetype>
              <v:shape id="Text Box 15" o:spid="_x0000_s1026" type="#_x0000_t202" style="position:absolute;margin-left:-3.85pt;margin-top:3.35pt;width:459pt;height:11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">
                <v:textbox>
                  <w:txbxContent>
                    <w:p w14:paraId="22988F73" w14:textId="77777777" w:rsidR="000F6CA2" w:rsidRDefault="000F6CA2" w:rsidP="00F8168F">
                      <w:pPr>
                        <w:jc w:val="center"/>
                      </w:pPr>
                      <w:r w:rsidRPr="008C128F">
                        <w:rPr>
                          <w:b/>
                          <w:bCs/>
                          <w:color w:val="ED7D31" w:themeColor="accent2"/>
                        </w:rPr>
                        <w:t xml:space="preserve">Stage 1: </w:t>
                      </w:r>
                      <w:r>
                        <w:rPr>
                          <w:b/>
                          <w:bCs/>
                        </w:rPr>
                        <w:t xml:space="preserve">Learner and External complaints </w:t>
                      </w:r>
                      <w:r>
                        <w:t>must be made in writing, clearly stating why the complaint is being made to incidents@learningforexcellence.co.uk. If the written complaint is in relation to assessment decisions, please see our Quality Assurance Strategy document. This can be requested from info@learningforexcellence.co.uk.</w:t>
                      </w:r>
                    </w:p>
                    <w:p w14:paraId="51C3E1A7" w14:textId="77777777" w:rsidR="000F6CA2" w:rsidRPr="005C0F99" w:rsidRDefault="000F6CA2" w:rsidP="00F8168F">
                      <w:pPr>
                        <w:jc w:val="center"/>
                      </w:pPr>
                      <w:r w:rsidRPr="008C128F">
                        <w:rPr>
                          <w:b/>
                          <w:bCs/>
                          <w:color w:val="ED7D31" w:themeColor="accent2"/>
                        </w:rPr>
                        <w:t>Staff Complaints</w:t>
                      </w:r>
                      <w:r w:rsidRPr="008C128F">
                        <w:rPr>
                          <w:color w:val="ED7D31" w:themeColor="accent2"/>
                        </w:rPr>
                        <w:t xml:space="preserve">: </w:t>
                      </w:r>
                      <w:r>
                        <w:t>We would encourage staff to bring complaints to the attention of their Line Manager but if they feel this is not appropriate, then this complaint can be made to the Managing Director, Gareth Massey: gareth@learningforexcellence.co.uk.</w:t>
                      </w:r>
                    </w:p>
                    <w:p w14:paraId="62B4AA51" w14:textId="77777777" w:rsidR="000F6CA2" w:rsidRPr="00400608" w:rsidRDefault="000F6CA2" w:rsidP="00F8168F">
                      <w:pPr>
                        <w:jc w:val="center"/>
                      </w:pPr>
                    </w:p>
                  </w:txbxContent>
                </v:textbox>
              </v:shape>
            </w:pict>
          </mc:Fallback>
        </mc:AlternateContent>
      </w:r>
    </w:p>
    <w:p w14:paraId="72A6F99F" w14:textId="77777777" w:rsidR="000F6CA2" w:rsidRDefault="000F6CA2" w:rsidP="000F6CA2">
      <w:pPr>
        <w:rPr>
          <w:b/>
          <w:sz w:val="28"/>
          <w:szCs w:val="28"/>
        </w:rPr>
      </w:pPr>
    </w:p>
    <w:p w14:paraId="0AC34200" w14:textId="77777777" w:rsidR="000F6CA2" w:rsidRDefault="000F6CA2" w:rsidP="000F6CA2">
      <w:pPr>
        <w:rPr>
          <w:b/>
          <w:sz w:val="28"/>
          <w:szCs w:val="28"/>
        </w:rPr>
      </w:pPr>
    </w:p>
    <w:p w14:paraId="7FC7A993" w14:textId="77777777" w:rsidR="000F6CA2" w:rsidRDefault="000F6CA2" w:rsidP="000F6CA2">
      <w:pPr>
        <w:rPr>
          <w:b/>
          <w:sz w:val="28"/>
          <w:szCs w:val="28"/>
        </w:rPr>
      </w:pPr>
    </w:p>
    <w:p w14:paraId="29C179B8" w14:textId="0245B94C" w:rsidR="000F6CA2" w:rsidRDefault="000F6CA2" w:rsidP="000F6CA2">
      <w:pPr>
        <w:rPr>
          <w:b/>
          <w:sz w:val="28"/>
          <w:szCs w:val="28"/>
        </w:rPr>
      </w:pPr>
      <w:r>
        <w:rPr>
          <w:b/>
          <w:noProof/>
          <w:sz w:val="28"/>
          <w:szCs w:val="28"/>
          <w:lang w:eastAsia="en-GB"/>
        </w:rPr>
        <mc:AlternateContent>
          <mc:Choice Requires="wps">
            <w:drawing>
              <wp:anchor distT="0" distB="0" distL="114300" distR="114300" simplePos="0" relativeHeight="251658240" behindDoc="0" locked="0" layoutInCell="1" allowOverlap="1" wp14:anchorId="5D403DD7" wp14:editId="71739B5B">
                <wp:simplePos x="0" y="0"/>
                <wp:positionH relativeFrom="column">
                  <wp:posOffset>2752725</wp:posOffset>
                </wp:positionH>
                <wp:positionV relativeFrom="paragraph">
                  <wp:posOffset>263687</wp:posOffset>
                </wp:positionV>
                <wp:extent cx="0" cy="238125"/>
                <wp:effectExtent l="76200" t="0" r="57150" b="476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700CD9" id="_x0000_t32" coordsize="21600,21600" o:spt="32" o:oned="t" path="m,l21600,21600e" filled="f">
                <v:path arrowok="t" fillok="f" o:connecttype="none"/>
                <o:lock v:ext="edit" shapetype="t"/>
              </v:shapetype>
              <v:shape id="Straight Arrow Connector 14" o:spid="_x0000_s1026" type="#_x0000_t32" style="position:absolute;margin-left:216.75pt;margin-top:20.75pt;width:0;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">
                <v:stroke endarrow="block"/>
              </v:shape>
            </w:pict>
          </mc:Fallback>
        </mc:AlternateContent>
      </w:r>
    </w:p>
    <w:p w14:paraId="7E67517F" w14:textId="36212E64" w:rsidR="000F6CA2" w:rsidRDefault="000F6CA2" w:rsidP="000F6CA2">
      <w:pPr>
        <w:rPr>
          <w:b/>
          <w:sz w:val="28"/>
          <w:szCs w:val="28"/>
        </w:rPr>
      </w:pPr>
      <w:r>
        <w:rPr>
          <w:b/>
          <w:noProof/>
          <w:sz w:val="28"/>
          <w:szCs w:val="28"/>
          <w:lang w:val="en-US" w:eastAsia="zh-TW"/>
        </w:rPr>
        <mc:AlternateContent>
          <mc:Choice Requires="wps">
            <w:drawing>
              <wp:anchor distT="0" distB="0" distL="114300" distR="114300" simplePos="0" relativeHeight="251658241" behindDoc="0" locked="0" layoutInCell="1" allowOverlap="1" wp14:anchorId="04915BC4" wp14:editId="6E97CD5B">
                <wp:simplePos x="0" y="0"/>
                <wp:positionH relativeFrom="column">
                  <wp:posOffset>382772</wp:posOffset>
                </wp:positionH>
                <wp:positionV relativeFrom="paragraph">
                  <wp:posOffset>166547</wp:posOffset>
                </wp:positionV>
                <wp:extent cx="4748530" cy="627321"/>
                <wp:effectExtent l="0" t="0" r="13970" b="209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627321"/>
                        </a:xfrm>
                        <a:prstGeom prst="rect">
                          <a:avLst/>
                        </a:prstGeom>
                        <a:solidFill>
                          <a:srgbClr val="FFFFFF"/>
                        </a:solidFill>
                        <a:ln w="9525">
                          <a:solidFill>
                            <a:srgbClr val="000000"/>
                          </a:solidFill>
                          <a:miter lim="800000"/>
                          <a:headEnd/>
                          <a:tailEnd/>
                        </a:ln>
                      </wps:spPr>
                      <wps:txbx>
                        <w:txbxContent>
                          <w:p w14:paraId="64F3ED3F" w14:textId="77777777" w:rsidR="000F6CA2" w:rsidRPr="008C128F" w:rsidRDefault="000F6CA2" w:rsidP="00F8168F">
                            <w:pPr>
                              <w:pStyle w:val="Default"/>
                              <w:jc w:val="center"/>
                              <w:rPr>
                                <w:rFonts w:asciiTheme="minorHAnsi" w:hAnsiTheme="minorHAnsi"/>
                                <w:color w:val="ED7D31" w:themeColor="accent2"/>
                                <w:sz w:val="22"/>
                                <w:szCs w:val="22"/>
                              </w:rPr>
                            </w:pPr>
                            <w:r w:rsidRPr="008C128F">
                              <w:rPr>
                                <w:rFonts w:asciiTheme="minorHAnsi" w:hAnsiTheme="minorHAnsi"/>
                                <w:b/>
                                <w:bCs/>
                                <w:color w:val="ED7D31" w:themeColor="accent2"/>
                                <w:sz w:val="22"/>
                                <w:szCs w:val="22"/>
                              </w:rPr>
                              <w:t>Stage 2:</w:t>
                            </w:r>
                          </w:p>
                          <w:p w14:paraId="7CE171CF" w14:textId="77777777" w:rsidR="000F6CA2" w:rsidRPr="00400608" w:rsidRDefault="000F6CA2" w:rsidP="00F8168F">
                            <w:pPr>
                              <w:jc w:val="center"/>
                            </w:pPr>
                            <w:r>
                              <w:t>A</w:t>
                            </w:r>
                            <w:r w:rsidRPr="00400608">
                              <w:t>n appropriate Manager must agree a date to meet/phone the complainant to discuss and, if possible, resolve the matter in question.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915BC4" id="Text Box 13" o:spid="_x0000_s1027" type="#_x0000_t202" style="position:absolute;margin-left:30.15pt;margin-top:13.1pt;width:373.9pt;height:4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WCGQIAADIEAAAOAAAAZHJzL2Uyb0RvYy54bWysU9tu2zAMfR+wfxD0vjhJkyY14hRdugwD&#10;ugvQ7QNkWY6FyaJGKbGzrx8lp2nQbS/D9CCIonRIHh6ubvvWsINCr8EWfDIac6ashErbXcG/fd2+&#10;WXL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">
                <v:textbox>
                  <w:txbxContent>
                    <w:p w14:paraId="64F3ED3F" w14:textId="77777777" w:rsidR="000F6CA2" w:rsidRPr="008C128F" w:rsidRDefault="000F6CA2" w:rsidP="00F8168F">
                      <w:pPr>
                        <w:pStyle w:val="Default"/>
                        <w:jc w:val="center"/>
                        <w:rPr>
                          <w:rFonts w:asciiTheme="minorHAnsi" w:hAnsiTheme="minorHAnsi"/>
                          <w:color w:val="ED7D31" w:themeColor="accent2"/>
                          <w:sz w:val="22"/>
                          <w:szCs w:val="22"/>
                        </w:rPr>
                      </w:pPr>
                      <w:r w:rsidRPr="008C128F">
                        <w:rPr>
                          <w:rFonts w:asciiTheme="minorHAnsi" w:hAnsiTheme="minorHAnsi"/>
                          <w:b/>
                          <w:bCs/>
                          <w:color w:val="ED7D31" w:themeColor="accent2"/>
                          <w:sz w:val="22"/>
                          <w:szCs w:val="22"/>
                        </w:rPr>
                        <w:t>Stage 2:</w:t>
                      </w:r>
                    </w:p>
                    <w:p w14:paraId="7CE171CF" w14:textId="77777777" w:rsidR="000F6CA2" w:rsidRPr="00400608" w:rsidRDefault="000F6CA2" w:rsidP="00F8168F">
                      <w:pPr>
                        <w:jc w:val="center"/>
                      </w:pPr>
                      <w:r>
                        <w:t>A</w:t>
                      </w:r>
                      <w:r w:rsidRPr="00400608">
                        <w:t>n appropriate Manager must agree a date to meet/phone the complainant to discuss and, if possible, resolve the matter in question.</w:t>
                      </w:r>
                    </w:p>
                  </w:txbxContent>
                </v:textbox>
              </v:shape>
            </w:pict>
          </mc:Fallback>
        </mc:AlternateContent>
      </w:r>
    </w:p>
    <w:p w14:paraId="5CAE642E" w14:textId="77777777" w:rsidR="000F6CA2" w:rsidRDefault="000F6CA2" w:rsidP="000F6CA2">
      <w:pPr>
        <w:rPr>
          <w:b/>
          <w:sz w:val="28"/>
          <w:szCs w:val="28"/>
        </w:rPr>
      </w:pPr>
    </w:p>
    <w:p w14:paraId="29461A0B" w14:textId="087BB7A8" w:rsidR="000F6CA2" w:rsidRDefault="00F8168F" w:rsidP="000F6CA2">
      <w:pPr>
        <w:rPr>
          <w:b/>
          <w:sz w:val="28"/>
          <w:szCs w:val="28"/>
        </w:rPr>
      </w:pPr>
      <w:r>
        <w:rPr>
          <w:b/>
          <w:noProof/>
          <w:sz w:val="28"/>
          <w:szCs w:val="28"/>
          <w:lang w:eastAsia="en-GB"/>
        </w:rPr>
        <mc:AlternateContent>
          <mc:Choice Requires="wps">
            <w:drawing>
              <wp:anchor distT="0" distB="0" distL="114300" distR="114300" simplePos="0" relativeHeight="251658242" behindDoc="0" locked="0" layoutInCell="1" allowOverlap="1" wp14:anchorId="0567AAFF" wp14:editId="4975A5BE">
                <wp:simplePos x="0" y="0"/>
                <wp:positionH relativeFrom="column">
                  <wp:posOffset>1600200</wp:posOffset>
                </wp:positionH>
                <wp:positionV relativeFrom="paragraph">
                  <wp:posOffset>127000</wp:posOffset>
                </wp:positionV>
                <wp:extent cx="0" cy="238125"/>
                <wp:effectExtent l="76200" t="0" r="57150" b="476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DA1D5" id="Straight Arrow Connector 11" o:spid="_x0000_s1026" type="#_x0000_t32" style="position:absolute;margin-left:126pt;margin-top:10pt;width:0;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">
                <v:stroke endarrow="block"/>
              </v:shape>
            </w:pict>
          </mc:Fallback>
        </mc:AlternateContent>
      </w:r>
      <w:r>
        <w:rPr>
          <w:b/>
          <w:noProof/>
          <w:sz w:val="28"/>
          <w:szCs w:val="28"/>
          <w:lang w:eastAsia="en-GB"/>
        </w:rPr>
        <mc:AlternateContent>
          <mc:Choice Requires="wps">
            <w:drawing>
              <wp:anchor distT="0" distB="0" distL="114300" distR="114300" simplePos="0" relativeHeight="251658243" behindDoc="0" locked="0" layoutInCell="1" allowOverlap="1" wp14:anchorId="577A2EF1" wp14:editId="73937F32">
                <wp:simplePos x="0" y="0"/>
                <wp:positionH relativeFrom="column">
                  <wp:posOffset>3919855</wp:posOffset>
                </wp:positionH>
                <wp:positionV relativeFrom="paragraph">
                  <wp:posOffset>125257</wp:posOffset>
                </wp:positionV>
                <wp:extent cx="0" cy="238125"/>
                <wp:effectExtent l="76200" t="0" r="57150" b="476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D5E31" id="Straight Arrow Connector 12" o:spid="_x0000_s1026" type="#_x0000_t32" style="position:absolute;margin-left:308.65pt;margin-top:9.85pt;width:0;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">
                <v:stroke endarrow="block"/>
              </v:shape>
            </w:pict>
          </mc:Fallback>
        </mc:AlternateContent>
      </w:r>
    </w:p>
    <w:p w14:paraId="0161EFF7" w14:textId="60860DB0" w:rsidR="000F6CA2" w:rsidRDefault="00F8168F" w:rsidP="000F6CA2">
      <w:pPr>
        <w:rPr>
          <w:b/>
          <w:sz w:val="28"/>
          <w:szCs w:val="28"/>
        </w:rPr>
      </w:pPr>
      <w:r>
        <w:rPr>
          <w:b/>
          <w:noProof/>
          <w:sz w:val="28"/>
          <w:szCs w:val="28"/>
          <w:lang w:val="en-US" w:eastAsia="zh-TW"/>
        </w:rPr>
        <mc:AlternateContent>
          <mc:Choice Requires="wps">
            <w:drawing>
              <wp:anchor distT="0" distB="0" distL="114300" distR="114300" simplePos="0" relativeHeight="251658253" behindDoc="0" locked="0" layoutInCell="1" allowOverlap="1" wp14:anchorId="7517AB23" wp14:editId="409C783D">
                <wp:simplePos x="0" y="0"/>
                <wp:positionH relativeFrom="column">
                  <wp:posOffset>-47625</wp:posOffset>
                </wp:positionH>
                <wp:positionV relativeFrom="paragraph">
                  <wp:posOffset>33773</wp:posOffset>
                </wp:positionV>
                <wp:extent cx="5833110" cy="525145"/>
                <wp:effectExtent l="9525" t="11430" r="5715"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525145"/>
                        </a:xfrm>
                        <a:prstGeom prst="rect">
                          <a:avLst/>
                        </a:prstGeom>
                        <a:solidFill>
                          <a:srgbClr val="FFFFFF"/>
                        </a:solidFill>
                        <a:ln w="9525">
                          <a:solidFill>
                            <a:srgbClr val="000000"/>
                          </a:solidFill>
                          <a:miter lim="800000"/>
                          <a:headEnd/>
                          <a:tailEnd/>
                        </a:ln>
                      </wps:spPr>
                      <wps:txbx>
                        <w:txbxContent>
                          <w:p w14:paraId="4EE7EF82" w14:textId="77777777" w:rsidR="000F6CA2" w:rsidRPr="008C128F" w:rsidRDefault="000F6CA2" w:rsidP="00F8168F">
                            <w:pPr>
                              <w:pStyle w:val="Default"/>
                              <w:jc w:val="center"/>
                              <w:rPr>
                                <w:rFonts w:asciiTheme="minorHAnsi" w:hAnsiTheme="minorHAnsi"/>
                                <w:color w:val="ED7D31" w:themeColor="accent2"/>
                                <w:sz w:val="22"/>
                                <w:szCs w:val="22"/>
                              </w:rPr>
                            </w:pPr>
                            <w:r w:rsidRPr="008C128F">
                              <w:rPr>
                                <w:rFonts w:asciiTheme="minorHAnsi" w:hAnsiTheme="minorHAnsi"/>
                                <w:b/>
                                <w:bCs/>
                                <w:color w:val="ED7D31" w:themeColor="accent2"/>
                                <w:sz w:val="22"/>
                                <w:szCs w:val="22"/>
                              </w:rPr>
                              <w:t>Stage 3:</w:t>
                            </w:r>
                          </w:p>
                          <w:p w14:paraId="32DC242C" w14:textId="77777777" w:rsidR="000F6CA2" w:rsidRPr="00B2658B" w:rsidRDefault="000F6CA2" w:rsidP="00F8168F">
                            <w:pPr>
                              <w:jc w:val="center"/>
                            </w:pPr>
                            <w:r w:rsidRPr="00B2658B">
                              <w:t>If the complaint is not resolved at Stage 2, either route A or B is followed, as appropriate.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7AB23" id="Text Box 10" o:spid="_x0000_s1028" type="#_x0000_t202" style="position:absolute;margin-left:-3.75pt;margin-top:2.65pt;width:459.3pt;height:41.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">
                <v:textbox>
                  <w:txbxContent>
                    <w:p w14:paraId="4EE7EF82" w14:textId="77777777" w:rsidR="000F6CA2" w:rsidRPr="008C128F" w:rsidRDefault="000F6CA2" w:rsidP="00F8168F">
                      <w:pPr>
                        <w:pStyle w:val="Default"/>
                        <w:jc w:val="center"/>
                        <w:rPr>
                          <w:rFonts w:asciiTheme="minorHAnsi" w:hAnsiTheme="minorHAnsi"/>
                          <w:color w:val="ED7D31" w:themeColor="accent2"/>
                          <w:sz w:val="22"/>
                          <w:szCs w:val="22"/>
                        </w:rPr>
                      </w:pPr>
                      <w:r w:rsidRPr="008C128F">
                        <w:rPr>
                          <w:rFonts w:asciiTheme="minorHAnsi" w:hAnsiTheme="minorHAnsi"/>
                          <w:b/>
                          <w:bCs/>
                          <w:color w:val="ED7D31" w:themeColor="accent2"/>
                          <w:sz w:val="22"/>
                          <w:szCs w:val="22"/>
                        </w:rPr>
                        <w:t>Stage 3:</w:t>
                      </w:r>
                    </w:p>
                    <w:p w14:paraId="32DC242C" w14:textId="77777777" w:rsidR="000F6CA2" w:rsidRPr="00B2658B" w:rsidRDefault="000F6CA2" w:rsidP="00F8168F">
                      <w:pPr>
                        <w:jc w:val="center"/>
                      </w:pPr>
                      <w:r w:rsidRPr="00B2658B">
                        <w:t>If the complaint is not resolved at Stage 2, either route A or B is followed, as appropriate.</w:t>
                      </w:r>
                    </w:p>
                  </w:txbxContent>
                </v:textbox>
              </v:shape>
            </w:pict>
          </mc:Fallback>
        </mc:AlternateContent>
      </w:r>
    </w:p>
    <w:p w14:paraId="253F93A6" w14:textId="76920F14" w:rsidR="000F6CA2" w:rsidRDefault="000F6CA2" w:rsidP="000F6CA2">
      <w:pPr>
        <w:rPr>
          <w:b/>
          <w:sz w:val="28"/>
          <w:szCs w:val="28"/>
        </w:rPr>
      </w:pPr>
    </w:p>
    <w:p w14:paraId="131014A3" w14:textId="51FD98F1" w:rsidR="000F6CA2" w:rsidRDefault="008C128F" w:rsidP="000F6CA2">
      <w:pPr>
        <w:rPr>
          <w:b/>
          <w:sz w:val="28"/>
          <w:szCs w:val="28"/>
        </w:rPr>
      </w:pPr>
      <w:r>
        <w:rPr>
          <w:noProof/>
          <w:lang w:val="en-US" w:eastAsia="zh-TW"/>
        </w:rPr>
        <mc:AlternateContent>
          <mc:Choice Requires="wps">
            <w:drawing>
              <wp:anchor distT="0" distB="0" distL="114300" distR="114300" simplePos="0" relativeHeight="251658254" behindDoc="0" locked="0" layoutInCell="1" allowOverlap="1" wp14:anchorId="280D47E4" wp14:editId="428D795F">
                <wp:simplePos x="0" y="0"/>
                <wp:positionH relativeFrom="column">
                  <wp:posOffset>2886075</wp:posOffset>
                </wp:positionH>
                <wp:positionV relativeFrom="paragraph">
                  <wp:posOffset>58420</wp:posOffset>
                </wp:positionV>
                <wp:extent cx="2904490" cy="1539875"/>
                <wp:effectExtent l="0" t="0" r="10160" b="222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1539875"/>
                        </a:xfrm>
                        <a:prstGeom prst="rect">
                          <a:avLst/>
                        </a:prstGeom>
                        <a:solidFill>
                          <a:srgbClr val="FFFFFF"/>
                        </a:solidFill>
                        <a:ln w="9525">
                          <a:solidFill>
                            <a:srgbClr val="000000"/>
                          </a:solidFill>
                          <a:miter lim="800000"/>
                          <a:headEnd/>
                          <a:tailEnd/>
                        </a:ln>
                      </wps:spPr>
                      <wps:txbx>
                        <w:txbxContent>
                          <w:p w14:paraId="21A60CE9" w14:textId="77777777" w:rsidR="000F6CA2" w:rsidRPr="008C128F" w:rsidRDefault="000F6CA2" w:rsidP="000F6CA2">
                            <w:pPr>
                              <w:pStyle w:val="Default"/>
                              <w:rPr>
                                <w:rFonts w:asciiTheme="minorHAnsi" w:hAnsiTheme="minorHAnsi"/>
                                <w:b/>
                                <w:color w:val="ED7D31" w:themeColor="accent2"/>
                                <w:sz w:val="22"/>
                                <w:szCs w:val="28"/>
                              </w:rPr>
                            </w:pPr>
                            <w:r w:rsidRPr="008C128F">
                              <w:rPr>
                                <w:rFonts w:asciiTheme="minorHAnsi" w:hAnsiTheme="minorHAnsi"/>
                                <w:b/>
                                <w:color w:val="ED7D31" w:themeColor="accent2"/>
                                <w:sz w:val="22"/>
                                <w:szCs w:val="28"/>
                              </w:rPr>
                              <w:t xml:space="preserve">Route B </w:t>
                            </w:r>
                          </w:p>
                          <w:p w14:paraId="7A4A0163" w14:textId="77777777" w:rsidR="000F6CA2" w:rsidRPr="00B2658B" w:rsidRDefault="000F6CA2" w:rsidP="000F6CA2">
                            <w:pPr>
                              <w:pStyle w:val="Default"/>
                              <w:rPr>
                                <w:rFonts w:asciiTheme="minorHAnsi" w:hAnsiTheme="minorHAnsi"/>
                                <w:b/>
                                <w:sz w:val="28"/>
                                <w:szCs w:val="28"/>
                              </w:rPr>
                            </w:pPr>
                          </w:p>
                          <w:p w14:paraId="04241C65" w14:textId="77777777" w:rsidR="000F6CA2" w:rsidRPr="00B2658B" w:rsidRDefault="000F6CA2" w:rsidP="000F6CA2">
                            <w:pPr>
                              <w:rPr>
                                <w:rFonts w:cs="Arial"/>
                                <w:color w:val="000000"/>
                                <w:sz w:val="24"/>
                                <w:szCs w:val="24"/>
                              </w:rPr>
                            </w:pPr>
                            <w:r w:rsidRPr="00B2658B">
                              <w:t>If the complaint does not take the form of an assessment decision appeal the</w:t>
                            </w:r>
                            <w:r>
                              <w:t xml:space="preserve"> Operations</w:t>
                            </w:r>
                            <w:r w:rsidRPr="00B2658B">
                              <w:t xml:space="preserve"> Director will convene a complaints panel to review the complaint within 10 working days of the Stage 2 meeting.</w:t>
                            </w:r>
                          </w:p>
                          <w:p w14:paraId="7861F1AE" w14:textId="77777777" w:rsidR="000F6CA2" w:rsidRDefault="000F6CA2" w:rsidP="000F6C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D47E4" id="Text Box 9" o:spid="_x0000_s1029" type="#_x0000_t202" style="position:absolute;margin-left:227.25pt;margin-top:4.6pt;width:228.7pt;height:121.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">
                <v:textbox>
                  <w:txbxContent>
                    <w:p w14:paraId="21A60CE9" w14:textId="77777777" w:rsidR="000F6CA2" w:rsidRPr="008C128F" w:rsidRDefault="000F6CA2" w:rsidP="000F6CA2">
                      <w:pPr>
                        <w:pStyle w:val="Default"/>
                        <w:rPr>
                          <w:rFonts w:asciiTheme="minorHAnsi" w:hAnsiTheme="minorHAnsi"/>
                          <w:b/>
                          <w:color w:val="ED7D31" w:themeColor="accent2"/>
                          <w:sz w:val="22"/>
                          <w:szCs w:val="28"/>
                        </w:rPr>
                      </w:pPr>
                      <w:r w:rsidRPr="008C128F">
                        <w:rPr>
                          <w:rFonts w:asciiTheme="minorHAnsi" w:hAnsiTheme="minorHAnsi"/>
                          <w:b/>
                          <w:color w:val="ED7D31" w:themeColor="accent2"/>
                          <w:sz w:val="22"/>
                          <w:szCs w:val="28"/>
                        </w:rPr>
                        <w:t xml:space="preserve">Route B </w:t>
                      </w:r>
                    </w:p>
                    <w:p w14:paraId="7A4A0163" w14:textId="77777777" w:rsidR="000F6CA2" w:rsidRPr="00B2658B" w:rsidRDefault="000F6CA2" w:rsidP="000F6CA2">
                      <w:pPr>
                        <w:pStyle w:val="Default"/>
                        <w:rPr>
                          <w:rFonts w:asciiTheme="minorHAnsi" w:hAnsiTheme="minorHAnsi"/>
                          <w:b/>
                          <w:sz w:val="28"/>
                          <w:szCs w:val="28"/>
                        </w:rPr>
                      </w:pPr>
                    </w:p>
                    <w:p w14:paraId="04241C65" w14:textId="77777777" w:rsidR="000F6CA2" w:rsidRPr="00B2658B" w:rsidRDefault="000F6CA2" w:rsidP="000F6CA2">
                      <w:pPr>
                        <w:rPr>
                          <w:rFonts w:cs="Arial"/>
                          <w:color w:val="000000"/>
                          <w:sz w:val="24"/>
                          <w:szCs w:val="24"/>
                        </w:rPr>
                      </w:pPr>
                      <w:r w:rsidRPr="00B2658B">
                        <w:t>If the complaint does not take the form of an assessment decision appeal the</w:t>
                      </w:r>
                      <w:r>
                        <w:t xml:space="preserve"> Operations</w:t>
                      </w:r>
                      <w:r w:rsidRPr="00B2658B">
                        <w:t xml:space="preserve"> Director will convene a complaints panel to review the complaint within 10 working days of the Stage 2 meeting.</w:t>
                      </w:r>
                    </w:p>
                    <w:p w14:paraId="7861F1AE" w14:textId="77777777" w:rsidR="000F6CA2" w:rsidRDefault="000F6CA2" w:rsidP="000F6CA2"/>
                  </w:txbxContent>
                </v:textbox>
              </v:shape>
            </w:pict>
          </mc:Fallback>
        </mc:AlternateContent>
      </w:r>
      <w:r w:rsidR="00F8168F">
        <w:rPr>
          <w:b/>
          <w:noProof/>
          <w:sz w:val="28"/>
          <w:szCs w:val="28"/>
          <w:lang w:eastAsia="en-GB"/>
        </w:rPr>
        <mc:AlternateContent>
          <mc:Choice Requires="wps">
            <w:drawing>
              <wp:anchor distT="0" distB="0" distL="114300" distR="114300" simplePos="0" relativeHeight="251658255" behindDoc="0" locked="0" layoutInCell="1" allowOverlap="1" wp14:anchorId="208BB824" wp14:editId="5318ECDC">
                <wp:simplePos x="0" y="0"/>
                <wp:positionH relativeFrom="column">
                  <wp:posOffset>-38100</wp:posOffset>
                </wp:positionH>
                <wp:positionV relativeFrom="paragraph">
                  <wp:posOffset>55245</wp:posOffset>
                </wp:positionV>
                <wp:extent cx="2795905" cy="1543050"/>
                <wp:effectExtent l="0" t="0" r="2349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543050"/>
                        </a:xfrm>
                        <a:prstGeom prst="rect">
                          <a:avLst/>
                        </a:prstGeom>
                        <a:solidFill>
                          <a:srgbClr val="FFFFFF"/>
                        </a:solidFill>
                        <a:ln w="9525">
                          <a:solidFill>
                            <a:srgbClr val="000000"/>
                          </a:solidFill>
                          <a:miter lim="800000"/>
                          <a:headEnd/>
                          <a:tailEnd/>
                        </a:ln>
                      </wps:spPr>
                      <wps:txbx>
                        <w:txbxContent>
                          <w:p w14:paraId="66F3FFD6" w14:textId="77777777" w:rsidR="000F6CA2" w:rsidRPr="008C128F" w:rsidRDefault="000F6CA2" w:rsidP="000F6CA2">
                            <w:pPr>
                              <w:pStyle w:val="Default"/>
                              <w:rPr>
                                <w:rFonts w:asciiTheme="minorHAnsi" w:hAnsiTheme="minorHAnsi"/>
                                <w:b/>
                                <w:color w:val="ED7D31" w:themeColor="accent2"/>
                                <w:sz w:val="22"/>
                                <w:szCs w:val="28"/>
                              </w:rPr>
                            </w:pPr>
                            <w:r w:rsidRPr="008C128F">
                              <w:rPr>
                                <w:rFonts w:asciiTheme="minorHAnsi" w:hAnsiTheme="minorHAnsi"/>
                                <w:b/>
                                <w:color w:val="ED7D31" w:themeColor="accent2"/>
                                <w:sz w:val="22"/>
                                <w:szCs w:val="28"/>
                              </w:rPr>
                              <w:t xml:space="preserve">Route A </w:t>
                            </w:r>
                          </w:p>
                          <w:p w14:paraId="39AAB193" w14:textId="77777777" w:rsidR="000F6CA2" w:rsidRPr="00B2658B" w:rsidRDefault="000F6CA2" w:rsidP="000F6CA2">
                            <w:pPr>
                              <w:pStyle w:val="Default"/>
                              <w:rPr>
                                <w:rFonts w:asciiTheme="minorHAnsi" w:hAnsiTheme="minorHAnsi"/>
                                <w:b/>
                                <w:sz w:val="28"/>
                                <w:szCs w:val="28"/>
                              </w:rPr>
                            </w:pPr>
                          </w:p>
                          <w:p w14:paraId="646B1F67" w14:textId="77777777" w:rsidR="000F6CA2" w:rsidRPr="00B2658B" w:rsidRDefault="000F6CA2" w:rsidP="000F6CA2">
                            <w:pPr>
                              <w:rPr>
                                <w:rFonts w:cs="Arial"/>
                                <w:color w:val="000000"/>
                                <w:sz w:val="24"/>
                                <w:szCs w:val="24"/>
                              </w:rPr>
                            </w:pPr>
                            <w:r w:rsidRPr="00B2658B">
                              <w:t>If the complaint takes the form of an appeal on an assessment issue e.g. against an assessment decision, then the assessment decisions appeals procedure is to be followed. See below.</w:t>
                            </w:r>
                          </w:p>
                          <w:p w14:paraId="7CA0ABCC" w14:textId="77777777" w:rsidR="000F6CA2" w:rsidRDefault="000F6CA2" w:rsidP="000F6C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8BB824" id="Text Box 8" o:spid="_x0000_s1030" type="#_x0000_t202" style="position:absolute;margin-left:-3pt;margin-top:4.35pt;width:220.15pt;height:12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">
                <v:textbox>
                  <w:txbxContent>
                    <w:p w14:paraId="66F3FFD6" w14:textId="77777777" w:rsidR="000F6CA2" w:rsidRPr="008C128F" w:rsidRDefault="000F6CA2" w:rsidP="000F6CA2">
                      <w:pPr>
                        <w:pStyle w:val="Default"/>
                        <w:rPr>
                          <w:rFonts w:asciiTheme="minorHAnsi" w:hAnsiTheme="minorHAnsi"/>
                          <w:b/>
                          <w:color w:val="ED7D31" w:themeColor="accent2"/>
                          <w:sz w:val="22"/>
                          <w:szCs w:val="28"/>
                        </w:rPr>
                      </w:pPr>
                      <w:r w:rsidRPr="008C128F">
                        <w:rPr>
                          <w:rFonts w:asciiTheme="minorHAnsi" w:hAnsiTheme="minorHAnsi"/>
                          <w:b/>
                          <w:color w:val="ED7D31" w:themeColor="accent2"/>
                          <w:sz w:val="22"/>
                          <w:szCs w:val="28"/>
                        </w:rPr>
                        <w:t xml:space="preserve">Route A </w:t>
                      </w:r>
                    </w:p>
                    <w:p w14:paraId="39AAB193" w14:textId="77777777" w:rsidR="000F6CA2" w:rsidRPr="00B2658B" w:rsidRDefault="000F6CA2" w:rsidP="000F6CA2">
                      <w:pPr>
                        <w:pStyle w:val="Default"/>
                        <w:rPr>
                          <w:rFonts w:asciiTheme="minorHAnsi" w:hAnsiTheme="minorHAnsi"/>
                          <w:b/>
                          <w:sz w:val="28"/>
                          <w:szCs w:val="28"/>
                        </w:rPr>
                      </w:pPr>
                    </w:p>
                    <w:p w14:paraId="646B1F67" w14:textId="77777777" w:rsidR="000F6CA2" w:rsidRPr="00B2658B" w:rsidRDefault="000F6CA2" w:rsidP="000F6CA2">
                      <w:pPr>
                        <w:rPr>
                          <w:rFonts w:cs="Arial"/>
                          <w:color w:val="000000"/>
                          <w:sz w:val="24"/>
                          <w:szCs w:val="24"/>
                        </w:rPr>
                      </w:pPr>
                      <w:r w:rsidRPr="00B2658B">
                        <w:t>If the complaint takes the form of an appeal on an assessment issue e.g. against an assessment decision, then the assessment decisions appeals procedure is to be followed. See below.</w:t>
                      </w:r>
                    </w:p>
                    <w:p w14:paraId="7CA0ABCC" w14:textId="77777777" w:rsidR="000F6CA2" w:rsidRDefault="000F6CA2" w:rsidP="000F6CA2"/>
                  </w:txbxContent>
                </v:textbox>
              </v:shape>
            </w:pict>
          </mc:Fallback>
        </mc:AlternateContent>
      </w:r>
    </w:p>
    <w:p w14:paraId="6AF45B36" w14:textId="60DD8EDB" w:rsidR="000F6CA2" w:rsidRDefault="000F6CA2" w:rsidP="000F6CA2">
      <w:pPr>
        <w:rPr>
          <w:b/>
          <w:sz w:val="28"/>
          <w:szCs w:val="28"/>
        </w:rPr>
      </w:pPr>
    </w:p>
    <w:p w14:paraId="3B5C0C55" w14:textId="663D3896" w:rsidR="000F6CA2" w:rsidRDefault="000F6CA2" w:rsidP="000F6CA2">
      <w:r w:rsidRPr="006250A6">
        <w:rPr>
          <w:b/>
          <w:sz w:val="28"/>
          <w:szCs w:val="28"/>
        </w:rPr>
        <w:t xml:space="preserve"> </w:t>
      </w:r>
    </w:p>
    <w:p w14:paraId="5551F5B7" w14:textId="1075628E" w:rsidR="000F6CA2" w:rsidRDefault="000F6CA2" w:rsidP="000F6CA2"/>
    <w:p w14:paraId="444C4958" w14:textId="6F77D1B7" w:rsidR="000F6CA2" w:rsidRDefault="000F6CA2" w:rsidP="000F6CA2"/>
    <w:p w14:paraId="3DA682F8" w14:textId="787A503E" w:rsidR="000F6CA2" w:rsidRDefault="008C128F" w:rsidP="000F6CA2">
      <w:r>
        <w:rPr>
          <w:b/>
          <w:noProof/>
          <w:sz w:val="28"/>
          <w:szCs w:val="28"/>
          <w:lang w:eastAsia="en-GB"/>
        </w:rPr>
        <mc:AlternateContent>
          <mc:Choice Requires="wps">
            <w:drawing>
              <wp:anchor distT="0" distB="0" distL="114300" distR="114300" simplePos="0" relativeHeight="251658260" behindDoc="0" locked="0" layoutInCell="1" allowOverlap="1" wp14:anchorId="07654945" wp14:editId="6120721E">
                <wp:simplePos x="0" y="0"/>
                <wp:positionH relativeFrom="column">
                  <wp:posOffset>4410075</wp:posOffset>
                </wp:positionH>
                <wp:positionV relativeFrom="paragraph">
                  <wp:posOffset>66675</wp:posOffset>
                </wp:positionV>
                <wp:extent cx="0" cy="238125"/>
                <wp:effectExtent l="76200" t="0" r="57150" b="476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D03C4" id="Straight Arrow Connector 18" o:spid="_x0000_s1026" type="#_x0000_t32" style="position:absolute;margin-left:347.25pt;margin-top:5.25pt;width:0;height:18.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">
                <v:stroke endarrow="block"/>
              </v:shape>
            </w:pict>
          </mc:Fallback>
        </mc:AlternateContent>
      </w:r>
      <w:r>
        <w:rPr>
          <w:b/>
          <w:noProof/>
          <w:sz w:val="28"/>
          <w:szCs w:val="28"/>
          <w:lang w:eastAsia="en-GB"/>
        </w:rPr>
        <mc:AlternateContent>
          <mc:Choice Requires="wps">
            <w:drawing>
              <wp:anchor distT="0" distB="0" distL="114300" distR="114300" simplePos="0" relativeHeight="251658259" behindDoc="0" locked="0" layoutInCell="1" allowOverlap="1" wp14:anchorId="7714975D" wp14:editId="5755D65A">
                <wp:simplePos x="0" y="0"/>
                <wp:positionH relativeFrom="column">
                  <wp:posOffset>1333500</wp:posOffset>
                </wp:positionH>
                <wp:positionV relativeFrom="paragraph">
                  <wp:posOffset>69850</wp:posOffset>
                </wp:positionV>
                <wp:extent cx="0" cy="238125"/>
                <wp:effectExtent l="76200" t="0" r="57150" b="476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D5E81" id="Straight Arrow Connector 17" o:spid="_x0000_s1026" type="#_x0000_t32" style="position:absolute;margin-left:105pt;margin-top:5.5pt;width:0;height:18.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">
                <v:stroke endarrow="block"/>
              </v:shape>
            </w:pict>
          </mc:Fallback>
        </mc:AlternateContent>
      </w:r>
    </w:p>
    <w:p w14:paraId="37FB414E" w14:textId="6FB8F204" w:rsidR="000F6CA2" w:rsidRDefault="008C128F" w:rsidP="000F6CA2">
      <w:r>
        <w:rPr>
          <w:noProof/>
          <w:lang w:val="en-US" w:eastAsia="zh-TW"/>
        </w:rPr>
        <w:lastRenderedPageBreak/>
        <mc:AlternateContent>
          <mc:Choice Requires="wps">
            <w:drawing>
              <wp:anchor distT="0" distB="0" distL="114300" distR="114300" simplePos="0" relativeHeight="251658257" behindDoc="0" locked="0" layoutInCell="1" allowOverlap="1" wp14:anchorId="6F18B9B0" wp14:editId="5CB5930F">
                <wp:simplePos x="0" y="0"/>
                <wp:positionH relativeFrom="column">
                  <wp:posOffset>-76200</wp:posOffset>
                </wp:positionH>
                <wp:positionV relativeFrom="paragraph">
                  <wp:posOffset>161925</wp:posOffset>
                </wp:positionV>
                <wp:extent cx="5827395" cy="638175"/>
                <wp:effectExtent l="0" t="0" r="2095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638175"/>
                        </a:xfrm>
                        <a:prstGeom prst="rect">
                          <a:avLst/>
                        </a:prstGeom>
                        <a:solidFill>
                          <a:srgbClr val="FFFFFF"/>
                        </a:solidFill>
                        <a:ln w="9525">
                          <a:solidFill>
                            <a:srgbClr val="000000"/>
                          </a:solidFill>
                          <a:miter lim="800000"/>
                          <a:headEnd/>
                          <a:tailEnd/>
                        </a:ln>
                      </wps:spPr>
                      <wps:txbx>
                        <w:txbxContent>
                          <w:p w14:paraId="25DDF6D2" w14:textId="77777777" w:rsidR="000F6CA2" w:rsidRDefault="000F6CA2" w:rsidP="000F6CA2">
                            <w:pPr>
                              <w:jc w:val="center"/>
                            </w:pPr>
                            <w:r w:rsidRPr="008C128F">
                              <w:rPr>
                                <w:b/>
                                <w:color w:val="ED7D31" w:themeColor="accent2"/>
                              </w:rPr>
                              <w:t xml:space="preserve">Stage 5: </w:t>
                            </w:r>
                            <w:r>
                              <w:t>If the complaint is still not resolved, then it can be escalated to the Managing Director of Learning for Excellence Ltd. The Managing Director will make the final decision on the complaint outcome.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18B9B0" id="Text Box 3" o:spid="_x0000_s1031" type="#_x0000_t202" style="position:absolute;margin-left:-6pt;margin-top:12.75pt;width:458.85pt;height:50.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">
                <v:textbox>
                  <w:txbxContent>
                    <w:p w14:paraId="25DDF6D2" w14:textId="77777777" w:rsidR="000F6CA2" w:rsidRDefault="000F6CA2" w:rsidP="000F6CA2">
                      <w:pPr>
                        <w:jc w:val="center"/>
                      </w:pPr>
                      <w:r w:rsidRPr="008C128F">
                        <w:rPr>
                          <w:b/>
                          <w:color w:val="ED7D31" w:themeColor="accent2"/>
                        </w:rPr>
                        <w:t xml:space="preserve">Stage 5: </w:t>
                      </w:r>
                      <w:r>
                        <w:t>If the complaint is still not resolved, then it can be escalated to the Managing Director of Learning for Excellence Ltd. The Managing Director will make the final decision on the complaint outcome.</w:t>
                      </w:r>
                    </w:p>
                  </w:txbxContent>
                </v:textbox>
              </v:shape>
            </w:pict>
          </mc:Fallback>
        </mc:AlternateContent>
      </w:r>
      <w:r w:rsidR="00F8168F">
        <w:rPr>
          <w:b/>
          <w:noProof/>
          <w:sz w:val="28"/>
          <w:szCs w:val="28"/>
          <w:lang w:eastAsia="en-GB"/>
        </w:rPr>
        <mc:AlternateContent>
          <mc:Choice Requires="wps">
            <w:drawing>
              <wp:anchor distT="0" distB="0" distL="114300" distR="114300" simplePos="0" relativeHeight="251658258" behindDoc="0" locked="0" layoutInCell="1" allowOverlap="1" wp14:anchorId="249E7C71" wp14:editId="04AB3540">
                <wp:simplePos x="0" y="0"/>
                <wp:positionH relativeFrom="column">
                  <wp:posOffset>2856171</wp:posOffset>
                </wp:positionH>
                <wp:positionV relativeFrom="paragraph">
                  <wp:posOffset>-72419</wp:posOffset>
                </wp:positionV>
                <wp:extent cx="0" cy="238125"/>
                <wp:effectExtent l="57150" t="6985" r="57150" b="215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E63CB" id="Straight Arrow Connector 4" o:spid="_x0000_s1026" type="#_x0000_t32" style="position:absolute;margin-left:224.9pt;margin-top:-5.7pt;width:0;height:1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">
                <v:stroke endarrow="block"/>
              </v:shape>
            </w:pict>
          </mc:Fallback>
        </mc:AlternateContent>
      </w:r>
      <w:r w:rsidR="00F8168F">
        <w:rPr>
          <w:noProof/>
          <w:lang w:val="en-US" w:eastAsia="zh-TW"/>
        </w:rPr>
        <mc:AlternateContent>
          <mc:Choice Requires="wps">
            <w:drawing>
              <wp:anchor distT="0" distB="0" distL="114300" distR="114300" simplePos="0" relativeHeight="251658256" behindDoc="0" locked="0" layoutInCell="1" allowOverlap="1" wp14:anchorId="557C8245" wp14:editId="1A27192F">
                <wp:simplePos x="0" y="0"/>
                <wp:positionH relativeFrom="column">
                  <wp:posOffset>-79980</wp:posOffset>
                </wp:positionH>
                <wp:positionV relativeFrom="paragraph">
                  <wp:posOffset>-572091</wp:posOffset>
                </wp:positionV>
                <wp:extent cx="5827395" cy="497663"/>
                <wp:effectExtent l="0" t="0" r="20955"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497663"/>
                        </a:xfrm>
                        <a:prstGeom prst="rect">
                          <a:avLst/>
                        </a:prstGeom>
                        <a:solidFill>
                          <a:srgbClr val="FFFFFF"/>
                        </a:solidFill>
                        <a:ln w="9525">
                          <a:solidFill>
                            <a:srgbClr val="000000"/>
                          </a:solidFill>
                          <a:miter lim="800000"/>
                          <a:headEnd/>
                          <a:tailEnd/>
                        </a:ln>
                      </wps:spPr>
                      <wps:txbx>
                        <w:txbxContent>
                          <w:p w14:paraId="00798ABE" w14:textId="77777777" w:rsidR="000F6CA2" w:rsidRDefault="000F6CA2" w:rsidP="000F6CA2">
                            <w:pPr>
                              <w:jc w:val="center"/>
                            </w:pPr>
                            <w:r w:rsidRPr="008C128F">
                              <w:rPr>
                                <w:b/>
                                <w:color w:val="ED7D31" w:themeColor="accent2"/>
                              </w:rPr>
                              <w:t xml:space="preserve">Stage 4: </w:t>
                            </w:r>
                            <w:r>
                              <w:t>The panel will investigate the complaint and their decision must be sent to all parties within 10 working days of the panel meeting</w:t>
                            </w:r>
                            <w:r>
                              <w:rPr>
                                <w:i/>
                                <w:i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7C8245" id="Text Box 5" o:spid="_x0000_s1032" type="#_x0000_t202" style="position:absolute;margin-left:-6.3pt;margin-top:-45.05pt;width:458.85pt;height:39.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">
                <v:textbox>
                  <w:txbxContent>
                    <w:p w14:paraId="00798ABE" w14:textId="77777777" w:rsidR="000F6CA2" w:rsidRDefault="000F6CA2" w:rsidP="000F6CA2">
                      <w:pPr>
                        <w:jc w:val="center"/>
                      </w:pPr>
                      <w:r w:rsidRPr="008C128F">
                        <w:rPr>
                          <w:b/>
                          <w:color w:val="ED7D31" w:themeColor="accent2"/>
                        </w:rPr>
                        <w:t xml:space="preserve">Stage 4: </w:t>
                      </w:r>
                      <w:r>
                        <w:t>The panel will investigate the complaint and their decision must be sent to all parties within 10 working days of the panel meeting</w:t>
                      </w:r>
                      <w:r>
                        <w:rPr>
                          <w:i/>
                          <w:iCs/>
                        </w:rPr>
                        <w:t>.</w:t>
                      </w:r>
                    </w:p>
                  </w:txbxContent>
                </v:textbox>
              </v:shape>
            </w:pict>
          </mc:Fallback>
        </mc:AlternateContent>
      </w:r>
    </w:p>
    <w:p w14:paraId="3D0525AD" w14:textId="1D232648" w:rsidR="000F6CA2" w:rsidRDefault="000F6CA2" w:rsidP="000F6CA2"/>
    <w:p w14:paraId="09833D9C" w14:textId="67E3702C" w:rsidR="000F6CA2" w:rsidRDefault="000F6CA2" w:rsidP="000F6CA2"/>
    <w:p w14:paraId="0084B58A" w14:textId="710DEA8B" w:rsidR="00C80AFF" w:rsidRDefault="00C80AFF" w:rsidP="00C80AFF"/>
    <w:p w14:paraId="1A36D29C" w14:textId="44020482" w:rsidR="008068C4" w:rsidRPr="00235CF2" w:rsidRDefault="00C933C5" w:rsidP="008068C4">
      <w:pPr>
        <w:pStyle w:val="Heading1"/>
        <w:rPr>
          <w:b/>
          <w:bCs/>
          <w:color w:val="ED7D31" w:themeColor="accent2"/>
          <w:sz w:val="40"/>
          <w:szCs w:val="40"/>
        </w:rPr>
      </w:pPr>
      <w:bookmarkStart w:id="8" w:name="_Toc24982581"/>
      <w:r>
        <w:rPr>
          <w:b/>
          <w:noProof/>
          <w:sz w:val="28"/>
          <w:szCs w:val="28"/>
          <w:lang w:val="en-US" w:eastAsia="zh-TW"/>
        </w:rPr>
        <mc:AlternateContent>
          <mc:Choice Requires="wps">
            <w:drawing>
              <wp:anchor distT="0" distB="0" distL="114300" distR="114300" simplePos="0" relativeHeight="251658244" behindDoc="0" locked="0" layoutInCell="1" allowOverlap="1" wp14:anchorId="43960806" wp14:editId="7BE16F37">
                <wp:simplePos x="0" y="0"/>
                <wp:positionH relativeFrom="column">
                  <wp:posOffset>-76200</wp:posOffset>
                </wp:positionH>
                <wp:positionV relativeFrom="paragraph">
                  <wp:posOffset>387350</wp:posOffset>
                </wp:positionV>
                <wp:extent cx="5848350" cy="1537335"/>
                <wp:effectExtent l="0" t="0" r="19050"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537335"/>
                        </a:xfrm>
                        <a:prstGeom prst="rect">
                          <a:avLst/>
                        </a:prstGeom>
                        <a:solidFill>
                          <a:srgbClr val="FFFFFF"/>
                        </a:solidFill>
                        <a:ln w="9525">
                          <a:solidFill>
                            <a:srgbClr val="000000"/>
                          </a:solidFill>
                          <a:miter lim="800000"/>
                          <a:headEnd/>
                          <a:tailEnd/>
                        </a:ln>
                      </wps:spPr>
                      <wps:txbx>
                        <w:txbxContent>
                          <w:p w14:paraId="4579D345" w14:textId="38079E70" w:rsidR="00C933C5" w:rsidRPr="00C933C5" w:rsidRDefault="00C933C5" w:rsidP="00C933C5">
                            <w:pPr>
                              <w:jc w:val="center"/>
                              <w:rPr>
                                <w:b/>
                                <w:color w:val="ED7D31" w:themeColor="accent2"/>
                              </w:rPr>
                            </w:pPr>
                            <w:r w:rsidRPr="00C933C5">
                              <w:rPr>
                                <w:b/>
                                <w:color w:val="ED7D31" w:themeColor="accent2"/>
                              </w:rPr>
                              <w:t>Stage 1</w:t>
                            </w:r>
                          </w:p>
                          <w:p w14:paraId="6DAADCD9" w14:textId="17560C0D" w:rsidR="00C933C5" w:rsidRDefault="00C933C5" w:rsidP="00C933C5">
                            <w:pPr>
                              <w:jc w:val="center"/>
                            </w:pPr>
                            <w:r>
                              <w:t>All appeals must be made in writing, clearly stating why the appeal is being made.</w:t>
                            </w:r>
                          </w:p>
                          <w:p w14:paraId="4EE7686B" w14:textId="5B190EA3" w:rsidR="00C933C5" w:rsidRDefault="00C933C5" w:rsidP="00C933C5">
                            <w:pPr>
                              <w:jc w:val="center"/>
                            </w:pPr>
                            <w:r>
                              <w:t>Candidates can make an appeal against an assessment decision within 20 days of an assessment decision being made.</w:t>
                            </w:r>
                          </w:p>
                          <w:p w14:paraId="1E9DA6D1" w14:textId="6B26670B" w:rsidR="00C933C5" w:rsidRDefault="00C933C5" w:rsidP="00C933C5">
                            <w:pPr>
                              <w:jc w:val="center"/>
                            </w:pPr>
                            <w:r>
                              <w:t xml:space="preserve">The written appeal can be handed to the relevant </w:t>
                            </w:r>
                            <w:r w:rsidR="000B5BE1">
                              <w:t xml:space="preserve">Tutor </w:t>
                            </w:r>
                            <w:r>
                              <w:t xml:space="preserve">or sent directly to the Julie Jenkins at </w:t>
                            </w:r>
                            <w:hyperlink r:id="rId13" w:history="1">
                              <w:r w:rsidRPr="005A6E14">
                                <w:rPr>
                                  <w:rStyle w:val="Hyperlink"/>
                                </w:rPr>
                                <w:t>julie@learningforexcellence.co.uk</w:t>
                              </w:r>
                            </w:hyperlink>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960806" id="Text Box 19" o:spid="_x0000_s1033" type="#_x0000_t202" style="position:absolute;margin-left:-6pt;margin-top:30.5pt;width:460.5pt;height:12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">
                <v:textbox>
                  <w:txbxContent>
                    <w:p w14:paraId="4579D345" w14:textId="38079E70" w:rsidR="00C933C5" w:rsidRPr="00C933C5" w:rsidRDefault="00C933C5" w:rsidP="00C933C5">
                      <w:pPr>
                        <w:jc w:val="center"/>
                        <w:rPr>
                          <w:b/>
                          <w:color w:val="ED7D31" w:themeColor="accent2"/>
                        </w:rPr>
                      </w:pPr>
                      <w:r w:rsidRPr="00C933C5">
                        <w:rPr>
                          <w:b/>
                          <w:color w:val="ED7D31" w:themeColor="accent2"/>
                        </w:rPr>
                        <w:t>Stage 1</w:t>
                      </w:r>
                    </w:p>
                    <w:p w14:paraId="6DAADCD9" w14:textId="17560C0D" w:rsidR="00C933C5" w:rsidRDefault="00C933C5" w:rsidP="00C933C5">
                      <w:pPr>
                        <w:jc w:val="center"/>
                      </w:pPr>
                      <w:r>
                        <w:t>All appeals must be made in writing, clearly stating why the appeal is being made.</w:t>
                      </w:r>
                    </w:p>
                    <w:p w14:paraId="4EE7686B" w14:textId="5B190EA3" w:rsidR="00C933C5" w:rsidRDefault="00C933C5" w:rsidP="00C933C5">
                      <w:pPr>
                        <w:jc w:val="center"/>
                      </w:pPr>
                      <w:r>
                        <w:t>Candidates can make an appeal against an assessment decision within 20 days of an assessment decision being made.</w:t>
                      </w:r>
                    </w:p>
                    <w:p w14:paraId="1E9DA6D1" w14:textId="6B26670B" w:rsidR="00C933C5" w:rsidRDefault="00C933C5" w:rsidP="00C933C5">
                      <w:pPr>
                        <w:jc w:val="center"/>
                      </w:pPr>
                      <w:r>
                        <w:t xml:space="preserve">The written appeal can be handed to the relevant </w:t>
                      </w:r>
                      <w:r w:rsidR="000B5BE1">
                        <w:t xml:space="preserve">Tutor </w:t>
                      </w:r>
                      <w:r>
                        <w:t xml:space="preserve">or sent directly to the Julie Jenkins at </w:t>
                      </w:r>
                      <w:hyperlink r:id="rId14" w:history="1">
                        <w:r w:rsidRPr="005A6E14">
                          <w:rPr>
                            <w:rStyle w:val="Hyperlink"/>
                          </w:rPr>
                          <w:t>julie@learningforexcellence.co.uk</w:t>
                        </w:r>
                      </w:hyperlink>
                      <w:r>
                        <w:t xml:space="preserve"> </w:t>
                      </w:r>
                    </w:p>
                  </w:txbxContent>
                </v:textbox>
              </v:shape>
            </w:pict>
          </mc:Fallback>
        </mc:AlternateContent>
      </w:r>
      <w:r w:rsidR="00B74764">
        <w:rPr>
          <w:b/>
          <w:bCs/>
          <w:color w:val="ED7D31" w:themeColor="accent2"/>
          <w:sz w:val="40"/>
          <w:szCs w:val="40"/>
        </w:rPr>
        <w:t>The appeals process (assessment decisions)</w:t>
      </w:r>
      <w:bookmarkEnd w:id="8"/>
    </w:p>
    <w:p w14:paraId="4C247175" w14:textId="19BF7CF6" w:rsidR="00C933C5" w:rsidRDefault="00C933C5" w:rsidP="00C933C5">
      <w:pPr>
        <w:rPr>
          <w:b/>
          <w:sz w:val="28"/>
          <w:szCs w:val="28"/>
        </w:rPr>
      </w:pPr>
      <w:r>
        <w:rPr>
          <w:b/>
          <w:sz w:val="28"/>
          <w:szCs w:val="28"/>
        </w:rPr>
        <w:tab/>
      </w:r>
    </w:p>
    <w:p w14:paraId="2D21769D" w14:textId="77777777" w:rsidR="00C933C5" w:rsidRPr="003C5542" w:rsidRDefault="00C933C5" w:rsidP="00C933C5">
      <w:pPr>
        <w:rPr>
          <w:sz w:val="28"/>
          <w:szCs w:val="28"/>
        </w:rPr>
      </w:pPr>
    </w:p>
    <w:p w14:paraId="77D02818" w14:textId="77777777" w:rsidR="00C933C5" w:rsidRPr="003C5542" w:rsidRDefault="00C933C5" w:rsidP="00C933C5">
      <w:pPr>
        <w:rPr>
          <w:sz w:val="28"/>
          <w:szCs w:val="28"/>
        </w:rPr>
      </w:pPr>
    </w:p>
    <w:p w14:paraId="079F105E" w14:textId="77777777" w:rsidR="00C933C5" w:rsidRPr="003C5542" w:rsidRDefault="00C933C5" w:rsidP="00C933C5">
      <w:pPr>
        <w:rPr>
          <w:sz w:val="28"/>
          <w:szCs w:val="28"/>
        </w:rPr>
      </w:pPr>
    </w:p>
    <w:p w14:paraId="7C438C22" w14:textId="2CB4852B" w:rsidR="00C933C5" w:rsidRPr="003C5542" w:rsidRDefault="00C933C5" w:rsidP="00C933C5">
      <w:pPr>
        <w:rPr>
          <w:sz w:val="28"/>
          <w:szCs w:val="28"/>
        </w:rPr>
      </w:pPr>
      <w:r>
        <w:rPr>
          <w:b/>
          <w:noProof/>
          <w:sz w:val="28"/>
          <w:szCs w:val="28"/>
          <w:lang w:eastAsia="en-GB"/>
        </w:rPr>
        <mc:AlternateContent>
          <mc:Choice Requires="wps">
            <w:drawing>
              <wp:anchor distT="0" distB="0" distL="114300" distR="114300" simplePos="0" relativeHeight="251658245" behindDoc="0" locked="0" layoutInCell="1" allowOverlap="1" wp14:anchorId="2042F3F7" wp14:editId="3ABF40B7">
                <wp:simplePos x="0" y="0"/>
                <wp:positionH relativeFrom="column">
                  <wp:posOffset>2847975</wp:posOffset>
                </wp:positionH>
                <wp:positionV relativeFrom="paragraph">
                  <wp:posOffset>203200</wp:posOffset>
                </wp:positionV>
                <wp:extent cx="0" cy="238125"/>
                <wp:effectExtent l="57150" t="8890" r="57150" b="196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97C21" id="Straight Arrow Connector 20" o:spid="_x0000_s1026" type="#_x0000_t32" style="position:absolute;margin-left:224.25pt;margin-top:16pt;width:0;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">
                <v:stroke endarrow="block"/>
              </v:shape>
            </w:pict>
          </mc:Fallback>
        </mc:AlternateContent>
      </w:r>
    </w:p>
    <w:p w14:paraId="4663F813" w14:textId="0D72477F" w:rsidR="00C933C5" w:rsidRPr="003C5542" w:rsidRDefault="00C933C5" w:rsidP="00C933C5">
      <w:pPr>
        <w:rPr>
          <w:sz w:val="28"/>
          <w:szCs w:val="28"/>
        </w:rPr>
      </w:pPr>
      <w:r>
        <w:rPr>
          <w:b/>
          <w:noProof/>
          <w:sz w:val="28"/>
          <w:szCs w:val="28"/>
          <w:lang w:eastAsia="en-GB"/>
        </w:rPr>
        <mc:AlternateContent>
          <mc:Choice Requires="wps">
            <w:drawing>
              <wp:anchor distT="0" distB="0" distL="114300" distR="114300" simplePos="0" relativeHeight="251658246" behindDoc="0" locked="0" layoutInCell="1" allowOverlap="1" wp14:anchorId="2AE4A2B6" wp14:editId="0E286712">
                <wp:simplePos x="0" y="0"/>
                <wp:positionH relativeFrom="column">
                  <wp:posOffset>-76200</wp:posOffset>
                </wp:positionH>
                <wp:positionV relativeFrom="paragraph">
                  <wp:posOffset>117475</wp:posOffset>
                </wp:positionV>
                <wp:extent cx="5848350" cy="74295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742950"/>
                        </a:xfrm>
                        <a:prstGeom prst="rect">
                          <a:avLst/>
                        </a:prstGeom>
                        <a:solidFill>
                          <a:srgbClr val="FFFFFF"/>
                        </a:solidFill>
                        <a:ln w="9525">
                          <a:solidFill>
                            <a:srgbClr val="000000"/>
                          </a:solidFill>
                          <a:miter lim="800000"/>
                          <a:headEnd/>
                          <a:tailEnd/>
                        </a:ln>
                      </wps:spPr>
                      <wps:txbx>
                        <w:txbxContent>
                          <w:p w14:paraId="2F35DFAE" w14:textId="47A890AA" w:rsidR="00C933C5" w:rsidRPr="00C933C5" w:rsidRDefault="00C933C5" w:rsidP="00C933C5">
                            <w:pPr>
                              <w:jc w:val="center"/>
                              <w:rPr>
                                <w:b/>
                                <w:color w:val="ED7D31" w:themeColor="accent2"/>
                              </w:rPr>
                            </w:pPr>
                            <w:r w:rsidRPr="00C933C5">
                              <w:rPr>
                                <w:b/>
                                <w:color w:val="ED7D31" w:themeColor="accent2"/>
                              </w:rPr>
                              <w:t>Stage 2</w:t>
                            </w:r>
                          </w:p>
                          <w:p w14:paraId="40D2F359" w14:textId="0ABE0D0F" w:rsidR="00C933C5" w:rsidRPr="003C5542" w:rsidRDefault="00C933C5" w:rsidP="00C933C5">
                            <w:pPr>
                              <w:jc w:val="center"/>
                            </w:pPr>
                            <w:r>
                              <w:t>If stage 1 is not resolved by the Tutor the appeal will be passed to the internal quality assurer (IQA) within 5 working days.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4A2B6" id="Text Box 21" o:spid="_x0000_s1034" type="#_x0000_t202" style="position:absolute;margin-left:-6pt;margin-top:9.25pt;width:460.5pt;height:5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">
                <v:textbox>
                  <w:txbxContent>
                    <w:p w14:paraId="2F35DFAE" w14:textId="47A890AA" w:rsidR="00C933C5" w:rsidRPr="00C933C5" w:rsidRDefault="00C933C5" w:rsidP="00C933C5">
                      <w:pPr>
                        <w:jc w:val="center"/>
                        <w:rPr>
                          <w:b/>
                          <w:color w:val="ED7D31" w:themeColor="accent2"/>
                        </w:rPr>
                      </w:pPr>
                      <w:r w:rsidRPr="00C933C5">
                        <w:rPr>
                          <w:b/>
                          <w:color w:val="ED7D31" w:themeColor="accent2"/>
                        </w:rPr>
                        <w:t>Stage 2</w:t>
                      </w:r>
                    </w:p>
                    <w:p w14:paraId="40D2F359" w14:textId="0ABE0D0F" w:rsidR="00C933C5" w:rsidRPr="003C5542" w:rsidRDefault="00C933C5" w:rsidP="00C933C5">
                      <w:pPr>
                        <w:jc w:val="center"/>
                      </w:pPr>
                      <w:r>
                        <w:t>If stage 1 is not resolved by the Tutor the appeal will be passed to the internal quality assurer (IQA) within 5 working days.</w:t>
                      </w:r>
                    </w:p>
                  </w:txbxContent>
                </v:textbox>
              </v:shape>
            </w:pict>
          </mc:Fallback>
        </mc:AlternateContent>
      </w:r>
    </w:p>
    <w:p w14:paraId="0430D755" w14:textId="77777777" w:rsidR="00C933C5" w:rsidRPr="003C5542" w:rsidRDefault="00C933C5" w:rsidP="00C933C5">
      <w:pPr>
        <w:rPr>
          <w:sz w:val="28"/>
          <w:szCs w:val="28"/>
        </w:rPr>
      </w:pPr>
    </w:p>
    <w:p w14:paraId="60C196F8" w14:textId="55FBED0B" w:rsidR="00C933C5" w:rsidRPr="003C5542" w:rsidRDefault="00C933C5" w:rsidP="00C933C5">
      <w:pPr>
        <w:rPr>
          <w:sz w:val="28"/>
          <w:szCs w:val="28"/>
        </w:rPr>
      </w:pPr>
      <w:r>
        <w:rPr>
          <w:b/>
          <w:noProof/>
          <w:sz w:val="28"/>
          <w:szCs w:val="28"/>
          <w:lang w:eastAsia="en-GB"/>
        </w:rPr>
        <mc:AlternateContent>
          <mc:Choice Requires="wps">
            <w:drawing>
              <wp:anchor distT="0" distB="0" distL="114300" distR="114300" simplePos="0" relativeHeight="251658247" behindDoc="0" locked="0" layoutInCell="1" allowOverlap="1" wp14:anchorId="3FA20BCA" wp14:editId="213AC365">
                <wp:simplePos x="0" y="0"/>
                <wp:positionH relativeFrom="column">
                  <wp:posOffset>2857500</wp:posOffset>
                </wp:positionH>
                <wp:positionV relativeFrom="paragraph">
                  <wp:posOffset>192405</wp:posOffset>
                </wp:positionV>
                <wp:extent cx="0" cy="238125"/>
                <wp:effectExtent l="76200" t="0" r="57150" b="476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97609" id="Straight Arrow Connector 23" o:spid="_x0000_s1026" type="#_x0000_t32" style="position:absolute;margin-left:225pt;margin-top:15.15pt;width:0;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">
                <v:stroke endarrow="block"/>
              </v:shape>
            </w:pict>
          </mc:Fallback>
        </mc:AlternateContent>
      </w:r>
    </w:p>
    <w:p w14:paraId="7DC97FAE" w14:textId="49FAF836" w:rsidR="00C933C5" w:rsidRPr="003C5542" w:rsidRDefault="00C933C5" w:rsidP="00C933C5">
      <w:pPr>
        <w:rPr>
          <w:sz w:val="28"/>
          <w:szCs w:val="28"/>
        </w:rPr>
      </w:pPr>
      <w:r>
        <w:rPr>
          <w:b/>
          <w:noProof/>
          <w:sz w:val="28"/>
          <w:szCs w:val="28"/>
          <w:lang w:eastAsia="en-GB"/>
        </w:rPr>
        <mc:AlternateContent>
          <mc:Choice Requires="wps">
            <w:drawing>
              <wp:anchor distT="0" distB="0" distL="114300" distR="114300" simplePos="0" relativeHeight="251658248" behindDoc="0" locked="0" layoutInCell="1" allowOverlap="1" wp14:anchorId="46AB0B7D" wp14:editId="7988A95A">
                <wp:simplePos x="0" y="0"/>
                <wp:positionH relativeFrom="column">
                  <wp:posOffset>-76200</wp:posOffset>
                </wp:positionH>
                <wp:positionV relativeFrom="paragraph">
                  <wp:posOffset>90805</wp:posOffset>
                </wp:positionV>
                <wp:extent cx="5848350" cy="809625"/>
                <wp:effectExtent l="0" t="0" r="1905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09625"/>
                        </a:xfrm>
                        <a:prstGeom prst="rect">
                          <a:avLst/>
                        </a:prstGeom>
                        <a:solidFill>
                          <a:srgbClr val="FFFFFF"/>
                        </a:solidFill>
                        <a:ln w="9525">
                          <a:solidFill>
                            <a:srgbClr val="000000"/>
                          </a:solidFill>
                          <a:miter lim="800000"/>
                          <a:headEnd/>
                          <a:tailEnd/>
                        </a:ln>
                      </wps:spPr>
                      <wps:txbx>
                        <w:txbxContent>
                          <w:p w14:paraId="647E604E" w14:textId="6D433DD9" w:rsidR="00C933C5" w:rsidRPr="00C933C5" w:rsidRDefault="00C933C5" w:rsidP="00C933C5">
                            <w:pPr>
                              <w:jc w:val="center"/>
                              <w:rPr>
                                <w:b/>
                                <w:color w:val="ED7D31" w:themeColor="accent2"/>
                              </w:rPr>
                            </w:pPr>
                            <w:r w:rsidRPr="00C933C5">
                              <w:rPr>
                                <w:b/>
                                <w:color w:val="ED7D31" w:themeColor="accent2"/>
                              </w:rPr>
                              <w:t>Stage 3</w:t>
                            </w:r>
                          </w:p>
                          <w:p w14:paraId="5F4174D0" w14:textId="77777777" w:rsidR="00C933C5" w:rsidRPr="003C5542" w:rsidRDefault="00C933C5" w:rsidP="00C933C5">
                            <w:pPr>
                              <w:jc w:val="center"/>
                            </w:pPr>
                            <w:r w:rsidRPr="003C5542">
                              <w:t xml:space="preserve">If the appeal is not resolved at Stage 2, the Lead IQA will meet with the </w:t>
                            </w:r>
                            <w:r>
                              <w:t>Operations Director</w:t>
                            </w:r>
                            <w:r w:rsidRPr="003C5542">
                              <w:t>, who will investigate further and if necessary, talk to the complainant within 5 working days.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AB0B7D" id="Text Box 22" o:spid="_x0000_s1035" type="#_x0000_t202" style="position:absolute;margin-left:-6pt;margin-top:7.15pt;width:460.5pt;height:6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">
                <v:textbox>
                  <w:txbxContent>
                    <w:p w14:paraId="647E604E" w14:textId="6D433DD9" w:rsidR="00C933C5" w:rsidRPr="00C933C5" w:rsidRDefault="00C933C5" w:rsidP="00C933C5">
                      <w:pPr>
                        <w:jc w:val="center"/>
                        <w:rPr>
                          <w:b/>
                          <w:color w:val="ED7D31" w:themeColor="accent2"/>
                        </w:rPr>
                      </w:pPr>
                      <w:r w:rsidRPr="00C933C5">
                        <w:rPr>
                          <w:b/>
                          <w:color w:val="ED7D31" w:themeColor="accent2"/>
                        </w:rPr>
                        <w:t>Stage 3</w:t>
                      </w:r>
                    </w:p>
                    <w:p w14:paraId="5F4174D0" w14:textId="77777777" w:rsidR="00C933C5" w:rsidRPr="003C5542" w:rsidRDefault="00C933C5" w:rsidP="00C933C5">
                      <w:pPr>
                        <w:jc w:val="center"/>
                      </w:pPr>
                      <w:r w:rsidRPr="003C5542">
                        <w:t xml:space="preserve">If the appeal is not resolved at Stage 2, the Lead IQA will meet with the </w:t>
                      </w:r>
                      <w:r>
                        <w:t>Operations Director</w:t>
                      </w:r>
                      <w:r w:rsidRPr="003C5542">
                        <w:t>, who will investigate further and if necessary, talk to the complainant within 5 working days.</w:t>
                      </w:r>
                    </w:p>
                  </w:txbxContent>
                </v:textbox>
              </v:shape>
            </w:pict>
          </mc:Fallback>
        </mc:AlternateContent>
      </w:r>
    </w:p>
    <w:p w14:paraId="36344360" w14:textId="4CC20307" w:rsidR="00C933C5" w:rsidRPr="003C5542" w:rsidRDefault="00C933C5" w:rsidP="00C933C5">
      <w:pPr>
        <w:rPr>
          <w:sz w:val="28"/>
          <w:szCs w:val="28"/>
        </w:rPr>
      </w:pPr>
    </w:p>
    <w:p w14:paraId="0E099BCF" w14:textId="6940C878" w:rsidR="00C933C5" w:rsidRPr="003C5542" w:rsidRDefault="00C933C5" w:rsidP="00C933C5">
      <w:pPr>
        <w:rPr>
          <w:sz w:val="28"/>
          <w:szCs w:val="28"/>
        </w:rPr>
      </w:pPr>
      <w:r>
        <w:rPr>
          <w:b/>
          <w:noProof/>
          <w:sz w:val="28"/>
          <w:szCs w:val="28"/>
          <w:lang w:eastAsia="en-GB"/>
        </w:rPr>
        <mc:AlternateContent>
          <mc:Choice Requires="wps">
            <w:drawing>
              <wp:anchor distT="0" distB="0" distL="114300" distR="114300" simplePos="0" relativeHeight="251658249" behindDoc="0" locked="0" layoutInCell="1" allowOverlap="1" wp14:anchorId="2FF335BA" wp14:editId="577DC499">
                <wp:simplePos x="0" y="0"/>
                <wp:positionH relativeFrom="column">
                  <wp:posOffset>2847975</wp:posOffset>
                </wp:positionH>
                <wp:positionV relativeFrom="paragraph">
                  <wp:posOffset>232410</wp:posOffset>
                </wp:positionV>
                <wp:extent cx="0" cy="238125"/>
                <wp:effectExtent l="57150" t="9525" r="571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0DD07" id="Straight Arrow Connector 25" o:spid="_x0000_s1026" type="#_x0000_t32" style="position:absolute;margin-left:224.25pt;margin-top:18.3pt;width:0;height:1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">
                <v:stroke endarrow="block"/>
              </v:shape>
            </w:pict>
          </mc:Fallback>
        </mc:AlternateContent>
      </w:r>
    </w:p>
    <w:p w14:paraId="21AB1730" w14:textId="6229A5E8" w:rsidR="00C933C5" w:rsidRPr="003C5542" w:rsidRDefault="00C933C5" w:rsidP="00C933C5">
      <w:pPr>
        <w:rPr>
          <w:sz w:val="28"/>
          <w:szCs w:val="28"/>
        </w:rPr>
      </w:pPr>
      <w:r>
        <w:rPr>
          <w:b/>
          <w:noProof/>
          <w:sz w:val="28"/>
          <w:szCs w:val="28"/>
          <w:lang w:eastAsia="en-GB"/>
        </w:rPr>
        <mc:AlternateContent>
          <mc:Choice Requires="wps">
            <w:drawing>
              <wp:anchor distT="0" distB="0" distL="114300" distR="114300" simplePos="0" relativeHeight="251658250" behindDoc="0" locked="0" layoutInCell="1" allowOverlap="1" wp14:anchorId="2060E0F0" wp14:editId="68ADC23F">
                <wp:simplePos x="0" y="0"/>
                <wp:positionH relativeFrom="column">
                  <wp:posOffset>-76200</wp:posOffset>
                </wp:positionH>
                <wp:positionV relativeFrom="paragraph">
                  <wp:posOffset>130810</wp:posOffset>
                </wp:positionV>
                <wp:extent cx="5848350" cy="7239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723900"/>
                        </a:xfrm>
                        <a:prstGeom prst="rect">
                          <a:avLst/>
                        </a:prstGeom>
                        <a:solidFill>
                          <a:srgbClr val="FFFFFF"/>
                        </a:solidFill>
                        <a:ln w="9525">
                          <a:solidFill>
                            <a:srgbClr val="000000"/>
                          </a:solidFill>
                          <a:miter lim="800000"/>
                          <a:headEnd/>
                          <a:tailEnd/>
                        </a:ln>
                      </wps:spPr>
                      <wps:txbx>
                        <w:txbxContent>
                          <w:p w14:paraId="6DBE97FB" w14:textId="7F8004C0" w:rsidR="00C933C5" w:rsidRPr="00C933C5" w:rsidRDefault="00C933C5" w:rsidP="00C933C5">
                            <w:pPr>
                              <w:jc w:val="center"/>
                              <w:rPr>
                                <w:b/>
                                <w:color w:val="ED7D31" w:themeColor="accent2"/>
                              </w:rPr>
                            </w:pPr>
                            <w:r w:rsidRPr="00C933C5">
                              <w:rPr>
                                <w:b/>
                                <w:color w:val="ED7D31" w:themeColor="accent2"/>
                              </w:rPr>
                              <w:t>Stage 4</w:t>
                            </w:r>
                          </w:p>
                          <w:p w14:paraId="43D9752A" w14:textId="77777777" w:rsidR="00C933C5" w:rsidRDefault="00C933C5" w:rsidP="00C933C5">
                            <w:pPr>
                              <w:jc w:val="center"/>
                            </w:pPr>
                            <w:r>
                              <w:t>If the appeal is not resolved at Stage 3, it will be passed to the relevant awarding body or the qualification regulator. Following their investigation, the decision is final.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0E0F0" id="Text Box 24" o:spid="_x0000_s1036" type="#_x0000_t202" style="position:absolute;margin-left:-6pt;margin-top:10.3pt;width:460.5pt;height:5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">
                <v:textbox>
                  <w:txbxContent>
                    <w:p w14:paraId="6DBE97FB" w14:textId="7F8004C0" w:rsidR="00C933C5" w:rsidRPr="00C933C5" w:rsidRDefault="00C933C5" w:rsidP="00C933C5">
                      <w:pPr>
                        <w:jc w:val="center"/>
                        <w:rPr>
                          <w:b/>
                          <w:color w:val="ED7D31" w:themeColor="accent2"/>
                        </w:rPr>
                      </w:pPr>
                      <w:r w:rsidRPr="00C933C5">
                        <w:rPr>
                          <w:b/>
                          <w:color w:val="ED7D31" w:themeColor="accent2"/>
                        </w:rPr>
                        <w:t>Stage 4</w:t>
                      </w:r>
                    </w:p>
                    <w:p w14:paraId="43D9752A" w14:textId="77777777" w:rsidR="00C933C5" w:rsidRDefault="00C933C5" w:rsidP="00C933C5">
                      <w:pPr>
                        <w:jc w:val="center"/>
                      </w:pPr>
                      <w:r>
                        <w:t>If the appeal is not resolved at Stage 3, it will be passed to the relevant awarding body or the qualification regulator. Following their investigation, the decision is final.</w:t>
                      </w:r>
                    </w:p>
                  </w:txbxContent>
                </v:textbox>
              </v:shape>
            </w:pict>
          </mc:Fallback>
        </mc:AlternateContent>
      </w:r>
    </w:p>
    <w:p w14:paraId="3BA54EC0" w14:textId="438D9D4B" w:rsidR="00C933C5" w:rsidRPr="003C5542" w:rsidRDefault="00C933C5" w:rsidP="00C933C5">
      <w:pPr>
        <w:rPr>
          <w:sz w:val="28"/>
          <w:szCs w:val="28"/>
        </w:rPr>
      </w:pPr>
    </w:p>
    <w:p w14:paraId="4FCAEC13" w14:textId="38BCB8D5" w:rsidR="00C933C5" w:rsidRPr="003C5542" w:rsidRDefault="00C933C5" w:rsidP="00C933C5">
      <w:pPr>
        <w:rPr>
          <w:sz w:val="28"/>
          <w:szCs w:val="28"/>
        </w:rPr>
      </w:pPr>
    </w:p>
    <w:p w14:paraId="171F0C95" w14:textId="4992DE20" w:rsidR="00B74764" w:rsidRDefault="0009529C" w:rsidP="00B74764">
      <w:r>
        <w:t xml:space="preserve">If you are dissatisfied with your final outcome on a complaint or assessment decision you may contact the ESFA via email to </w:t>
      </w:r>
      <w:hyperlink r:id="rId15" w:history="1">
        <w:r w:rsidRPr="005A6E14">
          <w:rPr>
            <w:rStyle w:val="Hyperlink"/>
          </w:rPr>
          <w:t>complaints.esfa@education.gov.uk</w:t>
        </w:r>
      </w:hyperlink>
      <w:r>
        <w:t xml:space="preserve"> or put them in a letter to:</w:t>
      </w:r>
    </w:p>
    <w:p w14:paraId="4F60B51E" w14:textId="77777777" w:rsidR="00310141" w:rsidRDefault="00310141" w:rsidP="00310141">
      <w:r>
        <w:t xml:space="preserve">Customer Service Team, Education and Skills Funding Agency, </w:t>
      </w:r>
      <w:proofErr w:type="spellStart"/>
      <w:r>
        <w:t>Cheylesmore</w:t>
      </w:r>
      <w:proofErr w:type="spellEnd"/>
      <w:r>
        <w:t xml:space="preserve"> House, Quinton Road, Coventry, CV1 2WT. </w:t>
      </w:r>
    </w:p>
    <w:p w14:paraId="4C112401" w14:textId="6F60F58B" w:rsidR="00310141" w:rsidRPr="00184F08" w:rsidRDefault="00310141" w:rsidP="00310141">
      <w:r>
        <w:t xml:space="preserve">For further details please see </w:t>
      </w:r>
      <w:hyperlink r:id="rId16" w:history="1">
        <w:r w:rsidR="00BB747B" w:rsidRPr="00323EAD">
          <w:rPr>
            <w:rStyle w:val="Hyperlink"/>
          </w:rPr>
          <w:t>https://www.gov.uk/government/publications/complaints-about-post-16-education-and-training-provision-funded-by-esfa/complaints-about-post-16-education-and-training-provisio n-funded-by-</w:t>
        </w:r>
        <w:proofErr w:type="spellStart"/>
        <w:r w:rsidR="00BB747B" w:rsidRPr="00323EAD">
          <w:rPr>
            <w:rStyle w:val="Hyperlink"/>
          </w:rPr>
          <w:t>esfa</w:t>
        </w:r>
        <w:proofErr w:type="spellEnd"/>
      </w:hyperlink>
      <w:r>
        <w:t xml:space="preserve">  </w:t>
      </w:r>
    </w:p>
    <w:p w14:paraId="7EF0743A" w14:textId="5D97E74A" w:rsidR="003C6AEE" w:rsidRDefault="006F7085" w:rsidP="003C6AEE">
      <w:r>
        <w:t xml:space="preserve">For </w:t>
      </w:r>
      <w:r w:rsidR="00B13526">
        <w:t xml:space="preserve">details of </w:t>
      </w:r>
      <w:r w:rsidR="003346DC">
        <w:t xml:space="preserve">Highfield complaints </w:t>
      </w:r>
      <w:hyperlink r:id="rId17" w:history="1">
        <w:r w:rsidR="00580579" w:rsidRPr="009519EB">
          <w:rPr>
            <w:rStyle w:val="Hyperlink"/>
          </w:rPr>
          <w:t>file:///C:/Users/julie/AppData/Local/Temp/habc_complaints_procedure.pdf</w:t>
        </w:r>
      </w:hyperlink>
      <w:r w:rsidR="00580579">
        <w:t xml:space="preserve"> </w:t>
      </w:r>
    </w:p>
    <w:p w14:paraId="7BF53569" w14:textId="1EE9C264" w:rsidR="00BB747B" w:rsidRDefault="00BB747B" w:rsidP="003C6AEE">
      <w:r>
        <w:t>For details of NCFE complaints</w:t>
      </w:r>
    </w:p>
    <w:p w14:paraId="2781BAD0" w14:textId="635083D5" w:rsidR="00BB747B" w:rsidRDefault="00BB747B" w:rsidP="003C6AEE">
      <w:hyperlink r:id="rId18" w:history="1">
        <w:r w:rsidRPr="00323EAD">
          <w:rPr>
            <w:rStyle w:val="Hyperlink"/>
          </w:rPr>
          <w:t>https://ncfe.org.uk/customer-and-learner-support/contact-us/making-a-complaint/</w:t>
        </w:r>
      </w:hyperlink>
      <w:r>
        <w:t xml:space="preserve"> </w:t>
      </w:r>
    </w:p>
    <w:p w14:paraId="2FFE0B0E" w14:textId="6CAB8960" w:rsidR="003C6AEE" w:rsidRPr="00235CF2" w:rsidRDefault="00310141" w:rsidP="003C6AEE">
      <w:pPr>
        <w:pStyle w:val="Heading1"/>
        <w:rPr>
          <w:b/>
          <w:bCs/>
          <w:color w:val="ED7D31" w:themeColor="accent2"/>
          <w:sz w:val="40"/>
          <w:szCs w:val="40"/>
        </w:rPr>
      </w:pPr>
      <w:bookmarkStart w:id="9" w:name="_Toc24982582"/>
      <w:r>
        <w:rPr>
          <w:b/>
          <w:bCs/>
          <w:color w:val="ED7D31" w:themeColor="accent2"/>
          <w:sz w:val="40"/>
          <w:szCs w:val="40"/>
        </w:rPr>
        <w:lastRenderedPageBreak/>
        <w:t>Guidance review</w:t>
      </w:r>
      <w:bookmarkEnd w:id="9"/>
    </w:p>
    <w:p w14:paraId="58062B81" w14:textId="77777777" w:rsidR="009F7504" w:rsidRDefault="00310141" w:rsidP="00574D79">
      <w:r>
        <w:t>The Managing Director and the Operations Director are responsible for the annual review of this policy and guidance.</w:t>
      </w:r>
      <w:r w:rsidR="00CF38DA">
        <w:t xml:space="preserve"> </w:t>
      </w:r>
    </w:p>
    <w:p w14:paraId="45C37A00" w14:textId="252EDE9F" w:rsidR="00574D79" w:rsidRDefault="00CF38DA" w:rsidP="00574D79">
      <w:r>
        <w:t xml:space="preserve">This policy was reviewed </w:t>
      </w:r>
      <w:r w:rsidR="00D741B5">
        <w:t>21/07/2025</w:t>
      </w:r>
    </w:p>
    <w:sectPr w:rsidR="00574D79" w:rsidSect="0052654C">
      <w:headerReference w:type="default" r:id="rId19"/>
      <w:footerReference w:type="defaul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3B50" w14:textId="77777777" w:rsidR="005772CF" w:rsidRDefault="005772CF" w:rsidP="0052654C">
      <w:pPr>
        <w:spacing w:after="0" w:line="240" w:lineRule="auto"/>
      </w:pPr>
      <w:r>
        <w:separator/>
      </w:r>
    </w:p>
  </w:endnote>
  <w:endnote w:type="continuationSeparator" w:id="0">
    <w:p w14:paraId="2840268B" w14:textId="77777777" w:rsidR="005772CF" w:rsidRDefault="005772CF" w:rsidP="0052654C">
      <w:pPr>
        <w:spacing w:after="0" w:line="240" w:lineRule="auto"/>
      </w:pPr>
      <w:r>
        <w:continuationSeparator/>
      </w:r>
    </w:p>
  </w:endnote>
  <w:endnote w:type="continuationNotice" w:id="1">
    <w:p w14:paraId="438DA3D5" w14:textId="77777777" w:rsidR="005772CF" w:rsidRDefault="00577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9A33" w14:textId="1F4DB15D" w:rsidR="001B4935" w:rsidRPr="001B4935" w:rsidRDefault="003D482E" w:rsidP="00D741B5">
    <w:pPr>
      <w:pStyle w:val="Footer"/>
      <w:tabs>
        <w:tab w:val="left" w:pos="5412"/>
      </w:tabs>
      <w:rPr>
        <w:lang w:val="en-US"/>
      </w:rPr>
    </w:pPr>
    <w:r>
      <w:rPr>
        <w:lang w:val="en-US"/>
      </w:rPr>
      <w:t>C</w:t>
    </w:r>
    <w:r w:rsidR="00931B94">
      <w:rPr>
        <w:lang w:val="en-US"/>
      </w:rPr>
      <w:t xml:space="preserve">omplaints </w:t>
    </w:r>
    <w:r w:rsidR="00660B6E">
      <w:rPr>
        <w:lang w:val="en-US"/>
      </w:rPr>
      <w:t>&amp; Appeals</w:t>
    </w:r>
    <w:r w:rsidR="001B4935">
      <w:rPr>
        <w:lang w:val="en-US"/>
      </w:rPr>
      <w:t xml:space="preserve"> Policy</w:t>
    </w:r>
    <w:r w:rsidR="001B4935">
      <w:rPr>
        <w:lang w:val="en-US"/>
      </w:rPr>
      <w:tab/>
      <w:t xml:space="preserve">Version </w:t>
    </w:r>
    <w:r w:rsidR="00D741B5">
      <w:rPr>
        <w:lang w:val="en-US"/>
      </w:rPr>
      <w:t xml:space="preserve">8              </w:t>
    </w:r>
    <w:r w:rsidR="00D741B5">
      <w:rPr>
        <w:lang w:val="en-US"/>
      </w:rPr>
      <w:tab/>
    </w:r>
    <w:r w:rsidR="001B4935">
      <w:rPr>
        <w:lang w:val="en-US"/>
      </w:rPr>
      <w:t xml:space="preserve"> </w:t>
    </w:r>
    <w:r w:rsidR="00D741B5">
      <w:rPr>
        <w:lang w:val="en-US"/>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9675" w14:textId="77777777" w:rsidR="005772CF" w:rsidRDefault="005772CF" w:rsidP="0052654C">
      <w:pPr>
        <w:spacing w:after="0" w:line="240" w:lineRule="auto"/>
      </w:pPr>
      <w:r>
        <w:separator/>
      </w:r>
    </w:p>
  </w:footnote>
  <w:footnote w:type="continuationSeparator" w:id="0">
    <w:p w14:paraId="07EDF8EC" w14:textId="77777777" w:rsidR="005772CF" w:rsidRDefault="005772CF" w:rsidP="0052654C">
      <w:pPr>
        <w:spacing w:after="0" w:line="240" w:lineRule="auto"/>
      </w:pPr>
      <w:r>
        <w:continuationSeparator/>
      </w:r>
    </w:p>
  </w:footnote>
  <w:footnote w:type="continuationNotice" w:id="1">
    <w:p w14:paraId="11DDF8D3" w14:textId="77777777" w:rsidR="005772CF" w:rsidRDefault="005772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4DA8" w14:textId="4611DB51" w:rsidR="0052654C" w:rsidRDefault="0052654C">
    <w:pPr>
      <w:pStyle w:val="Header"/>
    </w:pPr>
    <w:r>
      <w:rPr>
        <w:noProof/>
      </w:rPr>
      <w:drawing>
        <wp:anchor distT="0" distB="0" distL="114300" distR="114300" simplePos="0" relativeHeight="251658240" behindDoc="1" locked="0" layoutInCell="1" allowOverlap="1" wp14:anchorId="38DF0254" wp14:editId="6C6911FC">
          <wp:simplePos x="0" y="0"/>
          <wp:positionH relativeFrom="page">
            <wp:posOffset>6589717</wp:posOffset>
          </wp:positionH>
          <wp:positionV relativeFrom="paragraph">
            <wp:posOffset>-407670</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E - 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79D"/>
    <w:multiLevelType w:val="hybridMultilevel"/>
    <w:tmpl w:val="285E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06CB8"/>
    <w:multiLevelType w:val="hybridMultilevel"/>
    <w:tmpl w:val="2398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E0B48"/>
    <w:multiLevelType w:val="hybridMultilevel"/>
    <w:tmpl w:val="1832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10B41"/>
    <w:multiLevelType w:val="hybridMultilevel"/>
    <w:tmpl w:val="DB3E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55C09"/>
    <w:multiLevelType w:val="hybridMultilevel"/>
    <w:tmpl w:val="2CCAAF5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3E1B42BF"/>
    <w:multiLevelType w:val="hybridMultilevel"/>
    <w:tmpl w:val="B770F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E0410"/>
    <w:multiLevelType w:val="hybridMultilevel"/>
    <w:tmpl w:val="F43E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9253F"/>
    <w:multiLevelType w:val="hybridMultilevel"/>
    <w:tmpl w:val="1F5A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E7107"/>
    <w:multiLevelType w:val="hybridMultilevel"/>
    <w:tmpl w:val="8E62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534C8"/>
    <w:multiLevelType w:val="hybridMultilevel"/>
    <w:tmpl w:val="146A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21D8A"/>
    <w:multiLevelType w:val="hybridMultilevel"/>
    <w:tmpl w:val="C770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11DFA"/>
    <w:multiLevelType w:val="hybridMultilevel"/>
    <w:tmpl w:val="9292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FD617B"/>
    <w:multiLevelType w:val="hybridMultilevel"/>
    <w:tmpl w:val="DA44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B27645"/>
    <w:multiLevelType w:val="hybridMultilevel"/>
    <w:tmpl w:val="FC36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86728"/>
    <w:multiLevelType w:val="hybridMultilevel"/>
    <w:tmpl w:val="4704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394838"/>
    <w:multiLevelType w:val="hybridMultilevel"/>
    <w:tmpl w:val="BD46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C3C3B"/>
    <w:multiLevelType w:val="hybridMultilevel"/>
    <w:tmpl w:val="DDFA7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E41E20"/>
    <w:multiLevelType w:val="hybridMultilevel"/>
    <w:tmpl w:val="BB88E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406A1F"/>
    <w:multiLevelType w:val="hybridMultilevel"/>
    <w:tmpl w:val="F068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4B506F"/>
    <w:multiLevelType w:val="hybridMultilevel"/>
    <w:tmpl w:val="EC84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C6542B"/>
    <w:multiLevelType w:val="hybridMultilevel"/>
    <w:tmpl w:val="9726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3B5807"/>
    <w:multiLevelType w:val="hybridMultilevel"/>
    <w:tmpl w:val="A5D2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778682">
    <w:abstractNumId w:val="12"/>
  </w:num>
  <w:num w:numId="2" w16cid:durableId="93944040">
    <w:abstractNumId w:val="7"/>
  </w:num>
  <w:num w:numId="3" w16cid:durableId="866412239">
    <w:abstractNumId w:val="17"/>
  </w:num>
  <w:num w:numId="4" w16cid:durableId="1548301793">
    <w:abstractNumId w:val="21"/>
  </w:num>
  <w:num w:numId="5" w16cid:durableId="1774279152">
    <w:abstractNumId w:val="1"/>
  </w:num>
  <w:num w:numId="6" w16cid:durableId="1662582901">
    <w:abstractNumId w:val="3"/>
  </w:num>
  <w:num w:numId="7" w16cid:durableId="459693426">
    <w:abstractNumId w:val="2"/>
  </w:num>
  <w:num w:numId="8" w16cid:durableId="1642615929">
    <w:abstractNumId w:val="20"/>
  </w:num>
  <w:num w:numId="9" w16cid:durableId="741605534">
    <w:abstractNumId w:val="19"/>
  </w:num>
  <w:num w:numId="10" w16cid:durableId="1024984439">
    <w:abstractNumId w:val="6"/>
  </w:num>
  <w:num w:numId="11" w16cid:durableId="1322082163">
    <w:abstractNumId w:val="8"/>
  </w:num>
  <w:num w:numId="12" w16cid:durableId="1213423287">
    <w:abstractNumId w:val="4"/>
  </w:num>
  <w:num w:numId="13" w16cid:durableId="1061058046">
    <w:abstractNumId w:val="9"/>
  </w:num>
  <w:num w:numId="14" w16cid:durableId="2047023943">
    <w:abstractNumId w:val="16"/>
  </w:num>
  <w:num w:numId="15" w16cid:durableId="1309169297">
    <w:abstractNumId w:val="15"/>
  </w:num>
  <w:num w:numId="16" w16cid:durableId="79374840">
    <w:abstractNumId w:val="11"/>
  </w:num>
  <w:num w:numId="17" w16cid:durableId="2048487505">
    <w:abstractNumId w:val="14"/>
  </w:num>
  <w:num w:numId="18" w16cid:durableId="1468157966">
    <w:abstractNumId w:val="13"/>
  </w:num>
  <w:num w:numId="19" w16cid:durableId="834105366">
    <w:abstractNumId w:val="5"/>
  </w:num>
  <w:num w:numId="20" w16cid:durableId="804926874">
    <w:abstractNumId w:val="18"/>
  </w:num>
  <w:num w:numId="21" w16cid:durableId="2014844232">
    <w:abstractNumId w:val="0"/>
  </w:num>
  <w:num w:numId="22" w16cid:durableId="94328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4E"/>
    <w:rsid w:val="0001009D"/>
    <w:rsid w:val="00012DE8"/>
    <w:rsid w:val="000143BF"/>
    <w:rsid w:val="000440B9"/>
    <w:rsid w:val="000445A6"/>
    <w:rsid w:val="00051C6D"/>
    <w:rsid w:val="000600AB"/>
    <w:rsid w:val="00060763"/>
    <w:rsid w:val="00081246"/>
    <w:rsid w:val="000904B3"/>
    <w:rsid w:val="00092276"/>
    <w:rsid w:val="0009529C"/>
    <w:rsid w:val="000A2A46"/>
    <w:rsid w:val="000A2C9C"/>
    <w:rsid w:val="000B1C12"/>
    <w:rsid w:val="000B5BE1"/>
    <w:rsid w:val="000C29E6"/>
    <w:rsid w:val="000F509E"/>
    <w:rsid w:val="000F6CA2"/>
    <w:rsid w:val="001063CB"/>
    <w:rsid w:val="0012659D"/>
    <w:rsid w:val="00133D01"/>
    <w:rsid w:val="001358C8"/>
    <w:rsid w:val="00142442"/>
    <w:rsid w:val="00173E78"/>
    <w:rsid w:val="00197632"/>
    <w:rsid w:val="001A2270"/>
    <w:rsid w:val="001A5DAC"/>
    <w:rsid w:val="001A6D4B"/>
    <w:rsid w:val="001A716D"/>
    <w:rsid w:val="001B3496"/>
    <w:rsid w:val="001B4935"/>
    <w:rsid w:val="001D0794"/>
    <w:rsid w:val="001E31E5"/>
    <w:rsid w:val="001F12A5"/>
    <w:rsid w:val="001F52BF"/>
    <w:rsid w:val="0021236A"/>
    <w:rsid w:val="00235CF2"/>
    <w:rsid w:val="00241B93"/>
    <w:rsid w:val="0024447C"/>
    <w:rsid w:val="002546AF"/>
    <w:rsid w:val="00257F53"/>
    <w:rsid w:val="0027255F"/>
    <w:rsid w:val="002734F1"/>
    <w:rsid w:val="002878CE"/>
    <w:rsid w:val="002B622B"/>
    <w:rsid w:val="002C0CE1"/>
    <w:rsid w:val="002C7E5A"/>
    <w:rsid w:val="002E36FF"/>
    <w:rsid w:val="00310141"/>
    <w:rsid w:val="00312136"/>
    <w:rsid w:val="003346DC"/>
    <w:rsid w:val="003409E2"/>
    <w:rsid w:val="00345BD5"/>
    <w:rsid w:val="00346F47"/>
    <w:rsid w:val="003737EE"/>
    <w:rsid w:val="00373DD1"/>
    <w:rsid w:val="00385676"/>
    <w:rsid w:val="003B4B1C"/>
    <w:rsid w:val="003C0FC0"/>
    <w:rsid w:val="003C6AEE"/>
    <w:rsid w:val="003D482E"/>
    <w:rsid w:val="003E0284"/>
    <w:rsid w:val="003E0A65"/>
    <w:rsid w:val="004226A1"/>
    <w:rsid w:val="004412FC"/>
    <w:rsid w:val="00476426"/>
    <w:rsid w:val="004A73E4"/>
    <w:rsid w:val="004B0DE4"/>
    <w:rsid w:val="004B4B05"/>
    <w:rsid w:val="004C1915"/>
    <w:rsid w:val="004C67B4"/>
    <w:rsid w:val="004C6BE8"/>
    <w:rsid w:val="004E0C06"/>
    <w:rsid w:val="004E32FD"/>
    <w:rsid w:val="005017CE"/>
    <w:rsid w:val="00513986"/>
    <w:rsid w:val="0052654C"/>
    <w:rsid w:val="00533336"/>
    <w:rsid w:val="00544D36"/>
    <w:rsid w:val="005467E5"/>
    <w:rsid w:val="00561E1E"/>
    <w:rsid w:val="005731DD"/>
    <w:rsid w:val="00574D79"/>
    <w:rsid w:val="005772CF"/>
    <w:rsid w:val="00580579"/>
    <w:rsid w:val="005877AD"/>
    <w:rsid w:val="00592961"/>
    <w:rsid w:val="005949CB"/>
    <w:rsid w:val="005C21D3"/>
    <w:rsid w:val="005C7E58"/>
    <w:rsid w:val="0060245E"/>
    <w:rsid w:val="006370A1"/>
    <w:rsid w:val="00644DC6"/>
    <w:rsid w:val="0065120D"/>
    <w:rsid w:val="00660B6E"/>
    <w:rsid w:val="00666C1E"/>
    <w:rsid w:val="00667EED"/>
    <w:rsid w:val="00681BEF"/>
    <w:rsid w:val="006B27F5"/>
    <w:rsid w:val="006C384A"/>
    <w:rsid w:val="006E4BAF"/>
    <w:rsid w:val="006F7085"/>
    <w:rsid w:val="00720438"/>
    <w:rsid w:val="007725D4"/>
    <w:rsid w:val="007E0FD4"/>
    <w:rsid w:val="007E7979"/>
    <w:rsid w:val="008068C4"/>
    <w:rsid w:val="008143A8"/>
    <w:rsid w:val="00841F10"/>
    <w:rsid w:val="008542C8"/>
    <w:rsid w:val="008749D3"/>
    <w:rsid w:val="008A2012"/>
    <w:rsid w:val="008A341C"/>
    <w:rsid w:val="008B1F18"/>
    <w:rsid w:val="008C128F"/>
    <w:rsid w:val="008E0E91"/>
    <w:rsid w:val="008E26E6"/>
    <w:rsid w:val="008E3A95"/>
    <w:rsid w:val="008E3FF6"/>
    <w:rsid w:val="00911B16"/>
    <w:rsid w:val="0091625F"/>
    <w:rsid w:val="009256EF"/>
    <w:rsid w:val="00931B94"/>
    <w:rsid w:val="00980C97"/>
    <w:rsid w:val="0098793E"/>
    <w:rsid w:val="00993542"/>
    <w:rsid w:val="009A45F4"/>
    <w:rsid w:val="009B4A1E"/>
    <w:rsid w:val="009C7E91"/>
    <w:rsid w:val="009E7AF5"/>
    <w:rsid w:val="009F60D5"/>
    <w:rsid w:val="009F7504"/>
    <w:rsid w:val="00A03110"/>
    <w:rsid w:val="00A1392D"/>
    <w:rsid w:val="00A210DA"/>
    <w:rsid w:val="00A4302A"/>
    <w:rsid w:val="00A4471B"/>
    <w:rsid w:val="00A526EB"/>
    <w:rsid w:val="00A66990"/>
    <w:rsid w:val="00A74925"/>
    <w:rsid w:val="00A7631A"/>
    <w:rsid w:val="00A76815"/>
    <w:rsid w:val="00AB16CE"/>
    <w:rsid w:val="00AB4A85"/>
    <w:rsid w:val="00AD2CED"/>
    <w:rsid w:val="00AD39B9"/>
    <w:rsid w:val="00AF74FF"/>
    <w:rsid w:val="00B01F88"/>
    <w:rsid w:val="00B13526"/>
    <w:rsid w:val="00B55005"/>
    <w:rsid w:val="00B74764"/>
    <w:rsid w:val="00B854E0"/>
    <w:rsid w:val="00B939FE"/>
    <w:rsid w:val="00BB747B"/>
    <w:rsid w:val="00BC21A7"/>
    <w:rsid w:val="00BC30B9"/>
    <w:rsid w:val="00BD284B"/>
    <w:rsid w:val="00BE4FC9"/>
    <w:rsid w:val="00BF242C"/>
    <w:rsid w:val="00BF7867"/>
    <w:rsid w:val="00BF7B8B"/>
    <w:rsid w:val="00C01F4E"/>
    <w:rsid w:val="00C112AF"/>
    <w:rsid w:val="00C27363"/>
    <w:rsid w:val="00C47100"/>
    <w:rsid w:val="00C500E5"/>
    <w:rsid w:val="00C57FA8"/>
    <w:rsid w:val="00C61458"/>
    <w:rsid w:val="00C77754"/>
    <w:rsid w:val="00C77C19"/>
    <w:rsid w:val="00C80AFF"/>
    <w:rsid w:val="00C81C3B"/>
    <w:rsid w:val="00C933C5"/>
    <w:rsid w:val="00C9696B"/>
    <w:rsid w:val="00CE04FE"/>
    <w:rsid w:val="00CF0BF7"/>
    <w:rsid w:val="00CF38DA"/>
    <w:rsid w:val="00D06D86"/>
    <w:rsid w:val="00D22805"/>
    <w:rsid w:val="00D40987"/>
    <w:rsid w:val="00D554DE"/>
    <w:rsid w:val="00D741B5"/>
    <w:rsid w:val="00D76CB1"/>
    <w:rsid w:val="00D80CA4"/>
    <w:rsid w:val="00DA1611"/>
    <w:rsid w:val="00DA2EFF"/>
    <w:rsid w:val="00DB05AC"/>
    <w:rsid w:val="00DE3C21"/>
    <w:rsid w:val="00DE50B0"/>
    <w:rsid w:val="00DF55C7"/>
    <w:rsid w:val="00DF5A40"/>
    <w:rsid w:val="00E21EC9"/>
    <w:rsid w:val="00E36011"/>
    <w:rsid w:val="00E43589"/>
    <w:rsid w:val="00E44EA5"/>
    <w:rsid w:val="00E50140"/>
    <w:rsid w:val="00E6519D"/>
    <w:rsid w:val="00E8084D"/>
    <w:rsid w:val="00E94060"/>
    <w:rsid w:val="00EB70DF"/>
    <w:rsid w:val="00ED574C"/>
    <w:rsid w:val="00EE4E89"/>
    <w:rsid w:val="00EF77AB"/>
    <w:rsid w:val="00F004A8"/>
    <w:rsid w:val="00F0195B"/>
    <w:rsid w:val="00F07B41"/>
    <w:rsid w:val="00F119CA"/>
    <w:rsid w:val="00F3585E"/>
    <w:rsid w:val="00F43DF2"/>
    <w:rsid w:val="00F46984"/>
    <w:rsid w:val="00F50986"/>
    <w:rsid w:val="00F52898"/>
    <w:rsid w:val="00F76466"/>
    <w:rsid w:val="00F8168F"/>
    <w:rsid w:val="00F906F0"/>
    <w:rsid w:val="00F977CF"/>
    <w:rsid w:val="00FA09C2"/>
    <w:rsid w:val="00FC61CB"/>
    <w:rsid w:val="00FD1C5A"/>
    <w:rsid w:val="00FD7A36"/>
    <w:rsid w:val="00FE27CD"/>
    <w:rsid w:val="00FE4B1F"/>
    <w:rsid w:val="00FE5797"/>
    <w:rsid w:val="00FF00C0"/>
    <w:rsid w:val="4FD29D6D"/>
    <w:rsid w:val="7885D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D49DE"/>
  <w15:chartTrackingRefBased/>
  <w15:docId w15:val="{B3B0DA49-0535-4936-9587-3E15D7FF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4E"/>
  </w:style>
  <w:style w:type="paragraph" w:styleId="Heading1">
    <w:name w:val="heading 1"/>
    <w:basedOn w:val="Normal"/>
    <w:next w:val="Normal"/>
    <w:link w:val="Heading1Char"/>
    <w:uiPriority w:val="9"/>
    <w:qFormat/>
    <w:rsid w:val="00C01F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50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1F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F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1F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01F4E"/>
    <w:pPr>
      <w:outlineLvl w:val="9"/>
    </w:pPr>
    <w:rPr>
      <w:lang w:val="en-US"/>
    </w:rPr>
  </w:style>
  <w:style w:type="paragraph" w:styleId="TOC1">
    <w:name w:val="toc 1"/>
    <w:basedOn w:val="Normal"/>
    <w:next w:val="Normal"/>
    <w:autoRedefine/>
    <w:uiPriority w:val="39"/>
    <w:unhideWhenUsed/>
    <w:rsid w:val="00C01F4E"/>
    <w:pPr>
      <w:spacing w:after="100"/>
    </w:pPr>
  </w:style>
  <w:style w:type="character" w:styleId="Hyperlink">
    <w:name w:val="Hyperlink"/>
    <w:basedOn w:val="DefaultParagraphFont"/>
    <w:uiPriority w:val="99"/>
    <w:unhideWhenUsed/>
    <w:rsid w:val="00C01F4E"/>
    <w:rPr>
      <w:color w:val="0563C1" w:themeColor="hyperlink"/>
      <w:u w:val="single"/>
    </w:rPr>
  </w:style>
  <w:style w:type="paragraph" w:styleId="Header">
    <w:name w:val="header"/>
    <w:basedOn w:val="Normal"/>
    <w:link w:val="HeaderChar"/>
    <w:uiPriority w:val="99"/>
    <w:unhideWhenUsed/>
    <w:rsid w:val="00526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54C"/>
  </w:style>
  <w:style w:type="paragraph" w:styleId="Footer">
    <w:name w:val="footer"/>
    <w:basedOn w:val="Normal"/>
    <w:link w:val="FooterChar"/>
    <w:uiPriority w:val="99"/>
    <w:unhideWhenUsed/>
    <w:rsid w:val="00526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54C"/>
  </w:style>
  <w:style w:type="paragraph" w:styleId="NoSpacing">
    <w:name w:val="No Spacing"/>
    <w:uiPriority w:val="1"/>
    <w:qFormat/>
    <w:rsid w:val="005C7E58"/>
    <w:pPr>
      <w:spacing w:after="0" w:line="240" w:lineRule="auto"/>
    </w:pPr>
  </w:style>
  <w:style w:type="paragraph" w:styleId="BalloonText">
    <w:name w:val="Balloon Text"/>
    <w:basedOn w:val="Normal"/>
    <w:link w:val="BalloonTextChar"/>
    <w:uiPriority w:val="99"/>
    <w:semiHidden/>
    <w:unhideWhenUsed/>
    <w:rsid w:val="00044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6"/>
    <w:rPr>
      <w:rFonts w:ascii="Segoe UI" w:hAnsi="Segoe UI" w:cs="Segoe UI"/>
      <w:sz w:val="18"/>
      <w:szCs w:val="18"/>
    </w:rPr>
  </w:style>
  <w:style w:type="paragraph" w:styleId="ListParagraph">
    <w:name w:val="List Paragraph"/>
    <w:basedOn w:val="Normal"/>
    <w:uiPriority w:val="34"/>
    <w:qFormat/>
    <w:rsid w:val="0091625F"/>
    <w:pPr>
      <w:ind w:left="720"/>
      <w:contextualSpacing/>
    </w:pPr>
  </w:style>
  <w:style w:type="character" w:customStyle="1" w:styleId="Heading2Char">
    <w:name w:val="Heading 2 Char"/>
    <w:basedOn w:val="DefaultParagraphFont"/>
    <w:link w:val="Heading2"/>
    <w:uiPriority w:val="9"/>
    <w:rsid w:val="000F509E"/>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46984"/>
    <w:pPr>
      <w:spacing w:after="100"/>
      <w:ind w:left="220"/>
    </w:pPr>
  </w:style>
  <w:style w:type="character" w:styleId="UnresolvedMention">
    <w:name w:val="Unresolved Mention"/>
    <w:basedOn w:val="DefaultParagraphFont"/>
    <w:uiPriority w:val="99"/>
    <w:semiHidden/>
    <w:unhideWhenUsed/>
    <w:rsid w:val="009C7E91"/>
    <w:rPr>
      <w:color w:val="605E5C"/>
      <w:shd w:val="clear" w:color="auto" w:fill="E1DFDD"/>
    </w:rPr>
  </w:style>
  <w:style w:type="paragraph" w:customStyle="1" w:styleId="Default">
    <w:name w:val="Default"/>
    <w:rsid w:val="000F6C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5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lie@learningforexcellence.co.uk" TargetMode="External"/><Relationship Id="rId18" Type="http://schemas.openxmlformats.org/officeDocument/2006/relationships/hyperlink" Target="https://ncfe.org.uk/customer-and-learner-support/contact-us/making-a-complai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info@learningforexcellence.co.uk" TargetMode="External"/><Relationship Id="rId17" Type="http://schemas.openxmlformats.org/officeDocument/2006/relationships/hyperlink" Target="file:///C:/Users/julie/AppData/Local/Temp/habc_complaints_procedure.pdf" TargetMode="External"/><Relationship Id="rId2" Type="http://schemas.openxmlformats.org/officeDocument/2006/relationships/customXml" Target="../customXml/item2.xml"/><Relationship Id="rId16" Type="http://schemas.openxmlformats.org/officeDocument/2006/relationships/hyperlink" Target="https://www.gov.uk/government/publications/complaints-about-post-16-education-and-training-provision-funded-by-esfa/complaints-about-post-16-education-and-training-provisio%20n-funded-by-esf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arningforexcellence.co.uk/our-policies" TargetMode="External"/><Relationship Id="rId5" Type="http://schemas.openxmlformats.org/officeDocument/2006/relationships/styles" Target="styles.xml"/><Relationship Id="rId15" Type="http://schemas.openxmlformats.org/officeDocument/2006/relationships/hyperlink" Target="mailto:complaints.esfa@education.gov.uk" TargetMode="Externa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ulie@learningforexcellence.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7826a2-b99d-4f1d-9936-68cd24421638">
      <Terms xmlns="http://schemas.microsoft.com/office/infopath/2007/PartnerControls"/>
    </lcf76f155ced4ddcb4097134ff3c332f>
    <TaxCatchAll xmlns="d4a07ac5-3bda-4741-9f0f-af1be74ed2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4A642346170488C8D8C73D36AE805" ma:contentTypeVersion="18" ma:contentTypeDescription="Create a new document." ma:contentTypeScope="" ma:versionID="67fb997883a5ba7e82707c14aad33eb5">
  <xsd:schema xmlns:xsd="http://www.w3.org/2001/XMLSchema" xmlns:xs="http://www.w3.org/2001/XMLSchema" xmlns:p="http://schemas.microsoft.com/office/2006/metadata/properties" xmlns:ns2="d4a07ac5-3bda-4741-9f0f-af1be74ed20a" xmlns:ns3="de7826a2-b99d-4f1d-9936-68cd24421638" targetNamespace="http://schemas.microsoft.com/office/2006/metadata/properties" ma:root="true" ma:fieldsID="366fa451974237175b07b11bc9c00729" ns2:_="" ns3:_="">
    <xsd:import namespace="d4a07ac5-3bda-4741-9f0f-af1be74ed20a"/>
    <xsd:import namespace="de7826a2-b99d-4f1d-9936-68cd24421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c5-3bda-4741-9f0f-af1be74ed2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e7259-ca03-4fb1-94fa-1950a4e54a01}" ma:internalName="TaxCatchAll" ma:showField="CatchAllData" ma:web="d4a07ac5-3bda-4741-9f0f-af1be74ed2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826a2-b99d-4f1d-9936-68cd24421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ea109b-1130-48a6-9648-c24259f5b8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5A0A8-B26E-44F7-9EC1-C7D744485632}">
  <ds:schemaRefs>
    <ds:schemaRef ds:uri="http://schemas.microsoft.com/sharepoint/v3/contenttype/forms"/>
  </ds:schemaRefs>
</ds:datastoreItem>
</file>

<file path=customXml/itemProps2.xml><?xml version="1.0" encoding="utf-8"?>
<ds:datastoreItem xmlns:ds="http://schemas.openxmlformats.org/officeDocument/2006/customXml" ds:itemID="{101BC58B-4037-41F2-A65C-69D7AF40BA16}">
  <ds:schemaRefs>
    <ds:schemaRef ds:uri="http://schemas.microsoft.com/office/2006/metadata/properties"/>
    <ds:schemaRef ds:uri="http://schemas.microsoft.com/office/infopath/2007/PartnerControls"/>
    <ds:schemaRef ds:uri="de7826a2-b99d-4f1d-9936-68cd24421638"/>
    <ds:schemaRef ds:uri="d4a07ac5-3bda-4741-9f0f-af1be74ed20a"/>
  </ds:schemaRefs>
</ds:datastoreItem>
</file>

<file path=customXml/itemProps3.xml><?xml version="1.0" encoding="utf-8"?>
<ds:datastoreItem xmlns:ds="http://schemas.openxmlformats.org/officeDocument/2006/customXml" ds:itemID="{53BDE6F4-DFB4-431F-8AB5-A60C970D0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07ac5-3bda-4741-9f0f-af1be74ed20a"/>
    <ds:schemaRef ds:uri="de7826a2-b99d-4f1d-9936-68cd24421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Gray</dc:creator>
  <cp:keywords/>
  <dc:description/>
  <cp:lastModifiedBy>Gemma Holdsworth</cp:lastModifiedBy>
  <cp:revision>3</cp:revision>
  <cp:lastPrinted>2021-07-22T15:05:00Z</cp:lastPrinted>
  <dcterms:created xsi:type="dcterms:W3CDTF">2025-07-21T12:36:00Z</dcterms:created>
  <dcterms:modified xsi:type="dcterms:W3CDTF">2025-07-21T12:38:00Z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0x0101004DB4A642346170488C8D8C73D36AE805</vt:lpwstr>
  </property>
  <property fmtid="{D5CDD505-2E9C-101B-9397-08002B2CF9AE}" pid="3" name="MediaServiceImageTags">
    <vt:lpwstr/>
  </property>
</Properties>
</file>