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0" w:line="204" w:lineRule="auto"/>
        <w:rPr/>
      </w:pPr>
      <w:r w:rsidDel="00000000" w:rsidR="00000000" w:rsidRPr="00000000">
        <w:rPr>
          <w:rFonts w:ascii="Calibri" w:cs="Calibri" w:eastAsia="Calibri" w:hAnsi="Calibri"/>
          <w:smallCaps w:val="1"/>
          <w:color w:val="44546a"/>
          <w:sz w:val="36"/>
          <w:szCs w:val="36"/>
          <w:rtl w:val="0"/>
        </w:rPr>
        <w:t xml:space="preserve">USE AND RENTAL OF OUR LADY OF VICTORY SAINT MICHAEL FACILITIES</w:t>
      </w:r>
      <w:r w:rsidDel="00000000" w:rsidR="00000000" w:rsidRPr="00000000">
        <w:rPr>
          <w:rtl w:val="0"/>
        </w:rPr>
      </w:r>
    </w:p>
    <w:p w:rsidR="00000000" w:rsidDel="00000000" w:rsidP="00000000" w:rsidRDefault="00000000" w:rsidRPr="00000000" w14:paraId="00000002">
      <w:pPr>
        <w:pStyle w:val="Heading1"/>
        <w:keepNext w:val="0"/>
        <w:keepLines w:val="0"/>
        <w:spacing w:after="0" w:line="204" w:lineRule="auto"/>
        <w:rPr>
          <w:rFonts w:ascii="Calibri" w:cs="Calibri" w:eastAsia="Calibri" w:hAnsi="Calibri"/>
          <w:color w:val="1f4e79"/>
          <w:sz w:val="36"/>
          <w:szCs w:val="36"/>
        </w:rPr>
      </w:pPr>
      <w:bookmarkStart w:colFirst="0" w:colLast="0" w:name="_heading=h.hl2og08u7mia" w:id="0"/>
      <w:bookmarkEnd w:id="0"/>
      <w:r w:rsidDel="00000000" w:rsidR="00000000" w:rsidRPr="00000000">
        <w:rPr>
          <w:rFonts w:ascii="Calibri" w:cs="Calibri" w:eastAsia="Calibri" w:hAnsi="Calibri"/>
          <w:color w:val="1f4e79"/>
          <w:sz w:val="36"/>
          <w:szCs w:val="36"/>
          <w:rtl w:val="0"/>
        </w:rPr>
        <w:t xml:space="preserve">Rental fees and Insurance requirements: </w:t>
      </w:r>
    </w:p>
    <w:p w:rsidR="00000000" w:rsidDel="00000000" w:rsidP="00000000" w:rsidRDefault="00000000" w:rsidRPr="00000000" w14:paraId="00000003">
      <w:pPr>
        <w:keepNext w:val="0"/>
        <w:keepLines w:val="0"/>
        <w:numPr>
          <w:ilvl w:val="0"/>
          <w:numId w:val="4"/>
        </w:numPr>
        <w:spacing w:after="0"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Payments are due to St Michael Parish one month prior to event date</w:t>
      </w:r>
    </w:p>
    <w:p w:rsidR="00000000" w:rsidDel="00000000" w:rsidP="00000000" w:rsidRDefault="00000000" w:rsidRPr="00000000" w14:paraId="00000004">
      <w:pPr>
        <w:keepNext w:val="0"/>
        <w:keepLines w:val="0"/>
        <w:numPr>
          <w:ilvl w:val="0"/>
          <w:numId w:val="4"/>
        </w:numPr>
        <w:spacing w:after="0"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Insurance paperwork is required one month prior to the event date</w:t>
      </w:r>
    </w:p>
    <w:p w:rsidR="00000000" w:rsidDel="00000000" w:rsidP="00000000" w:rsidRDefault="00000000" w:rsidRPr="00000000" w14:paraId="00000005">
      <w:pPr>
        <w:keepNext w:val="0"/>
        <w:keepLines w:val="0"/>
        <w:numPr>
          <w:ilvl w:val="0"/>
          <w:numId w:val="4"/>
        </w:numPr>
        <w:spacing w:after="160"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In event of cancellation, a refund will be given with the exception of the insurance fee</w:t>
      </w:r>
    </w:p>
    <w:p w:rsidR="00000000" w:rsidDel="00000000" w:rsidP="00000000" w:rsidRDefault="00000000" w:rsidRPr="00000000" w14:paraId="00000006">
      <w:pPr>
        <w:pStyle w:val="Heading2"/>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Large Gatherings (More than 100) Multipurpose room/Gym</w:t>
      </w:r>
    </w:p>
    <w:p w:rsidR="00000000" w:rsidDel="00000000" w:rsidP="00000000" w:rsidRDefault="00000000" w:rsidRPr="00000000" w14:paraId="00000007">
      <w:pPr>
        <w:numPr>
          <w:ilvl w:val="0"/>
          <w:numId w:val="8"/>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$300 for parishioners + Insurance fee of $100 if not utilizing own policy</w:t>
      </w:r>
    </w:p>
    <w:p w:rsidR="00000000" w:rsidDel="00000000" w:rsidP="00000000" w:rsidRDefault="00000000" w:rsidRPr="00000000" w14:paraId="00000008">
      <w:pPr>
        <w:numPr>
          <w:ilvl w:val="0"/>
          <w:numId w:val="8"/>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$400 for non-parishioners + Insurance fee of $100 if not utilizing own policy</w:t>
      </w:r>
    </w:p>
    <w:p w:rsidR="00000000" w:rsidDel="00000000" w:rsidP="00000000" w:rsidRDefault="00000000" w:rsidRPr="00000000" w14:paraId="00000009">
      <w:pPr>
        <w:pStyle w:val="Heading2"/>
        <w:spacing w:after="0" w:before="40" w:line="240" w:lineRule="auto"/>
        <w:rPr>
          <w:rFonts w:ascii="Aptos" w:cs="Aptos" w:eastAsia="Aptos" w:hAnsi="Aptos"/>
        </w:rPr>
      </w:pPr>
      <w:r w:rsidDel="00000000" w:rsidR="00000000" w:rsidRPr="00000000">
        <w:rPr>
          <w:rFonts w:ascii="Calibri" w:cs="Calibri" w:eastAsia="Calibri" w:hAnsi="Calibri"/>
          <w:color w:val="2e74b5"/>
          <w:rtl w:val="0"/>
        </w:rPr>
        <w:t xml:space="preserve">Small Gatherings: (100 or less) Commons/Multipurpose room</w:t>
      </w:r>
      <w:r w:rsidDel="00000000" w:rsidR="00000000" w:rsidRPr="00000000">
        <w:rPr>
          <w:rtl w:val="0"/>
        </w:rPr>
      </w:r>
    </w:p>
    <w:p w:rsidR="00000000" w:rsidDel="00000000" w:rsidP="00000000" w:rsidRDefault="00000000" w:rsidRPr="00000000" w14:paraId="0000000A">
      <w:pPr>
        <w:numPr>
          <w:ilvl w:val="0"/>
          <w:numId w:val="6"/>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$50 for parishioners + Insurance fee of $100 if not utilizing own policy</w:t>
      </w:r>
    </w:p>
    <w:p w:rsidR="00000000" w:rsidDel="00000000" w:rsidP="00000000" w:rsidRDefault="00000000" w:rsidRPr="00000000" w14:paraId="0000000B">
      <w:pPr>
        <w:numPr>
          <w:ilvl w:val="0"/>
          <w:numId w:val="6"/>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$200 for non-parishioners + Insurance fee of $100 if not utilizing own policy</w:t>
      </w:r>
    </w:p>
    <w:p w:rsidR="00000000" w:rsidDel="00000000" w:rsidP="00000000" w:rsidRDefault="00000000" w:rsidRPr="00000000" w14:paraId="0000000C">
      <w:pPr>
        <w:pStyle w:val="Heading3"/>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Refundable deposit</w:t>
      </w:r>
    </w:p>
    <w:p w:rsidR="00000000" w:rsidDel="00000000" w:rsidP="00000000" w:rsidRDefault="00000000" w:rsidRPr="00000000" w14:paraId="0000000D">
      <w:pPr>
        <w:spacing w:after="160" w:line="259.20000000000005" w:lineRule="auto"/>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$300/event-Any damage to the property or contents will be the sole responsibility of the party using the facility.  If damage is caused by a caterer or another party, it will be the renter’s responsibility. Failure to follow the Alcohol and Smoking policy will result in forfeiture of the deposit. Deposit will be shredded or refunded or notification of payment of damages will be issued within three weeks of the event.</w:t>
      </w:r>
    </w:p>
    <w:p w:rsidR="00000000" w:rsidDel="00000000" w:rsidP="00000000" w:rsidRDefault="00000000" w:rsidRPr="00000000" w14:paraId="0000000E">
      <w:pPr>
        <w:pStyle w:val="Heading1"/>
        <w:widowControl w:val="0"/>
        <w:spacing w:after="0" w:line="204" w:lineRule="auto"/>
        <w:rPr>
          <w:rFonts w:ascii="Calibri" w:cs="Calibri" w:eastAsia="Calibri" w:hAnsi="Calibri"/>
          <w:color w:val="1f4e79"/>
          <w:sz w:val="36"/>
          <w:szCs w:val="36"/>
        </w:rPr>
      </w:pPr>
      <w:bookmarkStart w:colFirst="0" w:colLast="0" w:name="_heading=h.cxbnvk5edhar" w:id="1"/>
      <w:bookmarkEnd w:id="1"/>
      <w:r w:rsidDel="00000000" w:rsidR="00000000" w:rsidRPr="00000000">
        <w:rPr>
          <w:rFonts w:ascii="Calibri" w:cs="Calibri" w:eastAsia="Calibri" w:hAnsi="Calibri"/>
          <w:color w:val="1f4e79"/>
          <w:sz w:val="36"/>
          <w:szCs w:val="36"/>
          <w:rtl w:val="0"/>
        </w:rPr>
        <w:t xml:space="preserve">Alcohol &amp; Smoking Policy:</w:t>
      </w:r>
    </w:p>
    <w:p w:rsidR="00000000" w:rsidDel="00000000" w:rsidP="00000000" w:rsidRDefault="00000000" w:rsidRPr="00000000" w14:paraId="0000000F">
      <w:pPr>
        <w:keepNext w:val="0"/>
        <w:widowControl w:val="0"/>
        <w:numPr>
          <w:ilvl w:val="0"/>
          <w:numId w:val="1"/>
        </w:numPr>
        <w:spacing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Smoking is not permitted on Saint Michael Parish property.</w:t>
      </w:r>
    </w:p>
    <w:p w:rsidR="00000000" w:rsidDel="00000000" w:rsidP="00000000" w:rsidRDefault="00000000" w:rsidRPr="00000000" w14:paraId="00000010">
      <w:pPr>
        <w:numPr>
          <w:ilvl w:val="0"/>
          <w:numId w:val="1"/>
        </w:numPr>
        <w:spacing w:after="160" w:line="259.20000000000005"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Alcohol is not permitted on Saint Michael Parish property for outside events. </w:t>
      </w:r>
    </w:p>
    <w:p w:rsidR="00000000" w:rsidDel="00000000" w:rsidP="00000000" w:rsidRDefault="00000000" w:rsidRPr="00000000" w14:paraId="00000011">
      <w:pPr>
        <w:pStyle w:val="Heading1"/>
        <w:spacing w:after="0" w:before="0" w:line="259.20000000000005" w:lineRule="auto"/>
        <w:rPr>
          <w:rFonts w:ascii="Calibri" w:cs="Calibri" w:eastAsia="Calibri" w:hAnsi="Calibri"/>
          <w:color w:val="1f4e79"/>
          <w:sz w:val="36"/>
          <w:szCs w:val="36"/>
        </w:rPr>
      </w:pPr>
      <w:r w:rsidDel="00000000" w:rsidR="00000000" w:rsidRPr="00000000">
        <w:rPr>
          <w:rFonts w:ascii="Calibri" w:cs="Calibri" w:eastAsia="Calibri" w:hAnsi="Calibri"/>
          <w:color w:val="1f4e79"/>
          <w:sz w:val="36"/>
          <w:szCs w:val="36"/>
          <w:rtl w:val="0"/>
        </w:rPr>
        <w:t xml:space="preserve">General Guidelines:</w:t>
      </w:r>
    </w:p>
    <w:p w:rsidR="00000000" w:rsidDel="00000000" w:rsidP="00000000" w:rsidRDefault="00000000" w:rsidRPr="00000000" w14:paraId="00000012">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Events that do not adhere to Catholic teaching will not be permitted. </w:t>
      </w:r>
    </w:p>
    <w:p w:rsidR="00000000" w:rsidDel="00000000" w:rsidP="00000000" w:rsidRDefault="00000000" w:rsidRPr="00000000" w14:paraId="00000013">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marriage ceremony may not be performed outside of the Nave.</w:t>
      </w:r>
    </w:p>
    <w:p w:rsidR="00000000" w:rsidDel="00000000" w:rsidP="00000000" w:rsidRDefault="00000000" w:rsidRPr="00000000" w14:paraId="00000014">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Set up and clean up are the sole responsibility of the renter. Set-up timing for the event will be scheduled with office administration. </w:t>
      </w:r>
    </w:p>
    <w:p w:rsidR="00000000" w:rsidDel="00000000" w:rsidP="00000000" w:rsidRDefault="00000000" w:rsidRPr="00000000" w14:paraId="00000015">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Clean up must be done post-event. Details listed below. Arrangements can be made with the Parish to have the facility cleaned for a fee of $250.</w:t>
      </w:r>
    </w:p>
    <w:p w:rsidR="00000000" w:rsidDel="00000000" w:rsidP="00000000" w:rsidRDefault="00000000" w:rsidRPr="00000000" w14:paraId="00000016">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Use of classrooms or classroom equipment is not permitted unless arrangements have been made.</w:t>
      </w:r>
    </w:p>
    <w:p w:rsidR="00000000" w:rsidDel="00000000" w:rsidP="00000000" w:rsidRDefault="00000000" w:rsidRPr="00000000" w14:paraId="00000017">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Tables are to be lifted and carried. Do not sit on tables.</w:t>
      </w:r>
    </w:p>
    <w:p w:rsidR="00000000" w:rsidDel="00000000" w:rsidP="00000000" w:rsidRDefault="00000000" w:rsidRPr="00000000" w14:paraId="00000018">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Painter’s tape is to be used if you tape pictures, posters, etc. on walls or doors.</w:t>
      </w:r>
    </w:p>
    <w:p w:rsidR="00000000" w:rsidDel="00000000" w:rsidP="00000000" w:rsidRDefault="00000000" w:rsidRPr="00000000" w14:paraId="00000019">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Helium balloons must be secure.  </w:t>
      </w:r>
    </w:p>
    <w:p w:rsidR="00000000" w:rsidDel="00000000" w:rsidP="00000000" w:rsidRDefault="00000000" w:rsidRPr="00000000" w14:paraId="0000001A">
      <w:pPr>
        <w:numPr>
          <w:ilvl w:val="0"/>
          <w:numId w:val="5"/>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Confetti is not allowed.</w:t>
      </w:r>
    </w:p>
    <w:p w:rsidR="00000000" w:rsidDel="00000000" w:rsidP="00000000" w:rsidRDefault="00000000" w:rsidRPr="00000000" w14:paraId="0000001B">
      <w:pPr>
        <w:numPr>
          <w:ilvl w:val="0"/>
          <w:numId w:val="5"/>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Saint Michael Parish reserves the right to inspect the area during the time of the event and to communicate with the contact person if any issues are to be addressed during the event.</w:t>
      </w:r>
    </w:p>
    <w:p w:rsidR="00000000" w:rsidDel="00000000" w:rsidP="00000000" w:rsidRDefault="00000000" w:rsidRPr="00000000" w14:paraId="0000001C">
      <w:pPr>
        <w:pStyle w:val="Heading1"/>
        <w:spacing w:after="40" w:before="0" w:line="240" w:lineRule="auto"/>
        <w:rPr>
          <w:rFonts w:ascii="Calibri" w:cs="Calibri" w:eastAsia="Calibri" w:hAnsi="Calibri"/>
          <w:color w:val="1f4e79"/>
          <w:sz w:val="36"/>
          <w:szCs w:val="36"/>
        </w:rPr>
      </w:pPr>
      <w:r w:rsidDel="00000000" w:rsidR="00000000" w:rsidRPr="00000000">
        <w:rPr>
          <w:rFonts w:ascii="Calibri" w:cs="Calibri" w:eastAsia="Calibri" w:hAnsi="Calibri"/>
          <w:color w:val="1f4e79"/>
          <w:sz w:val="36"/>
          <w:szCs w:val="36"/>
          <w:rtl w:val="0"/>
        </w:rPr>
        <w:t xml:space="preserve">BEFORE LEAVING THE EVENT SPACE, PLEASE CHECK:</w:t>
      </w:r>
    </w:p>
    <w:p w:rsidR="00000000" w:rsidDel="00000000" w:rsidP="00000000" w:rsidRDefault="00000000" w:rsidRPr="00000000" w14:paraId="0000001D">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lavatories: that no sinks or toilets have water running, paper is picked up, etc.  </w:t>
      </w:r>
    </w:p>
    <w:p w:rsidR="00000000" w:rsidDel="00000000" w:rsidP="00000000" w:rsidRDefault="00000000" w:rsidRPr="00000000" w14:paraId="0000001E">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All lights are turned off.  </w:t>
      </w:r>
    </w:p>
    <w:p w:rsidR="00000000" w:rsidDel="00000000" w:rsidP="00000000" w:rsidRDefault="00000000" w:rsidRPr="00000000" w14:paraId="0000001F">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Pick up tables and chairs and clean the floor.</w:t>
      </w:r>
    </w:p>
    <w:p w:rsidR="00000000" w:rsidDel="00000000" w:rsidP="00000000" w:rsidRDefault="00000000" w:rsidRPr="00000000" w14:paraId="00000020">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Garbage is bagged and put in the dumpster.</w:t>
      </w:r>
    </w:p>
    <w:p w:rsidR="00000000" w:rsidDel="00000000" w:rsidP="00000000" w:rsidRDefault="00000000" w:rsidRPr="00000000" w14:paraId="00000021">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Floors are to be cleaned appropriately. Location of tools: MPR-in the Closet; Gym-in the closet with the garbage cans; Commons-in the janitor closet between the bathrooms and/or broom in the kitchen.</w:t>
      </w:r>
    </w:p>
    <w:p w:rsidR="00000000" w:rsidDel="00000000" w:rsidP="00000000" w:rsidRDefault="00000000" w:rsidRPr="00000000" w14:paraId="00000022">
      <w:pPr>
        <w:numPr>
          <w:ilvl w:val="0"/>
          <w:numId w:val="3"/>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Used towels and dishcloths are to be placed in the appropriate containers.</w:t>
      </w:r>
    </w:p>
    <w:p w:rsidR="00000000" w:rsidDel="00000000" w:rsidP="00000000" w:rsidRDefault="00000000" w:rsidRPr="00000000" w14:paraId="00000023">
      <w:pPr>
        <w:numPr>
          <w:ilvl w:val="0"/>
          <w:numId w:val="3"/>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Compliance with alcohol and smoking guidelines.</w:t>
      </w:r>
    </w:p>
    <w:p w:rsidR="00000000" w:rsidDel="00000000" w:rsidP="00000000" w:rsidRDefault="00000000" w:rsidRPr="00000000" w14:paraId="00000024">
      <w:pPr>
        <w:pStyle w:val="Heading1"/>
        <w:spacing w:after="40" w:before="0" w:line="240" w:lineRule="auto"/>
        <w:rPr>
          <w:rFonts w:ascii="Calibri" w:cs="Calibri" w:eastAsia="Calibri" w:hAnsi="Calibri"/>
          <w:color w:val="1f4e79"/>
          <w:sz w:val="36"/>
          <w:szCs w:val="36"/>
        </w:rPr>
      </w:pPr>
      <w:r w:rsidDel="00000000" w:rsidR="00000000" w:rsidRPr="00000000">
        <w:rPr>
          <w:rFonts w:ascii="Calibri" w:cs="Calibri" w:eastAsia="Calibri" w:hAnsi="Calibri"/>
          <w:color w:val="1f4e79"/>
          <w:sz w:val="36"/>
          <w:szCs w:val="36"/>
          <w:rtl w:val="0"/>
        </w:rPr>
        <w:t xml:space="preserve">Additional Guidelines if renting space for a wedding</w:t>
      </w:r>
    </w:p>
    <w:p w:rsidR="00000000" w:rsidDel="00000000" w:rsidP="00000000" w:rsidRDefault="00000000" w:rsidRPr="00000000" w14:paraId="00000025">
      <w:pPr>
        <w:pStyle w:val="Heading2"/>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Rehearsal Dinners</w:t>
      </w:r>
    </w:p>
    <w:p w:rsidR="00000000" w:rsidDel="00000000" w:rsidP="00000000" w:rsidRDefault="00000000" w:rsidRPr="00000000" w14:paraId="00000026">
      <w:pPr>
        <w:numPr>
          <w:ilvl w:val="0"/>
          <w:numId w:val="2"/>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Events that do not adhere to Catholic teaching will not be permitted.</w:t>
      </w:r>
    </w:p>
    <w:p w:rsidR="00000000" w:rsidDel="00000000" w:rsidP="00000000" w:rsidRDefault="00000000" w:rsidRPr="00000000" w14:paraId="00000027">
      <w:pPr>
        <w:numPr>
          <w:ilvl w:val="0"/>
          <w:numId w:val="2"/>
        </w:numPr>
        <w:spacing w:after="160"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There is no rental fee for using the event space for a rehearsal dinner if the space is also rented for a wedding reception. However, the event must be insured, and the Special Events Coverage must be filled out for this event if the Diocese Insurance is utilized.</w:t>
      </w:r>
    </w:p>
    <w:p w:rsidR="00000000" w:rsidDel="00000000" w:rsidP="00000000" w:rsidRDefault="00000000" w:rsidRPr="00000000" w14:paraId="00000028">
      <w:pPr>
        <w:pStyle w:val="Heading2"/>
        <w:spacing w:after="0" w:before="40" w:line="240" w:lineRule="auto"/>
        <w:rPr>
          <w:rFonts w:ascii="Calibri" w:cs="Calibri" w:eastAsia="Calibri" w:hAnsi="Calibri"/>
          <w:color w:val="2e74b5"/>
        </w:rPr>
      </w:pPr>
      <w:r w:rsidDel="00000000" w:rsidR="00000000" w:rsidRPr="00000000">
        <w:rPr>
          <w:rFonts w:ascii="Calibri" w:cs="Calibri" w:eastAsia="Calibri" w:hAnsi="Calibri"/>
          <w:color w:val="2e74b5"/>
          <w:rtl w:val="0"/>
        </w:rPr>
        <w:t xml:space="preserve">Wedding Receptions</w:t>
      </w:r>
    </w:p>
    <w:p w:rsidR="00000000" w:rsidDel="00000000" w:rsidP="00000000" w:rsidRDefault="00000000" w:rsidRPr="00000000" w14:paraId="00000029">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Events that do not adhere to Catholic teaching will not be permitted.</w:t>
      </w:r>
    </w:p>
    <w:p w:rsidR="00000000" w:rsidDel="00000000" w:rsidP="00000000" w:rsidRDefault="00000000" w:rsidRPr="00000000" w14:paraId="0000002A">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marriage ceremony may not be performed outside of the Nave.</w:t>
      </w:r>
    </w:p>
    <w:p w:rsidR="00000000" w:rsidDel="00000000" w:rsidP="00000000" w:rsidRDefault="00000000" w:rsidRPr="00000000" w14:paraId="0000002B">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 reception must be completed, event space cleaned, and vacated by 12:00AM</w:t>
      </w:r>
    </w:p>
    <w:p w:rsidR="00000000" w:rsidDel="00000000" w:rsidP="00000000" w:rsidRDefault="00000000" w:rsidRPr="00000000" w14:paraId="0000002C">
      <w:pPr>
        <w:numPr>
          <w:ilvl w:val="0"/>
          <w:numId w:val="7"/>
        </w:numPr>
        <w:spacing w:line="259" w:lineRule="auto"/>
        <w:ind w:left="720" w:hanging="36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Decoration timing can be coordinated with office administration.      </w:t>
      </w:r>
      <w:r w:rsidDel="00000000" w:rsidR="00000000" w:rsidRPr="00000000">
        <w:rPr>
          <w:rFonts w:ascii="Aptos" w:cs="Aptos" w:eastAsia="Aptos" w:hAnsi="Aptos"/>
          <w:rtl w:val="0"/>
        </w:rPr>
        <w:t xml:space="preserve">     </w:t>
      </w:r>
    </w:p>
    <w:p w:rsidR="00000000" w:rsidDel="00000000" w:rsidP="00000000" w:rsidRDefault="00000000" w:rsidRPr="00000000" w14:paraId="0000002D">
      <w:pPr>
        <w:spacing w:after="160" w:line="240" w:lineRule="auto"/>
        <w:rPr>
          <w:rFonts w:ascii="Aptos" w:cs="Aptos" w:eastAsia="Aptos" w:hAnsi="Aptos"/>
        </w:rPr>
      </w:pPr>
      <w:r w:rsidDel="00000000" w:rsidR="00000000" w:rsidRPr="00000000">
        <w:rPr>
          <w:rtl w:val="0"/>
        </w:rPr>
      </w:r>
    </w:p>
    <w:p w:rsidR="00000000" w:rsidDel="00000000" w:rsidP="00000000" w:rsidRDefault="00000000" w:rsidRPr="00000000" w14:paraId="0000002E">
      <w:pPr>
        <w:spacing w:after="160" w:line="240" w:lineRule="auto"/>
        <w:rPr>
          <w:rFonts w:ascii="Aptos" w:cs="Aptos" w:eastAsia="Aptos" w:hAnsi="Aptos"/>
        </w:rPr>
      </w:pPr>
      <w:r w:rsidDel="00000000" w:rsidR="00000000" w:rsidRPr="00000000">
        <w:rPr>
          <w:rtl w:val="0"/>
        </w:rPr>
      </w:r>
    </w:p>
    <w:p w:rsidR="00000000" w:rsidDel="00000000" w:rsidP="00000000" w:rsidRDefault="00000000" w:rsidRPr="00000000" w14:paraId="0000002F">
      <w:pPr>
        <w:spacing w:after="160" w:line="240" w:lineRule="auto"/>
        <w:rPr>
          <w:rFonts w:ascii="Aptos" w:cs="Aptos" w:eastAsia="Aptos" w:hAnsi="Aptos"/>
        </w:rPr>
      </w:pPr>
      <w:r w:rsidDel="00000000" w:rsidR="00000000" w:rsidRPr="00000000">
        <w:rPr>
          <w:rFonts w:ascii="Aptos" w:cs="Aptos" w:eastAsia="Aptos" w:hAnsi="Aptos"/>
          <w:rtl w:val="0"/>
        </w:rPr>
        <w:t xml:space="preserve">_______________________________________</w:t>
      </w:r>
    </w:p>
    <w:p w:rsidR="00000000" w:rsidDel="00000000" w:rsidP="00000000" w:rsidRDefault="00000000" w:rsidRPr="00000000" w14:paraId="00000030">
      <w:pPr>
        <w:spacing w:after="160" w:line="240" w:lineRule="auto"/>
        <w:rPr>
          <w:rFonts w:ascii="Aptos" w:cs="Aptos" w:eastAsia="Aptos" w:hAnsi="Aptos"/>
        </w:rPr>
      </w:pPr>
      <w:r w:rsidDel="00000000" w:rsidR="00000000" w:rsidRPr="00000000">
        <w:rPr>
          <w:rFonts w:ascii="Calibri" w:cs="Calibri" w:eastAsia="Calibri" w:hAnsi="Calibri"/>
          <w:sz w:val="26"/>
          <w:szCs w:val="26"/>
          <w:rtl w:val="0"/>
        </w:rPr>
        <w:t xml:space="preserve">Signature-</w:t>
      </w:r>
      <w:r w:rsidDel="00000000" w:rsidR="00000000" w:rsidRPr="00000000">
        <w:rPr>
          <w:rFonts w:ascii="Calibri" w:cs="Calibri" w:eastAsia="Calibri" w:hAnsi="Calibri"/>
          <w:i w:val="1"/>
          <w:iCs w:val="1"/>
          <w:sz w:val="26"/>
          <w:szCs w:val="26"/>
          <w:rtl w:val="0"/>
        </w:rPr>
        <w:t xml:space="preserve">I have read and agree to the terms above and accept responsibility for any damages.</w:t>
        <w:tab/>
      </w:r>
      <w:r w:rsidDel="00000000" w:rsidR="00000000" w:rsidRPr="00000000">
        <w:rPr>
          <w:rFonts w:ascii="Aptos" w:cs="Aptos" w:eastAsia="Aptos" w:hAnsi="Aptos"/>
          <w:rtl w:val="0"/>
        </w:rPr>
        <w:tab/>
        <w:tab/>
        <w:tab/>
        <w:tab/>
        <w:t xml:space="preserve">       </w:t>
        <w:tab/>
        <w:t xml:space="preserve">   </w:t>
      </w:r>
    </w:p>
    <w:p w:rsidR="00000000" w:rsidDel="00000000" w:rsidP="00000000" w:rsidRDefault="00000000" w:rsidRPr="00000000" w14:paraId="00000031">
      <w:pPr>
        <w:spacing w:after="0" w:line="240" w:lineRule="auto"/>
        <w:rPr>
          <w:rFonts w:ascii="Aptos" w:cs="Aptos" w:eastAsia="Aptos" w:hAnsi="Aptos"/>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rPr>
      </w:pPr>
      <w:r w:rsidDel="00000000" w:rsidR="00000000" w:rsidRPr="00000000">
        <w:rPr>
          <w:rFonts w:ascii="Aptos" w:cs="Aptos" w:eastAsia="Aptos" w:hAnsi="Aptos"/>
          <w:rtl w:val="0"/>
        </w:rPr>
        <w:t xml:space="preserve">Printed Name  _______________________________________                 Date_______________________</w:t>
      </w:r>
      <w:r w:rsidDel="00000000" w:rsidR="00000000" w:rsidRPr="00000000">
        <w:rPr>
          <w:rtl w:val="0"/>
        </w:rPr>
      </w:r>
    </w:p>
    <w:sectPr>
      <w:headerReference r:id="rId7" w:type="default"/>
      <w:footerReference r:id="rId8" w:type="default"/>
      <w:footerReference r:id="rId9" w:type="even"/>
      <w:pgSz w:h="15840" w:w="12240" w:orient="portrait"/>
      <w:pgMar w:bottom="244.8" w:top="720" w:left="720" w:right="72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466725</wp:posOffset>
          </wp:positionH>
          <wp:positionV relativeFrom="paragraph">
            <wp:posOffset>114300</wp:posOffset>
          </wp:positionV>
          <wp:extent cx="5010150" cy="482012"/>
          <wp:effectExtent b="0" l="0" r="0" t="0"/>
          <wp:wrapNone/>
          <wp:docPr id="4" name="image2.png"/>
          <a:graphic>
            <a:graphicData uri="http://schemas.openxmlformats.org/drawingml/2006/picture">
              <pic:pic>
                <pic:nvPicPr>
                  <pic:cNvPr id="0" name="image2.png"/>
                  <pic:cNvPicPr preferRelativeResize="0"/>
                </pic:nvPicPr>
                <pic:blipFill>
                  <a:blip r:embed="rId1"/>
                  <a:srcRect b="26065" l="0" r="0" t="26065"/>
                  <a:stretch>
                    <a:fillRect/>
                  </a:stretch>
                </pic:blipFill>
                <pic:spPr>
                  <a:xfrm>
                    <a:off x="0" y="0"/>
                    <a:ext cx="5010150" cy="482012"/>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-123823</wp:posOffset>
          </wp:positionH>
          <wp:positionV relativeFrom="paragraph">
            <wp:posOffset>-800098</wp:posOffset>
          </wp:positionV>
          <wp:extent cx="6186488" cy="1438275"/>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1"/>
                  <a:srcRect b="4731" l="0" r="0" t="4731"/>
                  <a:stretch>
                    <a:fillRect/>
                  </a:stretch>
                </pic:blipFill>
                <pic:spPr>
                  <a:xfrm>
                    <a:off x="0" y="0"/>
                    <a:ext cx="6186488" cy="14382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Ty4JsO/fvW4cQEeJ0YHe5zUf0g==">CgMxLjAyDmguaGwyb2cwOHU3bWlhMg5oLmN4Ym52azVlZGhhcjgAciExd2tlUS0zaVJVRzQ4TlZ6dU5rVnRENzVQOUpTSS1aWHA=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2026-02-09T21:09:00Z</dcterms:created>
  <dc:creator>Rechelle</dc:creator>
</cp:coreProperties>
</file>