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2DC19" w14:textId="77777777" w:rsidR="00756987" w:rsidRPr="00A72FDA" w:rsidRDefault="00756987" w:rsidP="00756987">
      <w:pPr>
        <w:pStyle w:val="NoSpacing"/>
        <w:jc w:val="center"/>
        <w:rPr>
          <w:rFonts w:cstheme="minorHAnsi"/>
          <w:b/>
          <w:bCs/>
          <w:sz w:val="20"/>
          <w:szCs w:val="20"/>
        </w:rPr>
      </w:pPr>
      <w:r w:rsidRPr="00A72FDA">
        <w:rPr>
          <w:rFonts w:cstheme="minorHAnsi"/>
          <w:b/>
          <w:bCs/>
          <w:sz w:val="20"/>
          <w:szCs w:val="20"/>
        </w:rPr>
        <w:t>HOLMES COUNTY BOARD OF DD</w:t>
      </w:r>
    </w:p>
    <w:p w14:paraId="66327855" w14:textId="77777777" w:rsidR="00756987" w:rsidRPr="00A72FDA" w:rsidRDefault="00756987" w:rsidP="00756987">
      <w:pPr>
        <w:pStyle w:val="NoSpacing"/>
        <w:jc w:val="center"/>
        <w:rPr>
          <w:rFonts w:cstheme="minorHAnsi"/>
          <w:b/>
          <w:bCs/>
          <w:sz w:val="20"/>
          <w:szCs w:val="20"/>
        </w:rPr>
      </w:pPr>
      <w:r w:rsidRPr="00A72FDA">
        <w:rPr>
          <w:rFonts w:cstheme="minorHAnsi"/>
          <w:b/>
          <w:bCs/>
          <w:sz w:val="20"/>
          <w:szCs w:val="20"/>
        </w:rPr>
        <w:t>REGULAR MONTHLY MEETING MINUTES</w:t>
      </w:r>
    </w:p>
    <w:p w14:paraId="393F3922" w14:textId="77777777" w:rsidR="00756987" w:rsidRPr="00A72FDA" w:rsidRDefault="00756987" w:rsidP="00756987">
      <w:pPr>
        <w:pStyle w:val="NoSpacing"/>
        <w:jc w:val="center"/>
        <w:rPr>
          <w:rFonts w:cstheme="minorHAnsi"/>
          <w:sz w:val="20"/>
          <w:szCs w:val="20"/>
        </w:rPr>
      </w:pPr>
      <w:r w:rsidRPr="00A72FDA">
        <w:rPr>
          <w:rFonts w:cstheme="minorHAnsi"/>
          <w:b/>
          <w:bCs/>
          <w:sz w:val="20"/>
          <w:szCs w:val="20"/>
        </w:rPr>
        <w:t>FEBRUARY 26, 2025</w:t>
      </w:r>
    </w:p>
    <w:p w14:paraId="497FA88A" w14:textId="77777777" w:rsidR="00756987" w:rsidRPr="00A72FDA" w:rsidRDefault="00756987" w:rsidP="00756987">
      <w:pPr>
        <w:pStyle w:val="NoSpacing"/>
        <w:rPr>
          <w:rFonts w:cstheme="minorHAnsi"/>
          <w:sz w:val="20"/>
          <w:szCs w:val="20"/>
        </w:rPr>
      </w:pPr>
    </w:p>
    <w:p w14:paraId="41719225" w14:textId="77777777" w:rsidR="00756987" w:rsidRPr="00A72FDA" w:rsidRDefault="00756987" w:rsidP="00756987">
      <w:pPr>
        <w:pStyle w:val="NoSpacing"/>
        <w:rPr>
          <w:rFonts w:cstheme="minorHAnsi"/>
          <w:sz w:val="20"/>
          <w:szCs w:val="20"/>
        </w:rPr>
      </w:pPr>
    </w:p>
    <w:p w14:paraId="3D007161" w14:textId="77777777" w:rsidR="00756987" w:rsidRPr="00A72FDA" w:rsidRDefault="00756987" w:rsidP="00756987">
      <w:pPr>
        <w:pStyle w:val="NoSpacing"/>
        <w:numPr>
          <w:ilvl w:val="0"/>
          <w:numId w:val="1"/>
        </w:numPr>
        <w:rPr>
          <w:rFonts w:cstheme="minorHAnsi"/>
          <w:b/>
          <w:bCs/>
          <w:sz w:val="20"/>
          <w:szCs w:val="20"/>
        </w:rPr>
      </w:pPr>
      <w:r w:rsidRPr="00A72FDA">
        <w:rPr>
          <w:rFonts w:cstheme="minorHAnsi"/>
          <w:b/>
          <w:bCs/>
          <w:sz w:val="20"/>
          <w:szCs w:val="20"/>
        </w:rPr>
        <w:t>Meeting called to order by President Chad Yoder at 12:07 p.m.</w:t>
      </w:r>
    </w:p>
    <w:p w14:paraId="550A6B35" w14:textId="77777777" w:rsidR="00756987" w:rsidRPr="00A72FDA" w:rsidRDefault="00756987" w:rsidP="00756987">
      <w:pPr>
        <w:pStyle w:val="NoSpacing"/>
        <w:rPr>
          <w:rFonts w:cstheme="minorHAnsi"/>
          <w:sz w:val="20"/>
          <w:szCs w:val="20"/>
        </w:rPr>
      </w:pPr>
    </w:p>
    <w:p w14:paraId="0BBFA959" w14:textId="77777777" w:rsidR="00756987" w:rsidRPr="00A72FDA" w:rsidRDefault="00756987" w:rsidP="00756987">
      <w:pPr>
        <w:autoSpaceDE w:val="0"/>
        <w:autoSpaceDN w:val="0"/>
        <w:adjustRightInd w:val="0"/>
        <w:ind w:left="1080"/>
        <w:rPr>
          <w:b/>
          <w:bCs/>
          <w:sz w:val="20"/>
          <w:szCs w:val="20"/>
        </w:rPr>
      </w:pPr>
      <w:r w:rsidRPr="00A72FDA">
        <w:rPr>
          <w:b/>
          <w:bCs/>
          <w:sz w:val="20"/>
          <w:szCs w:val="20"/>
        </w:rPr>
        <w:t xml:space="preserve">A.  </w:t>
      </w:r>
      <w:r w:rsidRPr="00A72FDA">
        <w:rPr>
          <w:rFonts w:cstheme="minorHAnsi"/>
          <w:b/>
          <w:bCs/>
          <w:sz w:val="20"/>
          <w:szCs w:val="20"/>
        </w:rPr>
        <w:t>Roll Call</w:t>
      </w:r>
    </w:p>
    <w:p w14:paraId="52D06DAF" w14:textId="77777777" w:rsidR="00756987" w:rsidRPr="00A72FDA" w:rsidRDefault="00756987" w:rsidP="00756987">
      <w:pPr>
        <w:pStyle w:val="NoSpacing"/>
        <w:rPr>
          <w:rFonts w:cstheme="minorHAnsi"/>
          <w:sz w:val="20"/>
          <w:szCs w:val="20"/>
        </w:rPr>
      </w:pPr>
    </w:p>
    <w:p w14:paraId="210CAED0" w14:textId="77777777" w:rsidR="00756987" w:rsidRPr="00A72FDA" w:rsidRDefault="00756987" w:rsidP="00756987">
      <w:pPr>
        <w:pStyle w:val="NoSpacing"/>
        <w:ind w:left="720" w:firstLine="720"/>
        <w:rPr>
          <w:rFonts w:cstheme="minorHAnsi"/>
          <w:sz w:val="20"/>
          <w:szCs w:val="20"/>
        </w:rPr>
      </w:pPr>
      <w:r w:rsidRPr="00A72FDA">
        <w:rPr>
          <w:rFonts w:cstheme="minorHAnsi"/>
          <w:sz w:val="20"/>
          <w:szCs w:val="20"/>
        </w:rPr>
        <w:t>Chad Yoder - Present</w:t>
      </w:r>
      <w:r w:rsidRPr="00A72FDA">
        <w:rPr>
          <w:rFonts w:cstheme="minorHAnsi"/>
          <w:sz w:val="20"/>
          <w:szCs w:val="20"/>
        </w:rPr>
        <w:tab/>
      </w:r>
      <w:r w:rsidRPr="00A72FDA">
        <w:rPr>
          <w:rFonts w:cstheme="minorHAnsi"/>
          <w:sz w:val="20"/>
          <w:szCs w:val="20"/>
        </w:rPr>
        <w:tab/>
      </w:r>
      <w:r w:rsidRPr="00A72FDA">
        <w:rPr>
          <w:rFonts w:cstheme="minorHAnsi"/>
          <w:sz w:val="20"/>
          <w:szCs w:val="20"/>
        </w:rPr>
        <w:tab/>
        <w:t>Tara Dalrymple- Present</w:t>
      </w:r>
    </w:p>
    <w:p w14:paraId="7E9B2C0A" w14:textId="77777777" w:rsidR="00756987" w:rsidRPr="00A72FDA" w:rsidRDefault="00756987" w:rsidP="00756987">
      <w:pPr>
        <w:pStyle w:val="NoSpacing"/>
        <w:ind w:left="720" w:firstLine="720"/>
        <w:rPr>
          <w:rFonts w:cstheme="minorHAnsi"/>
          <w:sz w:val="20"/>
          <w:szCs w:val="20"/>
        </w:rPr>
      </w:pPr>
      <w:r w:rsidRPr="00A72FDA">
        <w:rPr>
          <w:rFonts w:cstheme="minorHAnsi"/>
          <w:sz w:val="20"/>
          <w:szCs w:val="20"/>
        </w:rPr>
        <w:t>Wilbur Hershberger - Present</w:t>
      </w:r>
      <w:r w:rsidRPr="00A72FDA">
        <w:rPr>
          <w:rFonts w:cstheme="minorHAnsi"/>
          <w:sz w:val="20"/>
          <w:szCs w:val="20"/>
        </w:rPr>
        <w:tab/>
      </w:r>
      <w:r w:rsidRPr="00A72FDA">
        <w:rPr>
          <w:rFonts w:cstheme="minorHAnsi"/>
          <w:sz w:val="20"/>
          <w:szCs w:val="20"/>
        </w:rPr>
        <w:tab/>
        <w:t>Kyle Snyder - Present</w:t>
      </w:r>
    </w:p>
    <w:p w14:paraId="21F56A9B" w14:textId="77777777" w:rsidR="00756987" w:rsidRPr="00A72FDA" w:rsidRDefault="00756987" w:rsidP="00756987">
      <w:pPr>
        <w:pStyle w:val="NoSpacing"/>
        <w:ind w:left="720" w:firstLine="720"/>
        <w:rPr>
          <w:rFonts w:cstheme="minorHAnsi"/>
          <w:sz w:val="20"/>
          <w:szCs w:val="20"/>
        </w:rPr>
      </w:pPr>
      <w:r w:rsidRPr="00A72FDA">
        <w:rPr>
          <w:rFonts w:cstheme="minorHAnsi"/>
          <w:sz w:val="20"/>
          <w:szCs w:val="20"/>
        </w:rPr>
        <w:t>Mike Palmer - Absent</w:t>
      </w:r>
      <w:r w:rsidRPr="00A72FDA">
        <w:rPr>
          <w:rFonts w:cstheme="minorHAnsi"/>
          <w:sz w:val="20"/>
          <w:szCs w:val="20"/>
        </w:rPr>
        <w:tab/>
      </w:r>
      <w:r w:rsidRPr="00A72FDA">
        <w:rPr>
          <w:rFonts w:cstheme="minorHAnsi"/>
          <w:sz w:val="20"/>
          <w:szCs w:val="20"/>
        </w:rPr>
        <w:tab/>
      </w:r>
      <w:r w:rsidRPr="00A72FDA">
        <w:rPr>
          <w:rFonts w:cstheme="minorHAnsi"/>
          <w:sz w:val="20"/>
          <w:szCs w:val="20"/>
        </w:rPr>
        <w:tab/>
        <w:t>Michele Snow - Present</w:t>
      </w:r>
    </w:p>
    <w:p w14:paraId="5F07703B" w14:textId="77777777" w:rsidR="00756987" w:rsidRPr="00A72FDA" w:rsidRDefault="00756987" w:rsidP="00756987">
      <w:pPr>
        <w:pStyle w:val="NoSpacing"/>
        <w:ind w:left="720" w:firstLine="720"/>
        <w:rPr>
          <w:rFonts w:cstheme="minorHAnsi"/>
          <w:sz w:val="20"/>
          <w:szCs w:val="20"/>
        </w:rPr>
      </w:pPr>
      <w:r w:rsidRPr="00A72FDA">
        <w:rPr>
          <w:rFonts w:cstheme="minorHAnsi"/>
          <w:sz w:val="20"/>
          <w:szCs w:val="20"/>
        </w:rPr>
        <w:t>Amos Yoder - Present</w:t>
      </w:r>
    </w:p>
    <w:p w14:paraId="3B6982EB" w14:textId="77777777" w:rsidR="00756987" w:rsidRPr="00A72FDA" w:rsidRDefault="00756987" w:rsidP="00756987">
      <w:pPr>
        <w:pStyle w:val="NoSpacing"/>
        <w:rPr>
          <w:rFonts w:cstheme="minorHAnsi"/>
          <w:sz w:val="20"/>
          <w:szCs w:val="20"/>
        </w:rPr>
      </w:pPr>
    </w:p>
    <w:p w14:paraId="59D03208" w14:textId="77777777" w:rsidR="00756987" w:rsidRPr="00A72FDA" w:rsidRDefault="00756987" w:rsidP="00756987">
      <w:pPr>
        <w:pStyle w:val="NoSpacing"/>
        <w:rPr>
          <w:rFonts w:cstheme="minorHAnsi"/>
          <w:sz w:val="20"/>
          <w:szCs w:val="20"/>
        </w:rPr>
      </w:pPr>
    </w:p>
    <w:p w14:paraId="231C53BF" w14:textId="77777777" w:rsidR="00756987" w:rsidRPr="00A72FDA" w:rsidRDefault="00756987" w:rsidP="00756987">
      <w:pPr>
        <w:pStyle w:val="NoSpacing"/>
        <w:numPr>
          <w:ilvl w:val="0"/>
          <w:numId w:val="2"/>
        </w:numPr>
        <w:rPr>
          <w:rFonts w:cstheme="minorHAnsi"/>
          <w:b/>
          <w:bCs/>
          <w:sz w:val="20"/>
          <w:szCs w:val="20"/>
        </w:rPr>
      </w:pPr>
      <w:r w:rsidRPr="00A72FDA">
        <w:rPr>
          <w:rFonts w:cstheme="minorHAnsi"/>
          <w:b/>
          <w:bCs/>
          <w:sz w:val="20"/>
          <w:szCs w:val="20"/>
        </w:rPr>
        <w:t>Staff Present</w:t>
      </w:r>
    </w:p>
    <w:p w14:paraId="10C57D03" w14:textId="77777777" w:rsidR="00756987" w:rsidRPr="00A72FDA" w:rsidRDefault="00756987" w:rsidP="00756987">
      <w:pPr>
        <w:pStyle w:val="NoSpacing"/>
        <w:rPr>
          <w:rFonts w:cstheme="minorHAnsi"/>
          <w:sz w:val="20"/>
          <w:szCs w:val="20"/>
        </w:rPr>
      </w:pPr>
    </w:p>
    <w:p w14:paraId="03599F88" w14:textId="77777777" w:rsidR="00756987" w:rsidRPr="00A72FDA" w:rsidRDefault="00756987" w:rsidP="00756987">
      <w:pPr>
        <w:pStyle w:val="NoSpacing"/>
        <w:ind w:left="720" w:firstLine="720"/>
        <w:rPr>
          <w:rFonts w:cstheme="minorHAnsi"/>
          <w:sz w:val="20"/>
          <w:szCs w:val="20"/>
        </w:rPr>
      </w:pPr>
      <w:r w:rsidRPr="00A72FDA">
        <w:rPr>
          <w:rFonts w:cstheme="minorHAnsi"/>
          <w:sz w:val="20"/>
          <w:szCs w:val="20"/>
        </w:rPr>
        <w:t>Marianne Mader   Curtis Goehring   Evelyn Scott   Lisa Hochstetler</w:t>
      </w:r>
    </w:p>
    <w:p w14:paraId="2049C3CE" w14:textId="77777777" w:rsidR="00756987" w:rsidRPr="00A72FDA" w:rsidRDefault="00756987" w:rsidP="00756987">
      <w:pPr>
        <w:pStyle w:val="NoSpacing"/>
        <w:rPr>
          <w:rFonts w:cstheme="minorHAnsi"/>
          <w:sz w:val="20"/>
          <w:szCs w:val="20"/>
        </w:rPr>
      </w:pPr>
    </w:p>
    <w:p w14:paraId="48E96D6F" w14:textId="77777777" w:rsidR="00756987" w:rsidRPr="00A72FDA" w:rsidRDefault="00756987" w:rsidP="00756987">
      <w:pPr>
        <w:pStyle w:val="NoSpacing"/>
        <w:rPr>
          <w:rFonts w:cstheme="minorHAnsi"/>
          <w:sz w:val="20"/>
          <w:szCs w:val="20"/>
        </w:rPr>
      </w:pPr>
    </w:p>
    <w:p w14:paraId="3E180C9F" w14:textId="77777777" w:rsidR="00756987" w:rsidRPr="00A72FDA" w:rsidRDefault="00756987" w:rsidP="00756987">
      <w:pPr>
        <w:pStyle w:val="NoSpacing"/>
        <w:numPr>
          <w:ilvl w:val="0"/>
          <w:numId w:val="2"/>
        </w:numPr>
        <w:rPr>
          <w:rFonts w:cstheme="minorHAnsi"/>
          <w:b/>
          <w:bCs/>
          <w:sz w:val="20"/>
          <w:szCs w:val="20"/>
        </w:rPr>
      </w:pPr>
      <w:r w:rsidRPr="00A72FDA">
        <w:rPr>
          <w:rFonts w:cstheme="minorHAnsi"/>
          <w:b/>
          <w:bCs/>
          <w:sz w:val="20"/>
          <w:szCs w:val="20"/>
        </w:rPr>
        <w:t>Visitors Present: Jake Sidle, WKLM</w:t>
      </w:r>
    </w:p>
    <w:p w14:paraId="3BA90CAC" w14:textId="77777777" w:rsidR="00756987" w:rsidRPr="00A72FDA" w:rsidRDefault="00756987" w:rsidP="00756987">
      <w:pPr>
        <w:pStyle w:val="NoSpacing"/>
        <w:rPr>
          <w:rFonts w:cstheme="minorHAnsi"/>
          <w:sz w:val="20"/>
          <w:szCs w:val="20"/>
        </w:rPr>
      </w:pPr>
    </w:p>
    <w:p w14:paraId="5F580550" w14:textId="77777777" w:rsidR="00756987" w:rsidRPr="00A72FDA" w:rsidRDefault="00756987" w:rsidP="00756987">
      <w:pPr>
        <w:pStyle w:val="NoSpacing"/>
        <w:rPr>
          <w:rFonts w:cstheme="minorHAnsi"/>
          <w:sz w:val="20"/>
          <w:szCs w:val="20"/>
        </w:rPr>
      </w:pPr>
    </w:p>
    <w:p w14:paraId="4ED0BE4E" w14:textId="77777777" w:rsidR="00756987" w:rsidRPr="00A72FDA" w:rsidRDefault="00756987" w:rsidP="00756987">
      <w:pPr>
        <w:pStyle w:val="NoSpacing"/>
        <w:numPr>
          <w:ilvl w:val="0"/>
          <w:numId w:val="2"/>
        </w:numPr>
        <w:rPr>
          <w:rFonts w:cstheme="minorHAnsi"/>
          <w:b/>
          <w:bCs/>
          <w:sz w:val="20"/>
          <w:szCs w:val="20"/>
        </w:rPr>
      </w:pPr>
      <w:r w:rsidRPr="00A72FDA">
        <w:rPr>
          <w:rFonts w:cstheme="minorHAnsi"/>
          <w:b/>
          <w:bCs/>
          <w:sz w:val="20"/>
          <w:szCs w:val="20"/>
        </w:rPr>
        <w:t>Hearing of Visitors: __________________________________________</w:t>
      </w:r>
    </w:p>
    <w:p w14:paraId="392193EC" w14:textId="77777777" w:rsidR="00756987" w:rsidRPr="00A72FDA" w:rsidRDefault="00756987" w:rsidP="00756987">
      <w:pPr>
        <w:pStyle w:val="NoSpacing"/>
        <w:rPr>
          <w:rFonts w:cstheme="minorHAnsi"/>
          <w:sz w:val="20"/>
          <w:szCs w:val="20"/>
        </w:rPr>
      </w:pPr>
    </w:p>
    <w:p w14:paraId="5834998D" w14:textId="77777777" w:rsidR="00756987" w:rsidRPr="00A72FDA" w:rsidRDefault="00756987" w:rsidP="00756987">
      <w:pPr>
        <w:pStyle w:val="NoSpacing"/>
        <w:rPr>
          <w:rFonts w:cstheme="minorHAnsi"/>
          <w:sz w:val="20"/>
          <w:szCs w:val="20"/>
        </w:rPr>
      </w:pPr>
    </w:p>
    <w:p w14:paraId="74F3A7BC" w14:textId="77777777" w:rsidR="00756987" w:rsidRPr="00A72FDA" w:rsidRDefault="00756987" w:rsidP="00756987">
      <w:pPr>
        <w:pStyle w:val="NoSpacing"/>
        <w:numPr>
          <w:ilvl w:val="0"/>
          <w:numId w:val="1"/>
        </w:numPr>
        <w:rPr>
          <w:rFonts w:cstheme="minorHAnsi"/>
          <w:b/>
          <w:bCs/>
          <w:sz w:val="20"/>
          <w:szCs w:val="20"/>
        </w:rPr>
      </w:pPr>
      <w:r w:rsidRPr="00A72FDA">
        <w:rPr>
          <w:rFonts w:cstheme="minorHAnsi"/>
          <w:b/>
          <w:bCs/>
          <w:sz w:val="20"/>
          <w:szCs w:val="20"/>
        </w:rPr>
        <w:t>ADDITIONS/REVISIONS/APPROVAL OF AGENDA</w:t>
      </w:r>
    </w:p>
    <w:p w14:paraId="4276DE9E" w14:textId="77777777" w:rsidR="00756987" w:rsidRPr="00A72FDA" w:rsidRDefault="00756987" w:rsidP="00756987">
      <w:pPr>
        <w:pStyle w:val="NoSpacing"/>
        <w:rPr>
          <w:rFonts w:cstheme="minorHAnsi"/>
          <w:sz w:val="20"/>
          <w:szCs w:val="20"/>
        </w:rPr>
      </w:pPr>
    </w:p>
    <w:p w14:paraId="65472F09" w14:textId="77777777" w:rsidR="00756987" w:rsidRPr="00A72FDA" w:rsidRDefault="00756987" w:rsidP="00756987">
      <w:pPr>
        <w:pStyle w:val="NoSpacing"/>
        <w:ind w:left="1080"/>
        <w:rPr>
          <w:rFonts w:cstheme="minorHAnsi"/>
          <w:sz w:val="20"/>
          <w:szCs w:val="20"/>
        </w:rPr>
      </w:pPr>
      <w:r w:rsidRPr="00A72FDA">
        <w:rPr>
          <w:rFonts w:cstheme="minorHAnsi"/>
          <w:sz w:val="20"/>
          <w:szCs w:val="20"/>
        </w:rPr>
        <w:t xml:space="preserve">A motion was made by Tara Dalrymple and seconded by Wilbur Hershberger to approve the             February 26, </w:t>
      </w:r>
      <w:proofErr w:type="gramStart"/>
      <w:r w:rsidRPr="00A72FDA">
        <w:rPr>
          <w:rFonts w:cstheme="minorHAnsi"/>
          <w:sz w:val="20"/>
          <w:szCs w:val="20"/>
        </w:rPr>
        <w:t>2025</w:t>
      </w:r>
      <w:proofErr w:type="gramEnd"/>
      <w:r w:rsidRPr="00A72FDA">
        <w:rPr>
          <w:rFonts w:cstheme="minorHAnsi"/>
          <w:sz w:val="20"/>
          <w:szCs w:val="20"/>
        </w:rPr>
        <w:t xml:space="preserve"> meeting agenda.</w:t>
      </w:r>
    </w:p>
    <w:p w14:paraId="76E44BBA" w14:textId="77777777" w:rsidR="00756987" w:rsidRPr="00A72FDA" w:rsidRDefault="00756987" w:rsidP="00756987">
      <w:pPr>
        <w:pStyle w:val="NoSpacing"/>
        <w:rPr>
          <w:rFonts w:cstheme="minorHAnsi"/>
          <w:sz w:val="20"/>
          <w:szCs w:val="20"/>
        </w:rPr>
      </w:pPr>
    </w:p>
    <w:p w14:paraId="2F3A0825" w14:textId="77777777" w:rsidR="00756987" w:rsidRPr="00A72FDA" w:rsidRDefault="00756987" w:rsidP="00756987">
      <w:pPr>
        <w:pStyle w:val="NoSpacing"/>
        <w:numPr>
          <w:ilvl w:val="0"/>
          <w:numId w:val="1"/>
        </w:numPr>
        <w:rPr>
          <w:rFonts w:cstheme="minorHAnsi"/>
          <w:b/>
          <w:bCs/>
          <w:sz w:val="20"/>
          <w:szCs w:val="20"/>
        </w:rPr>
      </w:pPr>
      <w:r w:rsidRPr="00A72FDA">
        <w:rPr>
          <w:rFonts w:cstheme="minorHAnsi"/>
          <w:b/>
          <w:bCs/>
          <w:sz w:val="20"/>
          <w:szCs w:val="20"/>
        </w:rPr>
        <w:t>MEETING MINUTES</w:t>
      </w:r>
    </w:p>
    <w:p w14:paraId="60574ABB" w14:textId="77777777" w:rsidR="00756987" w:rsidRPr="00A72FDA" w:rsidRDefault="00756987" w:rsidP="00756987">
      <w:pPr>
        <w:pStyle w:val="NoSpacing"/>
        <w:ind w:left="1080"/>
        <w:rPr>
          <w:rFonts w:cstheme="minorHAnsi"/>
          <w:sz w:val="20"/>
          <w:szCs w:val="20"/>
        </w:rPr>
      </w:pPr>
      <w:r w:rsidRPr="00A72FDA">
        <w:rPr>
          <w:rFonts w:cstheme="minorHAnsi"/>
          <w:sz w:val="20"/>
          <w:szCs w:val="20"/>
        </w:rPr>
        <w:t xml:space="preserve">A motion was made by Kyle Snyder and seconded by Amos Yoder to approve the January 22, </w:t>
      </w:r>
      <w:proofErr w:type="gramStart"/>
      <w:r w:rsidRPr="00A72FDA">
        <w:rPr>
          <w:rFonts w:cstheme="minorHAnsi"/>
          <w:sz w:val="20"/>
          <w:szCs w:val="20"/>
        </w:rPr>
        <w:t>2025</w:t>
      </w:r>
      <w:proofErr w:type="gramEnd"/>
      <w:r w:rsidRPr="00A72FDA">
        <w:rPr>
          <w:rFonts w:cstheme="minorHAnsi"/>
          <w:sz w:val="20"/>
          <w:szCs w:val="20"/>
        </w:rPr>
        <w:t xml:space="preserve"> Organizational Meeting Minutes as submitted.</w:t>
      </w:r>
    </w:p>
    <w:p w14:paraId="0FDAD93A" w14:textId="77777777" w:rsidR="00756987" w:rsidRPr="00A72FDA" w:rsidRDefault="00756987" w:rsidP="00756987">
      <w:pPr>
        <w:pStyle w:val="NoSpacing"/>
        <w:ind w:left="1080"/>
        <w:rPr>
          <w:rFonts w:cstheme="minorHAnsi"/>
          <w:sz w:val="20"/>
          <w:szCs w:val="20"/>
        </w:rPr>
      </w:pPr>
    </w:p>
    <w:p w14:paraId="239EBCBC" w14:textId="4CA02055" w:rsidR="007C04D3" w:rsidRPr="00A72FDA" w:rsidRDefault="00756987" w:rsidP="00756987">
      <w:pPr>
        <w:pStyle w:val="NoSpacing"/>
        <w:ind w:left="1080"/>
        <w:rPr>
          <w:rFonts w:cstheme="minorHAnsi"/>
          <w:sz w:val="20"/>
          <w:szCs w:val="20"/>
        </w:rPr>
      </w:pPr>
      <w:r w:rsidRPr="00A72FDA">
        <w:rPr>
          <w:rFonts w:cstheme="minorHAnsi"/>
          <w:sz w:val="20"/>
          <w:szCs w:val="20"/>
        </w:rPr>
        <w:t xml:space="preserve">A motion was made by Wilbur Hershberger and seconded by Michele Snow to approve the January 22, </w:t>
      </w:r>
      <w:proofErr w:type="gramStart"/>
      <w:r w:rsidRPr="00A72FDA">
        <w:rPr>
          <w:rFonts w:cstheme="minorHAnsi"/>
          <w:sz w:val="20"/>
          <w:szCs w:val="20"/>
        </w:rPr>
        <w:t>2025</w:t>
      </w:r>
      <w:proofErr w:type="gramEnd"/>
      <w:r w:rsidRPr="00A72FDA">
        <w:rPr>
          <w:rFonts w:cstheme="minorHAnsi"/>
          <w:sz w:val="20"/>
          <w:szCs w:val="20"/>
        </w:rPr>
        <w:t xml:space="preserve"> Regular Monthly Meeting Minutes as submitted.</w:t>
      </w:r>
    </w:p>
    <w:p w14:paraId="782BE9D9" w14:textId="55733404" w:rsidR="007C04D3" w:rsidRPr="00A72FDA" w:rsidRDefault="007C04D3" w:rsidP="00756987">
      <w:pPr>
        <w:pStyle w:val="NoSpacing"/>
        <w:ind w:left="1080"/>
        <w:rPr>
          <w:rFonts w:cstheme="minorHAnsi"/>
          <w:sz w:val="20"/>
          <w:szCs w:val="20"/>
        </w:rPr>
      </w:pPr>
    </w:p>
    <w:p w14:paraId="0E77571E" w14:textId="77777777" w:rsidR="00756987" w:rsidRPr="00A72FDA" w:rsidRDefault="00756987" w:rsidP="00756987">
      <w:pPr>
        <w:pStyle w:val="NoSpacing"/>
        <w:rPr>
          <w:rFonts w:cstheme="minorHAnsi"/>
          <w:sz w:val="20"/>
          <w:szCs w:val="20"/>
        </w:rPr>
      </w:pPr>
    </w:p>
    <w:p w14:paraId="1355C3F0" w14:textId="1FBDF336" w:rsidR="00756987" w:rsidRPr="00A72FDA" w:rsidRDefault="007C04D3" w:rsidP="007C04D3">
      <w:pPr>
        <w:pStyle w:val="NoSpacing"/>
        <w:ind w:left="360"/>
        <w:rPr>
          <w:rFonts w:cstheme="minorHAnsi"/>
          <w:b/>
          <w:bCs/>
          <w:sz w:val="20"/>
          <w:szCs w:val="20"/>
        </w:rPr>
      </w:pPr>
      <w:r w:rsidRPr="00A72FDA">
        <w:rPr>
          <w:rFonts w:cstheme="minorHAnsi"/>
          <w:b/>
          <w:bCs/>
          <w:sz w:val="20"/>
          <w:szCs w:val="20"/>
        </w:rPr>
        <w:t xml:space="preserve">   IV.          </w:t>
      </w:r>
      <w:r w:rsidR="00756987" w:rsidRPr="00A72FDA">
        <w:rPr>
          <w:rFonts w:cstheme="minorHAnsi"/>
          <w:b/>
          <w:bCs/>
          <w:sz w:val="20"/>
          <w:szCs w:val="20"/>
        </w:rPr>
        <w:t>FINANCIAL REPORTS/BUSINESS MANAGER’S REPORT – Curtis Goehring</w:t>
      </w:r>
    </w:p>
    <w:p w14:paraId="5C4A7DD7" w14:textId="77777777" w:rsidR="00756987" w:rsidRPr="00A72FDA" w:rsidRDefault="00756987" w:rsidP="00756987">
      <w:pPr>
        <w:pStyle w:val="NoSpacing"/>
        <w:rPr>
          <w:rFonts w:cstheme="minorHAnsi"/>
          <w:b/>
          <w:bCs/>
          <w:sz w:val="20"/>
          <w:szCs w:val="20"/>
        </w:rPr>
      </w:pPr>
    </w:p>
    <w:p w14:paraId="30CA8F07" w14:textId="61CA841B" w:rsidR="00756987" w:rsidRPr="00A72FDA" w:rsidRDefault="00756987" w:rsidP="00756987">
      <w:pPr>
        <w:pStyle w:val="NoSpacing"/>
        <w:jc w:val="both"/>
        <w:rPr>
          <w:rFonts w:cstheme="minorHAnsi"/>
          <w:sz w:val="20"/>
          <w:szCs w:val="20"/>
        </w:rPr>
      </w:pPr>
      <w:r w:rsidRPr="00A72FDA">
        <w:rPr>
          <w:rFonts w:cstheme="minorHAnsi"/>
          <w:b/>
          <w:bCs/>
          <w:sz w:val="20"/>
          <w:szCs w:val="20"/>
        </w:rPr>
        <w:t xml:space="preserve">                   </w:t>
      </w:r>
      <w:r w:rsidR="000073B0" w:rsidRPr="00A72FDA">
        <w:rPr>
          <w:rFonts w:cstheme="minorHAnsi"/>
          <w:b/>
          <w:bCs/>
          <w:sz w:val="20"/>
          <w:szCs w:val="20"/>
        </w:rPr>
        <w:t xml:space="preserve">         </w:t>
      </w:r>
      <w:r w:rsidRPr="00A72FDA">
        <w:rPr>
          <w:rFonts w:cstheme="minorHAnsi"/>
          <w:b/>
          <w:bCs/>
          <w:sz w:val="20"/>
          <w:szCs w:val="20"/>
        </w:rPr>
        <w:t>Approval of Budget Summary, Expenditures by Vendor</w:t>
      </w:r>
      <w:r w:rsidRPr="00A72FDA">
        <w:rPr>
          <w:rFonts w:cstheme="minorHAnsi"/>
          <w:sz w:val="20"/>
          <w:szCs w:val="20"/>
        </w:rPr>
        <w:t>.</w:t>
      </w:r>
    </w:p>
    <w:p w14:paraId="65DDC4ED" w14:textId="77777777" w:rsidR="00756987" w:rsidRPr="00A72FDA" w:rsidRDefault="00756987" w:rsidP="00756987">
      <w:pPr>
        <w:pStyle w:val="NoSpacing"/>
        <w:rPr>
          <w:rFonts w:cstheme="minorHAnsi"/>
          <w:sz w:val="20"/>
          <w:szCs w:val="20"/>
        </w:rPr>
      </w:pPr>
    </w:p>
    <w:p w14:paraId="07D89995" w14:textId="5CD0AB84" w:rsidR="00756987" w:rsidRPr="00A72FDA" w:rsidRDefault="000073B0" w:rsidP="00756987">
      <w:pPr>
        <w:pStyle w:val="NoSpacing"/>
        <w:ind w:left="975"/>
        <w:rPr>
          <w:rFonts w:cstheme="minorHAnsi"/>
          <w:sz w:val="20"/>
          <w:szCs w:val="20"/>
        </w:rPr>
      </w:pPr>
      <w:r w:rsidRPr="00A72FDA">
        <w:rPr>
          <w:rFonts w:cstheme="minorHAnsi"/>
          <w:sz w:val="20"/>
          <w:szCs w:val="20"/>
        </w:rPr>
        <w:t xml:space="preserve">   </w:t>
      </w:r>
      <w:r w:rsidR="00756987" w:rsidRPr="00A72FDA">
        <w:rPr>
          <w:rFonts w:cstheme="minorHAnsi"/>
          <w:sz w:val="20"/>
          <w:szCs w:val="20"/>
        </w:rPr>
        <w:t xml:space="preserve">A motion was made by Tara Dalrymple and seconded by Michele Snow to approve the Budge </w:t>
      </w:r>
    </w:p>
    <w:p w14:paraId="08A389F9" w14:textId="4CF180B6" w:rsidR="00756987" w:rsidRPr="00A72FDA" w:rsidRDefault="00756987" w:rsidP="00756987">
      <w:pPr>
        <w:pStyle w:val="NoSpacing"/>
        <w:rPr>
          <w:rFonts w:cstheme="minorHAnsi"/>
          <w:b/>
          <w:bCs/>
          <w:sz w:val="20"/>
          <w:szCs w:val="20"/>
        </w:rPr>
      </w:pPr>
      <w:r w:rsidRPr="00A72FDA">
        <w:rPr>
          <w:rFonts w:cstheme="minorHAnsi"/>
          <w:sz w:val="20"/>
          <w:szCs w:val="20"/>
        </w:rPr>
        <w:t xml:space="preserve">                  </w:t>
      </w:r>
      <w:r w:rsidR="000073B0" w:rsidRPr="00A72FDA">
        <w:rPr>
          <w:rFonts w:cstheme="minorHAnsi"/>
          <w:sz w:val="20"/>
          <w:szCs w:val="20"/>
        </w:rPr>
        <w:t xml:space="preserve">         </w:t>
      </w:r>
      <w:r w:rsidRPr="00A72FDA">
        <w:rPr>
          <w:rFonts w:cstheme="minorHAnsi"/>
          <w:sz w:val="20"/>
          <w:szCs w:val="20"/>
        </w:rPr>
        <w:t>Summary, Expenditures by Vendor through January 31, 202</w:t>
      </w:r>
      <w:r w:rsidR="007C04D3" w:rsidRPr="00A72FDA">
        <w:rPr>
          <w:rFonts w:cstheme="minorHAnsi"/>
          <w:sz w:val="20"/>
          <w:szCs w:val="20"/>
        </w:rPr>
        <w:t>5.</w:t>
      </w:r>
    </w:p>
    <w:p w14:paraId="04F0D347" w14:textId="77777777" w:rsidR="00756987" w:rsidRPr="00A72FDA" w:rsidRDefault="00756987" w:rsidP="00756987">
      <w:pPr>
        <w:pStyle w:val="NoSpacing"/>
        <w:rPr>
          <w:rFonts w:cstheme="minorHAnsi"/>
          <w:b/>
          <w:bCs/>
          <w:sz w:val="20"/>
          <w:szCs w:val="20"/>
        </w:rPr>
      </w:pPr>
    </w:p>
    <w:p w14:paraId="25E5F8A7" w14:textId="77777777" w:rsidR="00756987" w:rsidRPr="00A72FDA" w:rsidRDefault="00756987" w:rsidP="00756987">
      <w:pPr>
        <w:pStyle w:val="NoSpacing"/>
        <w:rPr>
          <w:rFonts w:cstheme="minorHAnsi"/>
          <w:b/>
          <w:bCs/>
          <w:sz w:val="20"/>
          <w:szCs w:val="20"/>
        </w:rPr>
      </w:pPr>
    </w:p>
    <w:p w14:paraId="7F65E532" w14:textId="77777777" w:rsidR="00756987" w:rsidRPr="00A72FDA" w:rsidRDefault="00756987" w:rsidP="00756987">
      <w:pPr>
        <w:pStyle w:val="NoSpacing"/>
        <w:rPr>
          <w:rFonts w:cstheme="minorHAnsi"/>
          <w:b/>
          <w:bCs/>
          <w:sz w:val="20"/>
          <w:szCs w:val="20"/>
        </w:rPr>
      </w:pPr>
    </w:p>
    <w:p w14:paraId="0460FC5E" w14:textId="77777777" w:rsidR="000073B0" w:rsidRPr="00A72FDA" w:rsidRDefault="000073B0" w:rsidP="000073B0">
      <w:pPr>
        <w:pStyle w:val="NoSpacing"/>
        <w:ind w:left="1080"/>
        <w:rPr>
          <w:rFonts w:cstheme="minorHAnsi"/>
          <w:b/>
          <w:bCs/>
          <w:sz w:val="20"/>
          <w:szCs w:val="20"/>
        </w:rPr>
      </w:pPr>
    </w:p>
    <w:p w14:paraId="7D9F7902" w14:textId="77777777" w:rsidR="000073B0" w:rsidRPr="00A72FDA" w:rsidRDefault="000073B0" w:rsidP="000073B0">
      <w:pPr>
        <w:pStyle w:val="NoSpacing"/>
        <w:ind w:left="1080"/>
        <w:rPr>
          <w:rFonts w:cstheme="minorHAnsi"/>
          <w:b/>
          <w:bCs/>
          <w:sz w:val="20"/>
          <w:szCs w:val="20"/>
        </w:rPr>
      </w:pPr>
    </w:p>
    <w:p w14:paraId="7B5054E2" w14:textId="77777777" w:rsidR="000073B0" w:rsidRPr="00A72FDA" w:rsidRDefault="000073B0" w:rsidP="000073B0">
      <w:pPr>
        <w:pStyle w:val="NoSpacing"/>
        <w:ind w:left="1080"/>
        <w:rPr>
          <w:rFonts w:cstheme="minorHAnsi"/>
          <w:b/>
          <w:bCs/>
          <w:sz w:val="20"/>
          <w:szCs w:val="20"/>
        </w:rPr>
      </w:pPr>
    </w:p>
    <w:p w14:paraId="39351E05" w14:textId="77777777" w:rsidR="000073B0" w:rsidRPr="00A72FDA" w:rsidRDefault="000073B0" w:rsidP="000073B0">
      <w:pPr>
        <w:pStyle w:val="NoSpacing"/>
        <w:ind w:left="1080"/>
        <w:rPr>
          <w:rFonts w:cstheme="minorHAnsi"/>
          <w:b/>
          <w:bCs/>
          <w:sz w:val="20"/>
          <w:szCs w:val="20"/>
        </w:rPr>
      </w:pPr>
    </w:p>
    <w:p w14:paraId="26541B06" w14:textId="77777777" w:rsidR="00A72FDA" w:rsidRPr="00A72FDA" w:rsidRDefault="00A72FDA" w:rsidP="00A72FDA">
      <w:pPr>
        <w:pStyle w:val="NoSpacing"/>
        <w:jc w:val="center"/>
        <w:rPr>
          <w:rFonts w:cstheme="minorHAnsi"/>
          <w:b/>
          <w:bCs/>
          <w:sz w:val="20"/>
          <w:szCs w:val="20"/>
        </w:rPr>
      </w:pPr>
      <w:r w:rsidRPr="00A72FDA">
        <w:rPr>
          <w:rFonts w:cstheme="minorHAnsi"/>
          <w:b/>
          <w:bCs/>
          <w:sz w:val="20"/>
          <w:szCs w:val="20"/>
        </w:rPr>
        <w:lastRenderedPageBreak/>
        <w:t>HOLMES COUNTY BOARD OF DD</w:t>
      </w:r>
    </w:p>
    <w:p w14:paraId="039D86DB" w14:textId="77777777" w:rsidR="00A72FDA" w:rsidRPr="00A72FDA" w:rsidRDefault="00A72FDA" w:rsidP="00A72FDA">
      <w:pPr>
        <w:pStyle w:val="NoSpacing"/>
        <w:jc w:val="center"/>
        <w:rPr>
          <w:rFonts w:cstheme="minorHAnsi"/>
          <w:b/>
          <w:bCs/>
          <w:sz w:val="20"/>
          <w:szCs w:val="20"/>
        </w:rPr>
      </w:pPr>
      <w:r w:rsidRPr="00A72FDA">
        <w:rPr>
          <w:rFonts w:cstheme="minorHAnsi"/>
          <w:b/>
          <w:bCs/>
          <w:sz w:val="20"/>
          <w:szCs w:val="20"/>
        </w:rPr>
        <w:t>REGULAR MONTHLY MEETING MINUTES</w:t>
      </w:r>
    </w:p>
    <w:p w14:paraId="4D4B3296" w14:textId="77777777" w:rsidR="00A72FDA" w:rsidRPr="00A72FDA" w:rsidRDefault="00A72FDA" w:rsidP="00A72FDA">
      <w:pPr>
        <w:pStyle w:val="NoSpacing"/>
        <w:jc w:val="center"/>
        <w:rPr>
          <w:rFonts w:cstheme="minorHAnsi"/>
          <w:sz w:val="20"/>
          <w:szCs w:val="20"/>
        </w:rPr>
      </w:pPr>
      <w:r w:rsidRPr="00A72FDA">
        <w:rPr>
          <w:rFonts w:cstheme="minorHAnsi"/>
          <w:b/>
          <w:bCs/>
          <w:sz w:val="20"/>
          <w:szCs w:val="20"/>
        </w:rPr>
        <w:t>FEBRUARY 26, 2025</w:t>
      </w:r>
    </w:p>
    <w:p w14:paraId="58E072B7" w14:textId="6366CA7F" w:rsidR="00A72FDA" w:rsidRPr="00A72FDA" w:rsidRDefault="00A72FDA" w:rsidP="00A72FDA">
      <w:pPr>
        <w:pStyle w:val="NoSpacing"/>
        <w:jc w:val="center"/>
        <w:rPr>
          <w:rFonts w:cstheme="minorHAnsi"/>
          <w:b/>
          <w:bCs/>
          <w:sz w:val="20"/>
          <w:szCs w:val="20"/>
        </w:rPr>
      </w:pPr>
      <w:r w:rsidRPr="00A72FDA">
        <w:rPr>
          <w:rFonts w:cstheme="minorHAnsi"/>
          <w:b/>
          <w:bCs/>
          <w:sz w:val="20"/>
          <w:szCs w:val="20"/>
        </w:rPr>
        <w:t>Page 2</w:t>
      </w:r>
    </w:p>
    <w:p w14:paraId="7908B1CB" w14:textId="77777777" w:rsidR="000073B0" w:rsidRPr="00A72FDA" w:rsidRDefault="000073B0" w:rsidP="00A72FDA">
      <w:pPr>
        <w:pStyle w:val="NoSpacing"/>
        <w:ind w:left="1080"/>
        <w:jc w:val="center"/>
        <w:rPr>
          <w:rFonts w:cstheme="minorHAnsi"/>
          <w:b/>
          <w:bCs/>
          <w:sz w:val="20"/>
          <w:szCs w:val="20"/>
        </w:rPr>
      </w:pPr>
    </w:p>
    <w:p w14:paraId="6C0E82D2" w14:textId="77777777" w:rsidR="000073B0" w:rsidRPr="00A72FDA" w:rsidRDefault="000073B0" w:rsidP="000073B0">
      <w:pPr>
        <w:pStyle w:val="NoSpacing"/>
        <w:ind w:left="1080"/>
        <w:rPr>
          <w:rFonts w:cstheme="minorHAnsi"/>
          <w:b/>
          <w:bCs/>
          <w:sz w:val="20"/>
          <w:szCs w:val="20"/>
        </w:rPr>
      </w:pPr>
    </w:p>
    <w:p w14:paraId="1BACA92E" w14:textId="77777777" w:rsidR="000073B0" w:rsidRPr="00A72FDA" w:rsidRDefault="000073B0" w:rsidP="000073B0">
      <w:pPr>
        <w:pStyle w:val="NoSpacing"/>
        <w:ind w:left="1080"/>
        <w:rPr>
          <w:rFonts w:cstheme="minorHAnsi"/>
          <w:b/>
          <w:bCs/>
          <w:sz w:val="20"/>
          <w:szCs w:val="20"/>
        </w:rPr>
      </w:pPr>
    </w:p>
    <w:p w14:paraId="0B45D6E7" w14:textId="6D8E9F94" w:rsidR="000073B0" w:rsidRPr="00A72FDA" w:rsidRDefault="000073B0" w:rsidP="00A72FDA">
      <w:pPr>
        <w:pStyle w:val="NoSpacing"/>
        <w:numPr>
          <w:ilvl w:val="0"/>
          <w:numId w:val="13"/>
        </w:numPr>
        <w:rPr>
          <w:rFonts w:cstheme="minorHAnsi"/>
          <w:b/>
          <w:bCs/>
          <w:sz w:val="20"/>
          <w:szCs w:val="20"/>
        </w:rPr>
      </w:pPr>
      <w:r w:rsidRPr="00A72FDA">
        <w:rPr>
          <w:rFonts w:cstheme="minorHAnsi"/>
          <w:b/>
          <w:bCs/>
          <w:sz w:val="20"/>
          <w:szCs w:val="20"/>
        </w:rPr>
        <w:t>COMMUNICATION/INFORMATION/SHARING</w:t>
      </w:r>
    </w:p>
    <w:p w14:paraId="15B1D929" w14:textId="77777777" w:rsidR="00756987" w:rsidRPr="00A72FDA" w:rsidRDefault="00756987" w:rsidP="00756987">
      <w:pPr>
        <w:pStyle w:val="NoSpacing"/>
        <w:ind w:left="1080"/>
        <w:rPr>
          <w:rFonts w:cstheme="minorHAnsi"/>
          <w:b/>
          <w:bCs/>
          <w:sz w:val="20"/>
          <w:szCs w:val="20"/>
        </w:rPr>
      </w:pPr>
    </w:p>
    <w:p w14:paraId="62E4B922" w14:textId="77777777" w:rsidR="00756987" w:rsidRPr="00A72FDA" w:rsidRDefault="00756987" w:rsidP="00756987">
      <w:pPr>
        <w:pStyle w:val="NoSpacing"/>
        <w:numPr>
          <w:ilvl w:val="0"/>
          <w:numId w:val="3"/>
        </w:numPr>
        <w:rPr>
          <w:rFonts w:cstheme="minorHAnsi"/>
          <w:b/>
          <w:bCs/>
          <w:sz w:val="20"/>
          <w:szCs w:val="20"/>
        </w:rPr>
      </w:pPr>
      <w:r w:rsidRPr="00A72FDA">
        <w:rPr>
          <w:rFonts w:cstheme="minorHAnsi"/>
          <w:b/>
          <w:bCs/>
          <w:sz w:val="20"/>
          <w:szCs w:val="20"/>
        </w:rPr>
        <w:t>Administrative Reports/Comments</w:t>
      </w:r>
    </w:p>
    <w:p w14:paraId="7B9F49E1" w14:textId="77777777" w:rsidR="00756987" w:rsidRPr="00A72FDA" w:rsidRDefault="00756987" w:rsidP="00756987">
      <w:pPr>
        <w:pStyle w:val="NoSpacing"/>
        <w:rPr>
          <w:rFonts w:cstheme="minorHAnsi"/>
          <w:b/>
          <w:bCs/>
          <w:sz w:val="20"/>
          <w:szCs w:val="20"/>
        </w:rPr>
      </w:pPr>
    </w:p>
    <w:p w14:paraId="28E23899" w14:textId="77777777" w:rsidR="00756987" w:rsidRPr="00A72FDA" w:rsidRDefault="00756987" w:rsidP="00756987">
      <w:pPr>
        <w:pStyle w:val="NoSpacing"/>
        <w:numPr>
          <w:ilvl w:val="0"/>
          <w:numId w:val="4"/>
        </w:numPr>
        <w:rPr>
          <w:rFonts w:cstheme="minorHAnsi"/>
          <w:sz w:val="20"/>
          <w:szCs w:val="20"/>
        </w:rPr>
      </w:pPr>
      <w:r w:rsidRPr="00A72FDA">
        <w:rPr>
          <w:rFonts w:cstheme="minorHAnsi"/>
          <w:b/>
          <w:bCs/>
          <w:sz w:val="20"/>
          <w:szCs w:val="20"/>
        </w:rPr>
        <w:t xml:space="preserve">Staff Changes:   </w:t>
      </w:r>
      <w:r w:rsidRPr="00A72FDA">
        <w:rPr>
          <w:rFonts w:cstheme="minorHAnsi"/>
          <w:sz w:val="20"/>
          <w:szCs w:val="20"/>
        </w:rPr>
        <w:t>Sherry Maynard has resigned from the Teacher Assistant position.</w:t>
      </w:r>
      <w:r w:rsidRPr="00A72FDA">
        <w:rPr>
          <w:rFonts w:cstheme="minorHAnsi"/>
          <w:b/>
          <w:bCs/>
          <w:sz w:val="20"/>
          <w:szCs w:val="20"/>
        </w:rPr>
        <w:t xml:space="preserve">  </w:t>
      </w:r>
      <w:r w:rsidRPr="00A72FDA">
        <w:rPr>
          <w:rFonts w:cstheme="minorHAnsi"/>
          <w:sz w:val="20"/>
          <w:szCs w:val="20"/>
        </w:rPr>
        <w:t>Jessica Martell, Education Director, has submitted her resignation.  Jessica has been employed by Holmes DD for 18 years.  She has agreed to stay in her role as Education Director on a part-time basis through the end of the 2024-25 school year.  Holmes DD has begun recruiting for the Education Director position.  Jacie Westover accepted the position of Secretary and started her employment on February 14.</w:t>
      </w:r>
    </w:p>
    <w:p w14:paraId="09A202CD" w14:textId="77777777" w:rsidR="00756987" w:rsidRPr="00A72FDA" w:rsidRDefault="00756987" w:rsidP="00756987">
      <w:pPr>
        <w:pStyle w:val="NoSpacing"/>
        <w:rPr>
          <w:rFonts w:cstheme="minorHAnsi"/>
          <w:sz w:val="20"/>
          <w:szCs w:val="20"/>
        </w:rPr>
      </w:pPr>
    </w:p>
    <w:p w14:paraId="2752354F" w14:textId="77777777" w:rsidR="00756987" w:rsidRPr="00A72FDA" w:rsidRDefault="00756987" w:rsidP="00756987">
      <w:pPr>
        <w:pStyle w:val="NoSpacing"/>
        <w:numPr>
          <w:ilvl w:val="0"/>
          <w:numId w:val="4"/>
        </w:numPr>
        <w:rPr>
          <w:rFonts w:cstheme="minorHAnsi"/>
          <w:b/>
          <w:bCs/>
          <w:sz w:val="20"/>
          <w:szCs w:val="20"/>
        </w:rPr>
      </w:pPr>
      <w:r w:rsidRPr="00A72FDA">
        <w:rPr>
          <w:rFonts w:cstheme="minorHAnsi"/>
          <w:b/>
          <w:bCs/>
          <w:sz w:val="20"/>
          <w:szCs w:val="20"/>
        </w:rPr>
        <w:t xml:space="preserve">Employee Engagement Regional Reports: </w:t>
      </w:r>
      <w:r w:rsidRPr="00A72FDA">
        <w:rPr>
          <w:rFonts w:cstheme="minorHAnsi"/>
          <w:sz w:val="20"/>
          <w:szCs w:val="20"/>
        </w:rPr>
        <w:t xml:space="preserve">Attached are the 2024 reports comparing Employee Engagement in County Boards of DD in our region (A1).  This year there are 2 different comparisons: All County Boards of DD in our region and County Boards in our region that operate a school.  Compared to 10 County Boards of DD in our region, Holmes DD was ranked in the top 3 for 70% of the measures.   Compared to 7 County Boards of DD in our region that have a school, Holmes DD was in the top 3 for 95% of the measures.  </w:t>
      </w:r>
    </w:p>
    <w:p w14:paraId="17D3F271" w14:textId="77777777" w:rsidR="00756987" w:rsidRPr="00A72FDA" w:rsidRDefault="00756987" w:rsidP="00756987">
      <w:pPr>
        <w:pStyle w:val="NoSpacing"/>
        <w:rPr>
          <w:rFonts w:cstheme="minorHAnsi"/>
          <w:b/>
          <w:bCs/>
          <w:sz w:val="20"/>
          <w:szCs w:val="20"/>
        </w:rPr>
      </w:pPr>
    </w:p>
    <w:p w14:paraId="014223A9" w14:textId="77777777" w:rsidR="00A72FDA" w:rsidRPr="00A72FDA" w:rsidRDefault="00756987" w:rsidP="002079F3">
      <w:pPr>
        <w:pStyle w:val="NoSpacing"/>
        <w:numPr>
          <w:ilvl w:val="0"/>
          <w:numId w:val="4"/>
        </w:numPr>
        <w:ind w:left="1440"/>
        <w:rPr>
          <w:rFonts w:cstheme="minorHAnsi"/>
          <w:b/>
          <w:bCs/>
          <w:sz w:val="20"/>
          <w:szCs w:val="20"/>
        </w:rPr>
      </w:pPr>
      <w:r w:rsidRPr="00A72FDA">
        <w:rPr>
          <w:rFonts w:cstheme="minorHAnsi"/>
          <w:b/>
          <w:bCs/>
          <w:sz w:val="20"/>
          <w:szCs w:val="20"/>
        </w:rPr>
        <w:t xml:space="preserve">Technology kit: </w:t>
      </w:r>
      <w:r w:rsidRPr="00A72FDA">
        <w:rPr>
          <w:rFonts w:cstheme="minorHAnsi"/>
          <w:sz w:val="20"/>
          <w:szCs w:val="20"/>
        </w:rPr>
        <w:t xml:space="preserve">Holmes DD joined with other County Boards of DD to assist MEORC in getting a technology grant.  The grant was used to purchase assistive technology items for Holmes DD to loan to individuals interested in trying technology.  Our Tech kit includes the following items: Apple iPad, Powerlink 4 with 2 jelly beamers, C Pen text to speech reader, </w:t>
      </w:r>
      <w:proofErr w:type="spellStart"/>
      <w:r w:rsidRPr="00A72FDA">
        <w:rPr>
          <w:rFonts w:cstheme="minorHAnsi"/>
          <w:sz w:val="20"/>
          <w:szCs w:val="20"/>
        </w:rPr>
        <w:t>AbleNet</w:t>
      </w:r>
      <w:proofErr w:type="spellEnd"/>
      <w:r w:rsidRPr="00A72FDA">
        <w:rPr>
          <w:rFonts w:cstheme="minorHAnsi"/>
          <w:sz w:val="20"/>
          <w:szCs w:val="20"/>
        </w:rPr>
        <w:t xml:space="preserve"> </w:t>
      </w:r>
      <w:proofErr w:type="gramStart"/>
      <w:r w:rsidRPr="00A72FDA">
        <w:rPr>
          <w:rFonts w:cstheme="minorHAnsi"/>
          <w:sz w:val="20"/>
          <w:szCs w:val="20"/>
        </w:rPr>
        <w:t>Little Step by</w:t>
      </w:r>
      <w:proofErr w:type="gramEnd"/>
      <w:r w:rsidRPr="00A72FDA">
        <w:rPr>
          <w:rFonts w:cstheme="minorHAnsi"/>
          <w:sz w:val="20"/>
          <w:szCs w:val="20"/>
        </w:rPr>
        <w:t xml:space="preserve"> Step, Vibrating Alarm Clock with Bed shaker, Personal GPS tracker, Amazon Echo Dot, Smart Plug, Switch adapted clip on fan, one button switch.  EI, School and SSA staff are aware of these items and can invite families to test them.  The kit will be displayed during the February Board meeting and at the upcoming Provider Fair that is held in conjunction with the Bucks vs Community All Stars Game on March 18.</w:t>
      </w:r>
    </w:p>
    <w:p w14:paraId="615EA870" w14:textId="77777777" w:rsidR="00A72FDA" w:rsidRPr="00A72FDA" w:rsidRDefault="00A72FDA" w:rsidP="00A72FDA">
      <w:pPr>
        <w:pStyle w:val="ListParagraph"/>
        <w:rPr>
          <w:rFonts w:cstheme="minorHAnsi"/>
          <w:b/>
          <w:bCs/>
          <w:sz w:val="20"/>
          <w:szCs w:val="20"/>
        </w:rPr>
      </w:pPr>
    </w:p>
    <w:p w14:paraId="2C8B0CA4" w14:textId="256A7CCA" w:rsidR="00756987" w:rsidRPr="00A72FDA" w:rsidRDefault="00756987" w:rsidP="002079F3">
      <w:pPr>
        <w:pStyle w:val="NoSpacing"/>
        <w:numPr>
          <w:ilvl w:val="0"/>
          <w:numId w:val="4"/>
        </w:numPr>
        <w:ind w:left="1440"/>
        <w:rPr>
          <w:rFonts w:cstheme="minorHAnsi"/>
          <w:b/>
          <w:bCs/>
          <w:sz w:val="20"/>
          <w:szCs w:val="20"/>
        </w:rPr>
      </w:pPr>
      <w:r w:rsidRPr="00A72FDA">
        <w:rPr>
          <w:rFonts w:cstheme="minorHAnsi"/>
          <w:b/>
          <w:bCs/>
          <w:sz w:val="20"/>
          <w:szCs w:val="20"/>
        </w:rPr>
        <w:t xml:space="preserve">Personnel Policy 5.8 Unpaid Leave: </w:t>
      </w:r>
      <w:r w:rsidRPr="00A72FDA">
        <w:rPr>
          <w:rFonts w:cstheme="minorHAnsi"/>
          <w:sz w:val="20"/>
          <w:szCs w:val="20"/>
        </w:rPr>
        <w:t xml:space="preserve">Because of a current situation, Holmes DD has been asked to make a modification to the Unpaid Leave policy.  Employees who have been employed less than one year do not qualify for FMLA.  According to our policy, it is possible for the employee to request an unpaid leave of absence of up to 6 months.  The policy gives the Superintendent the authority to accept or reject the request.  Currently, employer paid health insurance ends when the Superintendent approves an employee to go on unpaid leave.  Board approval is sought to revise the policy to allow </w:t>
      </w:r>
      <w:proofErr w:type="gramStart"/>
      <w:r w:rsidRPr="00A72FDA">
        <w:rPr>
          <w:rFonts w:cstheme="minorHAnsi"/>
          <w:sz w:val="20"/>
          <w:szCs w:val="20"/>
        </w:rPr>
        <w:t>employer</w:t>
      </w:r>
      <w:r w:rsidR="00A72FDA" w:rsidRPr="00A72FDA">
        <w:rPr>
          <w:rFonts w:cstheme="minorHAnsi"/>
          <w:sz w:val="20"/>
          <w:szCs w:val="20"/>
        </w:rPr>
        <w:t xml:space="preserve">  N</w:t>
      </w:r>
      <w:proofErr w:type="gramEnd"/>
      <w:r w:rsidR="00A72FDA" w:rsidRPr="00A72FDA">
        <w:rPr>
          <w:rFonts w:cstheme="minorHAnsi"/>
          <w:sz w:val="20"/>
          <w:szCs w:val="20"/>
        </w:rPr>
        <w:t xml:space="preserve"> </w:t>
      </w:r>
      <w:proofErr w:type="spellStart"/>
      <w:r w:rsidR="00A72FDA" w:rsidRPr="00A72FDA">
        <w:rPr>
          <w:rFonts w:cstheme="minorHAnsi"/>
          <w:sz w:val="20"/>
          <w:szCs w:val="20"/>
        </w:rPr>
        <w:t>N</w:t>
      </w:r>
      <w:r w:rsidRPr="00A72FDA">
        <w:rPr>
          <w:rFonts w:cstheme="minorHAnsi"/>
          <w:sz w:val="20"/>
          <w:szCs w:val="20"/>
        </w:rPr>
        <w:t>paid</w:t>
      </w:r>
      <w:proofErr w:type="spellEnd"/>
      <w:r w:rsidRPr="00A72FDA">
        <w:rPr>
          <w:rFonts w:cstheme="minorHAnsi"/>
          <w:sz w:val="20"/>
          <w:szCs w:val="20"/>
        </w:rPr>
        <w:t xml:space="preserve"> benefits to continue if the approved leave is less than 6 weeks.  A revised policy is attached (A2).  This would allow an employee to retain health insurance without having to switch to COBRA only to return onto employer provided health insurance in a short period of time.  These types of leaves occur infrequently.  See VII A.</w:t>
      </w:r>
    </w:p>
    <w:p w14:paraId="6D70C093" w14:textId="77777777" w:rsidR="00756987" w:rsidRPr="00A72FDA" w:rsidRDefault="00756987" w:rsidP="00756987">
      <w:pPr>
        <w:pStyle w:val="NoSpacing"/>
        <w:ind w:left="1800"/>
        <w:rPr>
          <w:rFonts w:cstheme="minorHAnsi"/>
          <w:b/>
          <w:bCs/>
          <w:sz w:val="20"/>
          <w:szCs w:val="20"/>
        </w:rPr>
      </w:pPr>
    </w:p>
    <w:p w14:paraId="1998AECE" w14:textId="77777777" w:rsidR="00756987" w:rsidRPr="00A72FDA" w:rsidRDefault="00756987" w:rsidP="00756987">
      <w:pPr>
        <w:pStyle w:val="NoSpacing"/>
        <w:ind w:left="1800"/>
        <w:rPr>
          <w:rFonts w:cstheme="minorHAnsi"/>
          <w:b/>
          <w:bCs/>
          <w:sz w:val="20"/>
          <w:szCs w:val="20"/>
        </w:rPr>
      </w:pPr>
    </w:p>
    <w:p w14:paraId="241DA506" w14:textId="77777777" w:rsidR="00A72FDA" w:rsidRPr="00A72FDA" w:rsidRDefault="00A72FDA" w:rsidP="00A72FDA">
      <w:pPr>
        <w:pStyle w:val="NoSpacing"/>
        <w:ind w:left="1440"/>
        <w:rPr>
          <w:rFonts w:cstheme="minorHAnsi"/>
          <w:b/>
          <w:bCs/>
          <w:sz w:val="20"/>
          <w:szCs w:val="20"/>
        </w:rPr>
      </w:pPr>
    </w:p>
    <w:p w14:paraId="0D1C02B4" w14:textId="77777777" w:rsidR="00A72FDA" w:rsidRPr="00A72FDA" w:rsidRDefault="00A72FDA" w:rsidP="00A72FDA">
      <w:pPr>
        <w:pStyle w:val="NoSpacing"/>
        <w:ind w:left="1440"/>
        <w:rPr>
          <w:rFonts w:cstheme="minorHAnsi"/>
          <w:b/>
          <w:bCs/>
          <w:sz w:val="20"/>
          <w:szCs w:val="20"/>
        </w:rPr>
      </w:pPr>
    </w:p>
    <w:p w14:paraId="55E0DCCE" w14:textId="77777777" w:rsidR="00A72FDA" w:rsidRPr="00A72FDA" w:rsidRDefault="00A72FDA" w:rsidP="00A72FDA">
      <w:pPr>
        <w:pStyle w:val="NoSpacing"/>
        <w:ind w:left="1440"/>
        <w:jc w:val="center"/>
        <w:rPr>
          <w:rFonts w:cstheme="minorHAnsi"/>
          <w:b/>
          <w:bCs/>
          <w:sz w:val="20"/>
          <w:szCs w:val="20"/>
        </w:rPr>
      </w:pPr>
    </w:p>
    <w:p w14:paraId="1A167090" w14:textId="12D3794B" w:rsidR="00A72FDA" w:rsidRPr="00A72FDA" w:rsidRDefault="00A72FDA" w:rsidP="00A72FDA">
      <w:pPr>
        <w:pStyle w:val="NoSpacing"/>
        <w:ind w:left="1440"/>
        <w:jc w:val="center"/>
        <w:rPr>
          <w:rFonts w:cstheme="minorHAnsi"/>
          <w:b/>
          <w:bCs/>
          <w:sz w:val="20"/>
          <w:szCs w:val="20"/>
        </w:rPr>
      </w:pPr>
      <w:r w:rsidRPr="00A72FDA">
        <w:rPr>
          <w:rFonts w:cstheme="minorHAnsi"/>
          <w:b/>
          <w:bCs/>
          <w:sz w:val="20"/>
          <w:szCs w:val="20"/>
        </w:rPr>
        <w:lastRenderedPageBreak/>
        <w:t>HOLMES COUNTY BOARD OF DD</w:t>
      </w:r>
    </w:p>
    <w:p w14:paraId="69E911DC" w14:textId="6059CA65" w:rsidR="00A72FDA" w:rsidRPr="00A72FDA" w:rsidRDefault="00A72FDA" w:rsidP="00A72FDA">
      <w:pPr>
        <w:pStyle w:val="NoSpacing"/>
        <w:jc w:val="center"/>
        <w:rPr>
          <w:rFonts w:cstheme="minorHAnsi"/>
          <w:b/>
          <w:bCs/>
          <w:sz w:val="20"/>
          <w:szCs w:val="20"/>
        </w:rPr>
      </w:pPr>
      <w:r w:rsidRPr="00A72FDA">
        <w:rPr>
          <w:rFonts w:cstheme="minorHAnsi"/>
          <w:b/>
          <w:bCs/>
          <w:sz w:val="20"/>
          <w:szCs w:val="20"/>
        </w:rPr>
        <w:t xml:space="preserve">                                 </w:t>
      </w:r>
      <w:r w:rsidRPr="00A72FDA">
        <w:rPr>
          <w:rFonts w:cstheme="minorHAnsi"/>
          <w:b/>
          <w:bCs/>
          <w:sz w:val="20"/>
          <w:szCs w:val="20"/>
        </w:rPr>
        <w:t>REGULAR MONTHLY MEETING AGENDA</w:t>
      </w:r>
    </w:p>
    <w:p w14:paraId="2D5F250D" w14:textId="14836794" w:rsidR="00A72FDA" w:rsidRPr="00A72FDA" w:rsidRDefault="00A72FDA" w:rsidP="00A72FDA">
      <w:pPr>
        <w:pStyle w:val="NoSpacing"/>
        <w:jc w:val="center"/>
        <w:rPr>
          <w:rFonts w:cstheme="minorHAnsi"/>
          <w:b/>
          <w:bCs/>
          <w:sz w:val="20"/>
          <w:szCs w:val="20"/>
        </w:rPr>
      </w:pPr>
      <w:r w:rsidRPr="00A72FDA">
        <w:rPr>
          <w:rFonts w:cstheme="minorHAnsi"/>
          <w:b/>
          <w:bCs/>
          <w:sz w:val="20"/>
          <w:szCs w:val="20"/>
        </w:rPr>
        <w:t xml:space="preserve">                                   </w:t>
      </w:r>
      <w:r w:rsidRPr="00A72FDA">
        <w:rPr>
          <w:rFonts w:cstheme="minorHAnsi"/>
          <w:b/>
          <w:bCs/>
          <w:sz w:val="20"/>
          <w:szCs w:val="20"/>
        </w:rPr>
        <w:t>FEBRUARY 26, 2025</w:t>
      </w:r>
    </w:p>
    <w:p w14:paraId="361D2E6D" w14:textId="21626FDB" w:rsidR="00A72FDA" w:rsidRPr="00A72FDA" w:rsidRDefault="00A72FDA" w:rsidP="00A72FDA">
      <w:pPr>
        <w:pStyle w:val="NoSpacing"/>
        <w:ind w:left="1080"/>
        <w:jc w:val="center"/>
        <w:rPr>
          <w:rFonts w:cstheme="minorHAnsi"/>
          <w:b/>
          <w:bCs/>
          <w:sz w:val="20"/>
          <w:szCs w:val="20"/>
        </w:rPr>
      </w:pPr>
      <w:r w:rsidRPr="00A72FDA">
        <w:rPr>
          <w:rFonts w:cstheme="minorHAnsi"/>
          <w:b/>
          <w:bCs/>
          <w:sz w:val="20"/>
          <w:szCs w:val="20"/>
        </w:rPr>
        <w:t xml:space="preserve">     </w:t>
      </w:r>
      <w:r w:rsidRPr="00A72FDA">
        <w:rPr>
          <w:rFonts w:cstheme="minorHAnsi"/>
          <w:b/>
          <w:bCs/>
          <w:sz w:val="20"/>
          <w:szCs w:val="20"/>
        </w:rPr>
        <w:t>PAGE 3</w:t>
      </w:r>
    </w:p>
    <w:p w14:paraId="7063797F" w14:textId="77777777" w:rsidR="00A72FDA" w:rsidRPr="00A72FDA" w:rsidRDefault="00A72FDA" w:rsidP="00A72FDA">
      <w:pPr>
        <w:pStyle w:val="NoSpacing"/>
        <w:ind w:left="1080"/>
        <w:jc w:val="center"/>
        <w:rPr>
          <w:rFonts w:cstheme="minorHAnsi"/>
          <w:b/>
          <w:bCs/>
          <w:sz w:val="20"/>
          <w:szCs w:val="20"/>
        </w:rPr>
      </w:pPr>
    </w:p>
    <w:p w14:paraId="262C76BA" w14:textId="77777777" w:rsidR="00A72FDA" w:rsidRPr="00A72FDA" w:rsidRDefault="00A72FDA" w:rsidP="00A72FDA">
      <w:pPr>
        <w:pStyle w:val="NoSpacing"/>
        <w:numPr>
          <w:ilvl w:val="0"/>
          <w:numId w:val="3"/>
        </w:numPr>
        <w:rPr>
          <w:rFonts w:cstheme="minorHAnsi"/>
          <w:b/>
          <w:bCs/>
          <w:sz w:val="20"/>
          <w:szCs w:val="20"/>
        </w:rPr>
      </w:pPr>
      <w:r w:rsidRPr="00A72FDA">
        <w:rPr>
          <w:rFonts w:cstheme="minorHAnsi"/>
          <w:b/>
          <w:bCs/>
          <w:sz w:val="20"/>
          <w:szCs w:val="20"/>
        </w:rPr>
        <w:t>Program Reports</w:t>
      </w:r>
    </w:p>
    <w:p w14:paraId="2D335ABB" w14:textId="77777777" w:rsidR="00A72FDA" w:rsidRPr="00A72FDA" w:rsidRDefault="00A72FDA" w:rsidP="00A72FDA">
      <w:pPr>
        <w:pStyle w:val="NoSpacing"/>
        <w:ind w:left="1080"/>
        <w:jc w:val="center"/>
        <w:rPr>
          <w:rFonts w:cstheme="minorHAnsi"/>
          <w:b/>
          <w:bCs/>
          <w:sz w:val="20"/>
          <w:szCs w:val="20"/>
        </w:rPr>
      </w:pPr>
    </w:p>
    <w:p w14:paraId="619F0341" w14:textId="77777777" w:rsidR="00756987" w:rsidRPr="00A72FDA" w:rsidRDefault="00756987" w:rsidP="00756987">
      <w:pPr>
        <w:pStyle w:val="NoSpacing"/>
        <w:ind w:left="1440"/>
        <w:rPr>
          <w:rFonts w:cstheme="minorHAnsi"/>
          <w:b/>
          <w:bCs/>
          <w:sz w:val="20"/>
          <w:szCs w:val="20"/>
        </w:rPr>
      </w:pPr>
    </w:p>
    <w:p w14:paraId="2C4CCC93" w14:textId="77777777" w:rsidR="00756987" w:rsidRPr="00A72FDA" w:rsidRDefault="00756987" w:rsidP="00756987">
      <w:pPr>
        <w:pStyle w:val="NoSpacing"/>
        <w:numPr>
          <w:ilvl w:val="0"/>
          <w:numId w:val="5"/>
        </w:numPr>
        <w:rPr>
          <w:rFonts w:cstheme="minorHAnsi"/>
          <w:b/>
          <w:bCs/>
          <w:sz w:val="20"/>
          <w:szCs w:val="20"/>
        </w:rPr>
      </w:pPr>
      <w:r w:rsidRPr="00A72FDA">
        <w:rPr>
          <w:rFonts w:cstheme="minorHAnsi"/>
          <w:b/>
          <w:bCs/>
          <w:sz w:val="20"/>
          <w:szCs w:val="20"/>
        </w:rPr>
        <w:t xml:space="preserve">Program Statistics </w:t>
      </w:r>
      <w:r w:rsidRPr="00A72FDA">
        <w:rPr>
          <w:rFonts w:cstheme="minorHAnsi"/>
          <w:sz w:val="20"/>
          <w:szCs w:val="20"/>
        </w:rPr>
        <w:t>are attached (B1).</w:t>
      </w:r>
    </w:p>
    <w:p w14:paraId="1950F5D3" w14:textId="77777777" w:rsidR="00756987" w:rsidRPr="00A72FDA" w:rsidRDefault="00756987" w:rsidP="00756987">
      <w:pPr>
        <w:pStyle w:val="NoSpacing"/>
        <w:rPr>
          <w:rFonts w:cstheme="minorHAnsi"/>
          <w:b/>
          <w:bCs/>
          <w:sz w:val="20"/>
          <w:szCs w:val="20"/>
        </w:rPr>
      </w:pPr>
    </w:p>
    <w:p w14:paraId="51F371FF" w14:textId="77777777" w:rsidR="00756987" w:rsidRPr="00A72FDA" w:rsidRDefault="00756987" w:rsidP="00756987">
      <w:pPr>
        <w:pStyle w:val="NoSpacing"/>
        <w:numPr>
          <w:ilvl w:val="0"/>
          <w:numId w:val="5"/>
        </w:numPr>
        <w:rPr>
          <w:rFonts w:cstheme="minorHAnsi"/>
          <w:sz w:val="20"/>
          <w:szCs w:val="20"/>
        </w:rPr>
      </w:pPr>
      <w:r w:rsidRPr="00A72FDA">
        <w:rPr>
          <w:rFonts w:cstheme="minorHAnsi"/>
          <w:b/>
          <w:bCs/>
          <w:sz w:val="20"/>
          <w:szCs w:val="20"/>
        </w:rPr>
        <w:t xml:space="preserve">School Calendar: </w:t>
      </w:r>
      <w:r w:rsidRPr="00A72FDA">
        <w:rPr>
          <w:rFonts w:cstheme="minorHAnsi"/>
          <w:sz w:val="20"/>
          <w:szCs w:val="20"/>
        </w:rPr>
        <w:t>Every year the Board must approve our calendar for the upcoming school year (B2).  School calendars at West Holmes and East Holmes are consulted as we develop our program calendar.   See VII. B.</w:t>
      </w:r>
    </w:p>
    <w:p w14:paraId="4D322854" w14:textId="77777777" w:rsidR="007C04D3" w:rsidRPr="00A72FDA" w:rsidRDefault="007C04D3" w:rsidP="0018074E">
      <w:pPr>
        <w:pStyle w:val="NoSpacing"/>
        <w:rPr>
          <w:rFonts w:cstheme="minorHAnsi"/>
          <w:b/>
          <w:bCs/>
          <w:sz w:val="20"/>
          <w:szCs w:val="20"/>
        </w:rPr>
      </w:pPr>
    </w:p>
    <w:p w14:paraId="763199BC" w14:textId="65B4B712" w:rsidR="00756987" w:rsidRPr="00A72FDA" w:rsidRDefault="00756987" w:rsidP="007C04D3">
      <w:pPr>
        <w:pStyle w:val="NoSpacing"/>
        <w:numPr>
          <w:ilvl w:val="0"/>
          <w:numId w:val="5"/>
        </w:numPr>
        <w:rPr>
          <w:rFonts w:cstheme="minorHAnsi"/>
          <w:sz w:val="20"/>
          <w:szCs w:val="20"/>
        </w:rPr>
      </w:pPr>
      <w:r w:rsidRPr="00A72FDA">
        <w:rPr>
          <w:rFonts w:cstheme="minorHAnsi"/>
          <w:b/>
          <w:bCs/>
          <w:sz w:val="20"/>
          <w:szCs w:val="20"/>
        </w:rPr>
        <w:t xml:space="preserve">Night to Shine: </w:t>
      </w:r>
      <w:r w:rsidRPr="00A72FDA">
        <w:rPr>
          <w:rFonts w:cstheme="minorHAnsi"/>
          <w:sz w:val="20"/>
          <w:szCs w:val="20"/>
        </w:rPr>
        <w:t xml:space="preserve">On February 7th the 3rd Holmes County Night to Shine was held at Grace Church in Berlin with 90 Honored Guests walking the red carpet. Holmes County Board of DD once again partnered with Grace Church and The Tim Tebow Foundation to bring this event to Holmes County. The Tim Tebow Foundation’s Night to Shine is a global prom event that honors individuals with a disability aged 14 and older all over the world!  Local churches donated food, area businesses provided financial donations or goodie bag items, and many talented individuals donated their time and expertise. This year’s event would not have been possible without the 190 volunteers who made the evening magical from the moment the Honored Guests entered the parking lot. The evening was filled with dancing, laughter, camera flashes, karaoke, red carpet walking, games, shoe shining, hair styling, limo rides, delicious food, and memories that will last a lifetime. </w:t>
      </w:r>
    </w:p>
    <w:p w14:paraId="67E3B6C8" w14:textId="77777777" w:rsidR="00756987" w:rsidRPr="00A72FDA" w:rsidRDefault="00756987" w:rsidP="00756987">
      <w:pPr>
        <w:pStyle w:val="NoSpacing"/>
        <w:rPr>
          <w:rFonts w:cstheme="minorHAnsi"/>
          <w:sz w:val="20"/>
          <w:szCs w:val="20"/>
        </w:rPr>
      </w:pPr>
    </w:p>
    <w:p w14:paraId="25E80FAB" w14:textId="77777777" w:rsidR="00756987" w:rsidRPr="00A72FDA" w:rsidRDefault="00756987" w:rsidP="00756987">
      <w:pPr>
        <w:pStyle w:val="NoSpacing"/>
        <w:numPr>
          <w:ilvl w:val="0"/>
          <w:numId w:val="3"/>
        </w:numPr>
        <w:rPr>
          <w:rFonts w:cstheme="minorHAnsi"/>
          <w:b/>
          <w:bCs/>
          <w:sz w:val="20"/>
          <w:szCs w:val="20"/>
        </w:rPr>
      </w:pPr>
      <w:r w:rsidRPr="00A72FDA">
        <w:rPr>
          <w:rFonts w:cstheme="minorHAnsi"/>
          <w:b/>
          <w:bCs/>
          <w:sz w:val="20"/>
          <w:szCs w:val="20"/>
        </w:rPr>
        <w:t>Superintendent’s Report</w:t>
      </w:r>
    </w:p>
    <w:p w14:paraId="52ADD402" w14:textId="77777777" w:rsidR="00756987" w:rsidRPr="00A72FDA" w:rsidRDefault="00756987" w:rsidP="00756987">
      <w:pPr>
        <w:pStyle w:val="NoSpacing"/>
        <w:rPr>
          <w:rFonts w:cstheme="minorHAnsi"/>
          <w:b/>
          <w:bCs/>
          <w:sz w:val="20"/>
          <w:szCs w:val="20"/>
        </w:rPr>
      </w:pPr>
    </w:p>
    <w:p w14:paraId="71AB361A" w14:textId="77777777" w:rsidR="00756987" w:rsidRPr="00A72FDA" w:rsidRDefault="00756987" w:rsidP="00756987">
      <w:pPr>
        <w:pStyle w:val="ListParagraph"/>
        <w:numPr>
          <w:ilvl w:val="0"/>
          <w:numId w:val="6"/>
        </w:numPr>
        <w:rPr>
          <w:rFonts w:eastAsia="Times New Roman"/>
          <w:sz w:val="20"/>
          <w:szCs w:val="20"/>
        </w:rPr>
      </w:pPr>
      <w:r w:rsidRPr="00A72FDA">
        <w:rPr>
          <w:rFonts w:cstheme="minorHAnsi"/>
          <w:b/>
          <w:bCs/>
          <w:sz w:val="20"/>
          <w:szCs w:val="20"/>
        </w:rPr>
        <w:t xml:space="preserve">DD Awareness month activities: </w:t>
      </w:r>
      <w:r w:rsidRPr="00A72FDA">
        <w:rPr>
          <w:rFonts w:cstheme="minorHAnsi"/>
          <w:sz w:val="20"/>
          <w:szCs w:val="20"/>
        </w:rPr>
        <w:t>Holmes DD is presenting each 2</w:t>
      </w:r>
      <w:r w:rsidRPr="00A72FDA">
        <w:rPr>
          <w:rFonts w:cstheme="minorHAnsi"/>
          <w:sz w:val="20"/>
          <w:szCs w:val="20"/>
          <w:vertAlign w:val="superscript"/>
        </w:rPr>
        <w:t>nd</w:t>
      </w:r>
      <w:r w:rsidRPr="00A72FDA">
        <w:rPr>
          <w:rFonts w:cstheme="minorHAnsi"/>
          <w:sz w:val="20"/>
          <w:szCs w:val="20"/>
        </w:rPr>
        <w:t xml:space="preserve"> grade classroom in the County the book </w:t>
      </w:r>
      <w:r w:rsidRPr="00A72FDA">
        <w:rPr>
          <w:rFonts w:ascii="Calibri" w:hAnsi="Calibri" w:cs="Calibri"/>
          <w:sz w:val="20"/>
          <w:szCs w:val="20"/>
          <w:u w:val="single"/>
        </w:rPr>
        <w:t>A Head Full of Birds</w:t>
      </w:r>
      <w:r w:rsidRPr="00A72FDA">
        <w:rPr>
          <w:rFonts w:ascii="Calibri" w:hAnsi="Calibri" w:cs="Calibri"/>
          <w:sz w:val="20"/>
          <w:szCs w:val="20"/>
        </w:rPr>
        <w:t xml:space="preserve"> by Alexandra </w:t>
      </w:r>
      <w:proofErr w:type="spellStart"/>
      <w:r w:rsidRPr="00A72FDA">
        <w:rPr>
          <w:rFonts w:ascii="Calibri" w:hAnsi="Calibri" w:cs="Calibri"/>
          <w:sz w:val="20"/>
          <w:szCs w:val="20"/>
        </w:rPr>
        <w:t>Garibal</w:t>
      </w:r>
      <w:r w:rsidRPr="00A72FDA">
        <w:rPr>
          <w:rFonts w:ascii="Arial" w:eastAsia="Times New Roman" w:hAnsi="Arial" w:cs="Arial"/>
          <w:sz w:val="20"/>
          <w:szCs w:val="20"/>
        </w:rPr>
        <w:t>I</w:t>
      </w:r>
      <w:proofErr w:type="spellEnd"/>
      <w:r w:rsidRPr="00A72FDA">
        <w:rPr>
          <w:rFonts w:ascii="Arial" w:eastAsia="Times New Roman" w:hAnsi="Arial" w:cs="Arial"/>
          <w:sz w:val="20"/>
          <w:szCs w:val="20"/>
        </w:rPr>
        <w:t xml:space="preserve">.  </w:t>
      </w:r>
      <w:r w:rsidRPr="00A72FDA">
        <w:rPr>
          <w:rFonts w:cstheme="minorHAnsi"/>
          <w:sz w:val="20"/>
          <w:szCs w:val="20"/>
        </w:rPr>
        <w:t>There will be a visit with the Holmes County Commissioners to provide an update on our services and witness the signing of the 2025 DD Awareness Month proclamation.  The Bucks Basketball team will face the Community All-Stars on March 18 at West Holmes High School.  On that same evening, Holmes DD is hosting a Provider Fair with 10 local providers planning to attend.  The month will wrap up with something new, a Film Festival and Talent Showcase at the Duncan Theater in Killbuck.  Short films highlighting people with developmental disabilities will be shown and samples of art/writing of Holmes DD adults will be on display.</w:t>
      </w:r>
    </w:p>
    <w:p w14:paraId="50477A6E" w14:textId="77777777" w:rsidR="00756987" w:rsidRPr="00A72FDA" w:rsidRDefault="00756987" w:rsidP="00756987">
      <w:pPr>
        <w:pStyle w:val="ListParagraph"/>
        <w:ind w:left="1800"/>
        <w:rPr>
          <w:rFonts w:eastAsia="Times New Roman"/>
          <w:sz w:val="20"/>
          <w:szCs w:val="20"/>
        </w:rPr>
      </w:pPr>
    </w:p>
    <w:p w14:paraId="6130B8E2" w14:textId="77777777" w:rsidR="00756987" w:rsidRPr="00A72FDA" w:rsidRDefault="00756987" w:rsidP="00756987">
      <w:pPr>
        <w:pStyle w:val="ListParagraph"/>
        <w:numPr>
          <w:ilvl w:val="0"/>
          <w:numId w:val="6"/>
        </w:numPr>
        <w:rPr>
          <w:rFonts w:eastAsia="Times New Roman"/>
          <w:sz w:val="20"/>
          <w:szCs w:val="20"/>
        </w:rPr>
      </w:pPr>
      <w:r w:rsidRPr="00A72FDA">
        <w:rPr>
          <w:rFonts w:cstheme="minorHAnsi"/>
          <w:b/>
          <w:bCs/>
          <w:sz w:val="20"/>
          <w:szCs w:val="20"/>
        </w:rPr>
        <w:t>Early Childhood Department:</w:t>
      </w:r>
      <w:r w:rsidRPr="00A72FDA">
        <w:rPr>
          <w:rFonts w:eastAsia="Times New Roman"/>
          <w:sz w:val="20"/>
          <w:szCs w:val="20"/>
        </w:rPr>
        <w:t xml:space="preserve">  </w:t>
      </w:r>
    </w:p>
    <w:p w14:paraId="32C15455" w14:textId="2E83AB45" w:rsidR="007C04D3" w:rsidRPr="00A72FDA" w:rsidRDefault="00756987" w:rsidP="00A72FDA">
      <w:pPr>
        <w:pStyle w:val="ListParagraph"/>
        <w:ind w:left="1800" w:firstLine="360"/>
        <w:rPr>
          <w:rFonts w:cstheme="minorHAnsi"/>
          <w:sz w:val="20"/>
          <w:szCs w:val="20"/>
        </w:rPr>
      </w:pPr>
      <w:r w:rsidRPr="00A72FDA">
        <w:rPr>
          <w:rFonts w:cstheme="minorHAnsi"/>
          <w:sz w:val="20"/>
          <w:szCs w:val="20"/>
        </w:rPr>
        <w:t>As we work toward our vision of a “community where everyone belongs”, Holmes DD has tasked one of our Early Childhood Developmental Specialists to work with local agencies/groups/businesses to create opportunities for children with disabilities.  We’re providing support to Holmes Center for the arts (coordinating sensory friendly performances) Holmes County Public Library (sign language classes, upcoming sensory friendly children’s eve</w:t>
      </w:r>
      <w:r w:rsidR="007C04D3" w:rsidRPr="00A72FDA">
        <w:rPr>
          <w:rFonts w:cstheme="minorHAnsi"/>
          <w:sz w:val="20"/>
          <w:szCs w:val="20"/>
        </w:rPr>
        <w:t xml:space="preserve"> </w:t>
      </w:r>
      <w:proofErr w:type="spellStart"/>
      <w:r w:rsidR="007C04D3" w:rsidRPr="00A72FDA">
        <w:rPr>
          <w:rFonts w:cstheme="minorHAnsi"/>
          <w:sz w:val="20"/>
          <w:szCs w:val="20"/>
        </w:rPr>
        <w:t>nts</w:t>
      </w:r>
      <w:proofErr w:type="spellEnd"/>
      <w:r w:rsidR="007C04D3" w:rsidRPr="00A72FDA">
        <w:rPr>
          <w:rFonts w:cstheme="minorHAnsi"/>
          <w:sz w:val="20"/>
          <w:szCs w:val="20"/>
        </w:rPr>
        <w:t xml:space="preserve">).  Historic Downtown Millersburg (provided support and </w:t>
      </w:r>
    </w:p>
    <w:p w14:paraId="76D71C85" w14:textId="3200B11C" w:rsidR="007C04D3" w:rsidRPr="00A72FDA" w:rsidRDefault="0018074E" w:rsidP="007C04D3">
      <w:pPr>
        <w:pStyle w:val="ListParagraph"/>
        <w:ind w:left="1800"/>
        <w:rPr>
          <w:rFonts w:cstheme="minorHAnsi"/>
          <w:sz w:val="20"/>
          <w:szCs w:val="20"/>
        </w:rPr>
      </w:pPr>
      <w:r w:rsidRPr="00A72FDA">
        <w:rPr>
          <w:rFonts w:cstheme="minorHAnsi"/>
          <w:sz w:val="20"/>
          <w:szCs w:val="20"/>
        </w:rPr>
        <w:t>C</w:t>
      </w:r>
      <w:r w:rsidR="00756987" w:rsidRPr="00A72FDA">
        <w:rPr>
          <w:rFonts w:cstheme="minorHAnsi"/>
          <w:sz w:val="20"/>
          <w:szCs w:val="20"/>
        </w:rPr>
        <w:t>oordination</w:t>
      </w:r>
      <w:r w:rsidRPr="00A72FDA">
        <w:rPr>
          <w:rFonts w:cstheme="minorHAnsi"/>
          <w:sz w:val="20"/>
          <w:szCs w:val="20"/>
        </w:rPr>
        <w:t xml:space="preserve"> </w:t>
      </w:r>
      <w:r w:rsidR="00756987" w:rsidRPr="00A72FDA">
        <w:rPr>
          <w:rFonts w:cstheme="minorHAnsi"/>
          <w:sz w:val="20"/>
          <w:szCs w:val="20"/>
        </w:rPr>
        <w:t>for Sensory Friendly Christmas event).  As the Developmental Specialist spends more time developing inclusive events that create opportunities sought by parents, there is less time for Early Intervention.  This Developmental Specialist currently works with children in our Learning Bridge (3-5 yrs) program.</w:t>
      </w:r>
    </w:p>
    <w:p w14:paraId="5886D9E5" w14:textId="77777777" w:rsidR="007C04D3" w:rsidRPr="00A72FDA" w:rsidRDefault="007C04D3" w:rsidP="007C04D3">
      <w:pPr>
        <w:pStyle w:val="ListParagraph"/>
        <w:ind w:left="1800"/>
        <w:rPr>
          <w:rFonts w:cstheme="minorHAnsi"/>
          <w:sz w:val="20"/>
          <w:szCs w:val="20"/>
        </w:rPr>
      </w:pPr>
    </w:p>
    <w:p w14:paraId="657DBAE1" w14:textId="77777777" w:rsidR="00A72FDA" w:rsidRPr="00A72FDA" w:rsidRDefault="00A72FDA" w:rsidP="00A72FDA">
      <w:pPr>
        <w:pStyle w:val="NoSpacing"/>
        <w:ind w:left="1440"/>
        <w:jc w:val="center"/>
        <w:rPr>
          <w:rFonts w:cstheme="minorHAnsi"/>
          <w:b/>
          <w:bCs/>
          <w:sz w:val="20"/>
          <w:szCs w:val="20"/>
        </w:rPr>
      </w:pPr>
      <w:r w:rsidRPr="00A72FDA">
        <w:rPr>
          <w:rFonts w:cstheme="minorHAnsi"/>
          <w:b/>
          <w:bCs/>
          <w:sz w:val="20"/>
          <w:szCs w:val="20"/>
        </w:rPr>
        <w:lastRenderedPageBreak/>
        <w:t>HOLMES COUNTY BOARD OF DD</w:t>
      </w:r>
    </w:p>
    <w:p w14:paraId="23774393" w14:textId="77777777" w:rsidR="00A72FDA" w:rsidRPr="00A72FDA" w:rsidRDefault="00A72FDA" w:rsidP="00A72FDA">
      <w:pPr>
        <w:pStyle w:val="NoSpacing"/>
        <w:jc w:val="center"/>
        <w:rPr>
          <w:rFonts w:cstheme="minorHAnsi"/>
          <w:b/>
          <w:bCs/>
          <w:sz w:val="20"/>
          <w:szCs w:val="20"/>
        </w:rPr>
      </w:pPr>
      <w:r w:rsidRPr="00A72FDA">
        <w:rPr>
          <w:rFonts w:cstheme="minorHAnsi"/>
          <w:b/>
          <w:bCs/>
          <w:sz w:val="20"/>
          <w:szCs w:val="20"/>
        </w:rPr>
        <w:t xml:space="preserve">                                 REGULAR MONTHLY MEETING AGENDA</w:t>
      </w:r>
    </w:p>
    <w:p w14:paraId="31681F37" w14:textId="77777777" w:rsidR="00A72FDA" w:rsidRPr="00A72FDA" w:rsidRDefault="00A72FDA" w:rsidP="00A72FDA">
      <w:pPr>
        <w:pStyle w:val="NoSpacing"/>
        <w:jc w:val="center"/>
        <w:rPr>
          <w:rFonts w:cstheme="minorHAnsi"/>
          <w:b/>
          <w:bCs/>
          <w:sz w:val="20"/>
          <w:szCs w:val="20"/>
        </w:rPr>
      </w:pPr>
      <w:r w:rsidRPr="00A72FDA">
        <w:rPr>
          <w:rFonts w:cstheme="minorHAnsi"/>
          <w:b/>
          <w:bCs/>
          <w:sz w:val="20"/>
          <w:szCs w:val="20"/>
        </w:rPr>
        <w:t xml:space="preserve">                                   FEBRUARY 26, 2025</w:t>
      </w:r>
    </w:p>
    <w:p w14:paraId="02825F65" w14:textId="6732E466" w:rsidR="00A72FDA" w:rsidRPr="00A72FDA" w:rsidRDefault="00A72FDA" w:rsidP="00A72FDA">
      <w:pPr>
        <w:pStyle w:val="NoSpacing"/>
        <w:ind w:left="1080"/>
        <w:jc w:val="center"/>
        <w:rPr>
          <w:rFonts w:cstheme="minorHAnsi"/>
          <w:b/>
          <w:bCs/>
          <w:sz w:val="20"/>
          <w:szCs w:val="20"/>
        </w:rPr>
      </w:pPr>
      <w:r w:rsidRPr="00A72FDA">
        <w:rPr>
          <w:rFonts w:cstheme="minorHAnsi"/>
          <w:b/>
          <w:bCs/>
          <w:sz w:val="20"/>
          <w:szCs w:val="20"/>
        </w:rPr>
        <w:t xml:space="preserve">     PAGE </w:t>
      </w:r>
      <w:r>
        <w:rPr>
          <w:rFonts w:cstheme="minorHAnsi"/>
          <w:b/>
          <w:bCs/>
          <w:sz w:val="20"/>
          <w:szCs w:val="20"/>
        </w:rPr>
        <w:t>4</w:t>
      </w:r>
    </w:p>
    <w:p w14:paraId="742093A2" w14:textId="77777777" w:rsidR="007C04D3" w:rsidRPr="00A72FDA" w:rsidRDefault="007C04D3" w:rsidP="007C04D3">
      <w:pPr>
        <w:pStyle w:val="ListParagraph"/>
        <w:ind w:left="1800"/>
        <w:rPr>
          <w:rFonts w:cstheme="minorHAnsi"/>
          <w:sz w:val="20"/>
          <w:szCs w:val="20"/>
        </w:rPr>
      </w:pPr>
    </w:p>
    <w:p w14:paraId="773AEE41" w14:textId="517FED94" w:rsidR="00756987" w:rsidRPr="00A72FDA" w:rsidRDefault="00756987" w:rsidP="007C04D3">
      <w:pPr>
        <w:pStyle w:val="ListParagraph"/>
        <w:ind w:left="1800"/>
        <w:rPr>
          <w:rFonts w:cstheme="minorHAnsi"/>
          <w:sz w:val="20"/>
          <w:szCs w:val="20"/>
        </w:rPr>
      </w:pPr>
      <w:r w:rsidRPr="00A72FDA">
        <w:rPr>
          <w:rFonts w:cstheme="minorHAnsi"/>
          <w:sz w:val="20"/>
          <w:szCs w:val="20"/>
        </w:rPr>
        <w:t xml:space="preserve">In addition, our Early Intervention team has embarked on a project to help families get their child with suspected autism diagnosed in a timely manner.  Currently, families must go to Akron, Cleveland, or Columbus to get their child diagnosed.  Because of increased need and few doctors who diagnose, families wait 18 months - 2 years for their first appointment to start the process of getting a diagnosis.  In Ohio, there is a process by which Boards of DD can help families through the diagnostic process in a matter of weeks.  It is called the Autism Diagnosis Education Project (ADEP).  This project has 2 important parts: 1. A series of assessments, including the Autism Diagnostic Observation Schedule (ADOS) and 2. A medical evaluation by a licensed physician or certified nurse practitioner.  </w:t>
      </w:r>
    </w:p>
    <w:p w14:paraId="2AD3183E" w14:textId="77777777" w:rsidR="00756987" w:rsidRPr="00A72FDA" w:rsidRDefault="00756987" w:rsidP="00756987">
      <w:pPr>
        <w:pStyle w:val="ListParagraph"/>
        <w:ind w:left="1800" w:firstLine="360"/>
        <w:rPr>
          <w:rFonts w:cstheme="minorHAnsi"/>
          <w:sz w:val="20"/>
          <w:szCs w:val="20"/>
        </w:rPr>
      </w:pPr>
    </w:p>
    <w:p w14:paraId="7F55DA43" w14:textId="77777777" w:rsidR="00756987" w:rsidRPr="00A72FDA" w:rsidRDefault="00756987" w:rsidP="00756987">
      <w:pPr>
        <w:pStyle w:val="ListParagraph"/>
        <w:ind w:left="1800" w:firstLine="360"/>
        <w:rPr>
          <w:rFonts w:cstheme="minorHAnsi"/>
          <w:sz w:val="20"/>
          <w:szCs w:val="20"/>
        </w:rPr>
      </w:pPr>
      <w:r w:rsidRPr="00A72FDA">
        <w:rPr>
          <w:rFonts w:cstheme="minorHAnsi"/>
          <w:sz w:val="20"/>
          <w:szCs w:val="20"/>
        </w:rPr>
        <w:t>Holmes DD’s Early Intervention staff already completes many of the required assessments.  Our staff will need to be trained to administer the ADOS.  The training is provided at no cost to DD staff by Ohio Center for Autism and Low Incidence (OCALI).  Holmes DD has identified a Medical Doctor who has committed to the project and will work alongside us to help families get their child diagnosed.</w:t>
      </w:r>
    </w:p>
    <w:p w14:paraId="1BA33115" w14:textId="77777777" w:rsidR="00756987" w:rsidRPr="00A72FDA" w:rsidRDefault="00756987" w:rsidP="00756987">
      <w:pPr>
        <w:pStyle w:val="ListParagraph"/>
        <w:ind w:left="1800" w:firstLine="360"/>
        <w:rPr>
          <w:rFonts w:cstheme="minorHAnsi"/>
          <w:sz w:val="20"/>
          <w:szCs w:val="20"/>
        </w:rPr>
      </w:pPr>
    </w:p>
    <w:p w14:paraId="3FD6D7A3" w14:textId="136470BB" w:rsidR="0018074E" w:rsidRPr="00A72FDA" w:rsidRDefault="00756987" w:rsidP="0018074E">
      <w:pPr>
        <w:pStyle w:val="ListParagraph"/>
        <w:ind w:left="1800" w:firstLine="360"/>
        <w:rPr>
          <w:rFonts w:cstheme="minorHAnsi"/>
          <w:b/>
          <w:bCs/>
          <w:sz w:val="20"/>
          <w:szCs w:val="20"/>
        </w:rPr>
      </w:pPr>
      <w:r w:rsidRPr="00A72FDA">
        <w:rPr>
          <w:rFonts w:cstheme="minorHAnsi"/>
          <w:sz w:val="20"/>
          <w:szCs w:val="20"/>
        </w:rPr>
        <w:t xml:space="preserve">To meet our dual goals of starting the ADEP program and expanding inclusion support, it is recommended to convert the vacant Early Childhood Specialist position (50% service coordination and 50% developmental specialist) on the Table of Organization (C1) to a Developmental Specialist position.  Later this year, the Developmental Specialist who is working with Learning Bridge will likely shift full time </w:t>
      </w:r>
      <w:proofErr w:type="gramStart"/>
      <w:r w:rsidRPr="00A72FDA">
        <w:rPr>
          <w:rFonts w:cstheme="minorHAnsi"/>
          <w:sz w:val="20"/>
          <w:szCs w:val="20"/>
        </w:rPr>
        <w:t>into</w:t>
      </w:r>
      <w:proofErr w:type="gramEnd"/>
      <w:r w:rsidRPr="00A72FDA">
        <w:rPr>
          <w:rFonts w:cstheme="minorHAnsi"/>
          <w:sz w:val="20"/>
          <w:szCs w:val="20"/>
        </w:rPr>
        <w:t xml:space="preserve"> Inclusion Support.  When that happens, Learning Bridge children will be supported by one of the other Early Childhood Developmental Specialists.  See VII C.</w:t>
      </w:r>
    </w:p>
    <w:p w14:paraId="25C1426F" w14:textId="77777777" w:rsidR="0018074E" w:rsidRPr="00A72FDA" w:rsidRDefault="0018074E" w:rsidP="0018074E">
      <w:pPr>
        <w:pStyle w:val="NoSpacing"/>
        <w:jc w:val="center"/>
        <w:rPr>
          <w:rFonts w:cstheme="minorHAnsi"/>
          <w:b/>
          <w:bCs/>
          <w:sz w:val="20"/>
          <w:szCs w:val="20"/>
        </w:rPr>
      </w:pPr>
    </w:p>
    <w:p w14:paraId="6038B986" w14:textId="77777777" w:rsidR="0018074E" w:rsidRPr="00A72FDA" w:rsidRDefault="0018074E" w:rsidP="0018074E">
      <w:pPr>
        <w:pStyle w:val="NoSpacing"/>
        <w:jc w:val="center"/>
        <w:rPr>
          <w:rFonts w:cstheme="minorHAnsi"/>
          <w:b/>
          <w:bCs/>
          <w:sz w:val="20"/>
          <w:szCs w:val="20"/>
        </w:rPr>
      </w:pPr>
    </w:p>
    <w:p w14:paraId="362BE713" w14:textId="48727C8E" w:rsidR="00756987" w:rsidRPr="00A72FDA" w:rsidRDefault="0018074E" w:rsidP="0018074E">
      <w:pPr>
        <w:pStyle w:val="NoSpacing"/>
        <w:numPr>
          <w:ilvl w:val="0"/>
          <w:numId w:val="9"/>
        </w:numPr>
        <w:rPr>
          <w:rFonts w:cstheme="minorHAnsi"/>
          <w:b/>
          <w:bCs/>
          <w:sz w:val="20"/>
          <w:szCs w:val="20"/>
        </w:rPr>
      </w:pPr>
      <w:r w:rsidRPr="00A72FDA">
        <w:rPr>
          <w:rFonts w:cstheme="minorHAnsi"/>
          <w:b/>
          <w:bCs/>
          <w:sz w:val="20"/>
          <w:szCs w:val="20"/>
        </w:rPr>
        <w:t>O</w:t>
      </w:r>
      <w:r w:rsidR="00756987" w:rsidRPr="00A72FDA">
        <w:rPr>
          <w:rFonts w:cstheme="minorHAnsi"/>
          <w:b/>
          <w:bCs/>
          <w:sz w:val="20"/>
          <w:szCs w:val="20"/>
        </w:rPr>
        <w:t xml:space="preserve">LD BUSINESS - </w:t>
      </w:r>
      <w:r w:rsidR="00756987" w:rsidRPr="00A72FDA">
        <w:rPr>
          <w:rFonts w:cstheme="minorHAnsi"/>
          <w:sz w:val="20"/>
          <w:szCs w:val="20"/>
        </w:rPr>
        <w:t>None</w:t>
      </w:r>
    </w:p>
    <w:p w14:paraId="4D4C9221" w14:textId="77777777" w:rsidR="00756987" w:rsidRPr="00A72FDA" w:rsidRDefault="00756987" w:rsidP="00756987">
      <w:pPr>
        <w:pStyle w:val="NoSpacing"/>
        <w:rPr>
          <w:rFonts w:cstheme="minorHAnsi"/>
          <w:sz w:val="20"/>
          <w:szCs w:val="20"/>
        </w:rPr>
      </w:pPr>
    </w:p>
    <w:p w14:paraId="0D8EC7BF" w14:textId="77777777" w:rsidR="00756987" w:rsidRPr="00A72FDA" w:rsidRDefault="00756987" w:rsidP="0018074E">
      <w:pPr>
        <w:pStyle w:val="NoSpacing"/>
        <w:numPr>
          <w:ilvl w:val="0"/>
          <w:numId w:val="9"/>
        </w:numPr>
        <w:rPr>
          <w:rFonts w:cstheme="minorHAnsi"/>
          <w:b/>
          <w:bCs/>
          <w:sz w:val="20"/>
          <w:szCs w:val="20"/>
        </w:rPr>
      </w:pPr>
      <w:r w:rsidRPr="00A72FDA">
        <w:rPr>
          <w:rFonts w:cstheme="minorHAnsi"/>
          <w:b/>
          <w:bCs/>
          <w:sz w:val="20"/>
          <w:szCs w:val="20"/>
        </w:rPr>
        <w:t>NEW BUSINESS</w:t>
      </w:r>
    </w:p>
    <w:p w14:paraId="39919000" w14:textId="77777777" w:rsidR="00756987" w:rsidRPr="00A72FDA" w:rsidRDefault="00756987" w:rsidP="00756987">
      <w:pPr>
        <w:pStyle w:val="NoSpacing"/>
        <w:rPr>
          <w:rFonts w:cstheme="minorHAnsi"/>
          <w:sz w:val="20"/>
          <w:szCs w:val="20"/>
        </w:rPr>
      </w:pPr>
    </w:p>
    <w:p w14:paraId="204E30E2" w14:textId="77777777" w:rsidR="00756987" w:rsidRPr="00A72FDA" w:rsidRDefault="00756987" w:rsidP="00756987">
      <w:pPr>
        <w:pStyle w:val="NoSpacing"/>
        <w:numPr>
          <w:ilvl w:val="0"/>
          <w:numId w:val="7"/>
        </w:numPr>
        <w:rPr>
          <w:rFonts w:cstheme="minorHAnsi"/>
          <w:b/>
          <w:bCs/>
          <w:sz w:val="20"/>
          <w:szCs w:val="20"/>
        </w:rPr>
      </w:pPr>
      <w:r w:rsidRPr="00A72FDA">
        <w:rPr>
          <w:rFonts w:cstheme="minorHAnsi"/>
          <w:b/>
          <w:bCs/>
          <w:sz w:val="20"/>
          <w:szCs w:val="20"/>
        </w:rPr>
        <w:t>Personnel Policy 5.8 Unpaid Leave</w:t>
      </w:r>
    </w:p>
    <w:p w14:paraId="72B6229E" w14:textId="77777777" w:rsidR="00756987" w:rsidRPr="00A72FDA" w:rsidRDefault="00756987" w:rsidP="00756987">
      <w:pPr>
        <w:pStyle w:val="NoSpacing"/>
        <w:ind w:left="720"/>
        <w:rPr>
          <w:rFonts w:cstheme="minorHAnsi"/>
          <w:b/>
          <w:bCs/>
          <w:sz w:val="20"/>
          <w:szCs w:val="20"/>
        </w:rPr>
      </w:pPr>
      <w:r w:rsidRPr="00A72FDA">
        <w:rPr>
          <w:rFonts w:cstheme="minorHAnsi"/>
          <w:sz w:val="20"/>
          <w:szCs w:val="20"/>
        </w:rPr>
        <w:t>Motion was made by Wilbur Hershberger and seconded by Kyle Snyder to the revised Personnel Policy 5.8 Unpaid Leave as presented.</w:t>
      </w:r>
    </w:p>
    <w:p w14:paraId="505B0367" w14:textId="77777777" w:rsidR="00756987" w:rsidRPr="00A72FDA" w:rsidRDefault="00756987" w:rsidP="00756987">
      <w:pPr>
        <w:pStyle w:val="NoSpacing"/>
        <w:ind w:left="720"/>
        <w:rPr>
          <w:rFonts w:cstheme="minorHAnsi"/>
          <w:b/>
          <w:bCs/>
          <w:sz w:val="20"/>
          <w:szCs w:val="20"/>
        </w:rPr>
      </w:pPr>
    </w:p>
    <w:p w14:paraId="4E9E77EF" w14:textId="77777777" w:rsidR="00756987" w:rsidRPr="00A72FDA" w:rsidRDefault="00756987" w:rsidP="00756987">
      <w:pPr>
        <w:pStyle w:val="NoSpacing"/>
        <w:numPr>
          <w:ilvl w:val="0"/>
          <w:numId w:val="7"/>
        </w:numPr>
        <w:rPr>
          <w:rFonts w:cstheme="minorHAnsi"/>
          <w:b/>
          <w:bCs/>
          <w:sz w:val="20"/>
          <w:szCs w:val="20"/>
        </w:rPr>
      </w:pPr>
      <w:proofErr w:type="gramStart"/>
      <w:r w:rsidRPr="00A72FDA">
        <w:rPr>
          <w:rFonts w:cstheme="minorHAnsi"/>
          <w:b/>
          <w:bCs/>
          <w:sz w:val="20"/>
          <w:szCs w:val="20"/>
        </w:rPr>
        <w:t>Program</w:t>
      </w:r>
      <w:proofErr w:type="gramEnd"/>
      <w:r w:rsidRPr="00A72FDA">
        <w:rPr>
          <w:rFonts w:cstheme="minorHAnsi"/>
          <w:b/>
          <w:bCs/>
          <w:sz w:val="20"/>
          <w:szCs w:val="20"/>
        </w:rPr>
        <w:t xml:space="preserve"> Calendar</w:t>
      </w:r>
    </w:p>
    <w:p w14:paraId="103C6BC6" w14:textId="43C1A214" w:rsidR="007C04D3" w:rsidRPr="00A72FDA" w:rsidRDefault="00756987" w:rsidP="007C04D3">
      <w:pPr>
        <w:pStyle w:val="NoSpacing"/>
        <w:ind w:left="720"/>
        <w:rPr>
          <w:rFonts w:cstheme="minorHAnsi"/>
          <w:b/>
          <w:bCs/>
          <w:sz w:val="20"/>
          <w:szCs w:val="20"/>
        </w:rPr>
      </w:pPr>
      <w:bookmarkStart w:id="0" w:name="_Hlk190782213"/>
      <w:r w:rsidRPr="00A72FDA">
        <w:rPr>
          <w:rFonts w:cstheme="minorHAnsi"/>
          <w:sz w:val="20"/>
          <w:szCs w:val="20"/>
        </w:rPr>
        <w:t>Motion was made by Amos Yoder and seconded by Michell Snow to approve the 2025-2026 Program Calendar as presented.</w:t>
      </w:r>
    </w:p>
    <w:p w14:paraId="2AB39BB5" w14:textId="77777777" w:rsidR="0018074E" w:rsidRPr="00A72FDA" w:rsidRDefault="0018074E" w:rsidP="0018074E">
      <w:pPr>
        <w:pStyle w:val="NoSpacing"/>
        <w:jc w:val="center"/>
        <w:rPr>
          <w:rFonts w:cstheme="minorHAnsi"/>
          <w:b/>
          <w:bCs/>
          <w:sz w:val="20"/>
          <w:szCs w:val="20"/>
        </w:rPr>
      </w:pPr>
    </w:p>
    <w:p w14:paraId="57A3701B" w14:textId="77777777" w:rsidR="0018074E" w:rsidRPr="00A72FDA" w:rsidRDefault="0018074E" w:rsidP="0018074E">
      <w:pPr>
        <w:pStyle w:val="NoSpacing"/>
        <w:jc w:val="center"/>
        <w:rPr>
          <w:rFonts w:cstheme="minorHAnsi"/>
          <w:b/>
          <w:bCs/>
          <w:sz w:val="20"/>
          <w:szCs w:val="20"/>
        </w:rPr>
      </w:pPr>
    </w:p>
    <w:p w14:paraId="7B74F109" w14:textId="77777777" w:rsidR="0018074E" w:rsidRPr="00A72FDA" w:rsidRDefault="0018074E" w:rsidP="0018074E">
      <w:pPr>
        <w:pStyle w:val="NoSpacing"/>
        <w:jc w:val="center"/>
        <w:rPr>
          <w:rFonts w:cstheme="minorHAnsi"/>
          <w:b/>
          <w:bCs/>
          <w:sz w:val="20"/>
          <w:szCs w:val="20"/>
        </w:rPr>
      </w:pPr>
    </w:p>
    <w:p w14:paraId="3265D0C3" w14:textId="77777777" w:rsidR="000073B0" w:rsidRPr="00A72FDA" w:rsidRDefault="000073B0" w:rsidP="0018074E">
      <w:pPr>
        <w:pStyle w:val="NoSpacing"/>
        <w:jc w:val="center"/>
        <w:rPr>
          <w:rFonts w:cstheme="minorHAnsi"/>
          <w:b/>
          <w:bCs/>
          <w:sz w:val="20"/>
          <w:szCs w:val="20"/>
        </w:rPr>
      </w:pPr>
    </w:p>
    <w:p w14:paraId="752EAFB6" w14:textId="77777777" w:rsidR="0018074E" w:rsidRPr="00A72FDA" w:rsidRDefault="0018074E" w:rsidP="007C04D3">
      <w:pPr>
        <w:pStyle w:val="NoSpacing"/>
        <w:ind w:left="720"/>
        <w:rPr>
          <w:rFonts w:cstheme="minorHAnsi"/>
          <w:b/>
          <w:bCs/>
          <w:sz w:val="20"/>
          <w:szCs w:val="20"/>
        </w:rPr>
      </w:pPr>
    </w:p>
    <w:p w14:paraId="2EB02117" w14:textId="77777777" w:rsidR="00A72FDA" w:rsidRPr="00A72FDA" w:rsidRDefault="00A72FDA" w:rsidP="007C04D3">
      <w:pPr>
        <w:pStyle w:val="NoSpacing"/>
        <w:ind w:left="720"/>
        <w:rPr>
          <w:rFonts w:cstheme="minorHAnsi"/>
          <w:b/>
          <w:bCs/>
          <w:sz w:val="20"/>
          <w:szCs w:val="20"/>
        </w:rPr>
      </w:pPr>
    </w:p>
    <w:p w14:paraId="2A50BBF3" w14:textId="77777777" w:rsidR="00A72FDA" w:rsidRPr="00A72FDA" w:rsidRDefault="00A72FDA" w:rsidP="007C04D3">
      <w:pPr>
        <w:pStyle w:val="NoSpacing"/>
        <w:ind w:left="720"/>
        <w:rPr>
          <w:rFonts w:cstheme="minorHAnsi"/>
          <w:b/>
          <w:bCs/>
          <w:sz w:val="20"/>
          <w:szCs w:val="20"/>
        </w:rPr>
      </w:pPr>
    </w:p>
    <w:p w14:paraId="23E87E6D" w14:textId="77777777" w:rsidR="00A72FDA" w:rsidRPr="00A72FDA" w:rsidRDefault="00A72FDA" w:rsidP="007C04D3">
      <w:pPr>
        <w:pStyle w:val="NoSpacing"/>
        <w:ind w:left="720"/>
        <w:rPr>
          <w:rFonts w:cstheme="minorHAnsi"/>
          <w:b/>
          <w:bCs/>
          <w:sz w:val="20"/>
          <w:szCs w:val="20"/>
        </w:rPr>
      </w:pPr>
    </w:p>
    <w:p w14:paraId="2070F050" w14:textId="77777777" w:rsidR="00A72FDA" w:rsidRPr="00A72FDA" w:rsidRDefault="00A72FDA" w:rsidP="007C04D3">
      <w:pPr>
        <w:pStyle w:val="NoSpacing"/>
        <w:ind w:left="720"/>
        <w:rPr>
          <w:rFonts w:cstheme="minorHAnsi"/>
          <w:b/>
          <w:bCs/>
          <w:sz w:val="20"/>
          <w:szCs w:val="20"/>
        </w:rPr>
      </w:pPr>
    </w:p>
    <w:p w14:paraId="530BBD61" w14:textId="77777777" w:rsidR="00A72FDA" w:rsidRDefault="00A72FDA" w:rsidP="00A72FDA">
      <w:pPr>
        <w:pStyle w:val="NoSpacing"/>
        <w:ind w:left="1440"/>
        <w:jc w:val="center"/>
        <w:rPr>
          <w:rFonts w:cstheme="minorHAnsi"/>
          <w:b/>
          <w:bCs/>
          <w:sz w:val="20"/>
          <w:szCs w:val="20"/>
        </w:rPr>
      </w:pPr>
    </w:p>
    <w:p w14:paraId="143A755C" w14:textId="6553986F" w:rsidR="00A72FDA" w:rsidRPr="00A72FDA" w:rsidRDefault="00A72FDA" w:rsidP="00A72FDA">
      <w:pPr>
        <w:pStyle w:val="NoSpacing"/>
        <w:ind w:left="1440"/>
        <w:jc w:val="center"/>
        <w:rPr>
          <w:rFonts w:cstheme="minorHAnsi"/>
          <w:b/>
          <w:bCs/>
          <w:sz w:val="20"/>
          <w:szCs w:val="20"/>
        </w:rPr>
      </w:pPr>
      <w:r w:rsidRPr="00A72FDA">
        <w:rPr>
          <w:rFonts w:cstheme="minorHAnsi"/>
          <w:b/>
          <w:bCs/>
          <w:sz w:val="20"/>
          <w:szCs w:val="20"/>
        </w:rPr>
        <w:lastRenderedPageBreak/>
        <w:t>HOLMES COUNTY BOARD OF DD</w:t>
      </w:r>
    </w:p>
    <w:p w14:paraId="21B516DA" w14:textId="77777777" w:rsidR="00A72FDA" w:rsidRPr="00A72FDA" w:rsidRDefault="00A72FDA" w:rsidP="00A72FDA">
      <w:pPr>
        <w:pStyle w:val="NoSpacing"/>
        <w:jc w:val="center"/>
        <w:rPr>
          <w:rFonts w:cstheme="minorHAnsi"/>
          <w:b/>
          <w:bCs/>
          <w:sz w:val="20"/>
          <w:szCs w:val="20"/>
        </w:rPr>
      </w:pPr>
      <w:r w:rsidRPr="00A72FDA">
        <w:rPr>
          <w:rFonts w:cstheme="minorHAnsi"/>
          <w:b/>
          <w:bCs/>
          <w:sz w:val="20"/>
          <w:szCs w:val="20"/>
        </w:rPr>
        <w:t xml:space="preserve">                                 REGULAR MONTHLY MEETING AGENDA</w:t>
      </w:r>
    </w:p>
    <w:p w14:paraId="3B3A6729" w14:textId="77777777" w:rsidR="00A72FDA" w:rsidRPr="00A72FDA" w:rsidRDefault="00A72FDA" w:rsidP="00A72FDA">
      <w:pPr>
        <w:pStyle w:val="NoSpacing"/>
        <w:jc w:val="center"/>
        <w:rPr>
          <w:rFonts w:cstheme="minorHAnsi"/>
          <w:b/>
          <w:bCs/>
          <w:sz w:val="20"/>
          <w:szCs w:val="20"/>
        </w:rPr>
      </w:pPr>
      <w:r w:rsidRPr="00A72FDA">
        <w:rPr>
          <w:rFonts w:cstheme="minorHAnsi"/>
          <w:b/>
          <w:bCs/>
          <w:sz w:val="20"/>
          <w:szCs w:val="20"/>
        </w:rPr>
        <w:t xml:space="preserve">                                   FEBRUARY 26, 2025</w:t>
      </w:r>
    </w:p>
    <w:p w14:paraId="4A94720D" w14:textId="51D7F80B" w:rsidR="00A72FDA" w:rsidRPr="00A72FDA" w:rsidRDefault="00A72FDA" w:rsidP="00A72FDA">
      <w:pPr>
        <w:pStyle w:val="NoSpacing"/>
        <w:ind w:left="1080"/>
        <w:jc w:val="center"/>
        <w:rPr>
          <w:rFonts w:cstheme="minorHAnsi"/>
          <w:b/>
          <w:bCs/>
          <w:sz w:val="20"/>
          <w:szCs w:val="20"/>
        </w:rPr>
      </w:pPr>
      <w:r w:rsidRPr="00A72FDA">
        <w:rPr>
          <w:rFonts w:cstheme="minorHAnsi"/>
          <w:b/>
          <w:bCs/>
          <w:sz w:val="20"/>
          <w:szCs w:val="20"/>
        </w:rPr>
        <w:t xml:space="preserve">     PAGE </w:t>
      </w:r>
      <w:r>
        <w:rPr>
          <w:rFonts w:cstheme="minorHAnsi"/>
          <w:b/>
          <w:bCs/>
          <w:sz w:val="20"/>
          <w:szCs w:val="20"/>
        </w:rPr>
        <w:t>5</w:t>
      </w:r>
    </w:p>
    <w:p w14:paraId="0954C5F1" w14:textId="77777777" w:rsidR="00A72FDA" w:rsidRPr="00A72FDA" w:rsidRDefault="00A72FDA" w:rsidP="00A72FDA">
      <w:pPr>
        <w:pStyle w:val="NoSpacing"/>
        <w:ind w:left="720"/>
        <w:jc w:val="center"/>
        <w:rPr>
          <w:rFonts w:cstheme="minorHAnsi"/>
          <w:b/>
          <w:bCs/>
          <w:sz w:val="20"/>
          <w:szCs w:val="20"/>
        </w:rPr>
      </w:pPr>
    </w:p>
    <w:p w14:paraId="7994D797" w14:textId="77777777" w:rsidR="0018074E" w:rsidRPr="00A72FDA" w:rsidRDefault="0018074E" w:rsidP="007C04D3">
      <w:pPr>
        <w:pStyle w:val="NoSpacing"/>
        <w:ind w:left="720"/>
        <w:rPr>
          <w:rFonts w:cstheme="minorHAnsi"/>
          <w:b/>
          <w:bCs/>
          <w:sz w:val="20"/>
          <w:szCs w:val="20"/>
        </w:rPr>
      </w:pPr>
    </w:p>
    <w:p w14:paraId="1B11ACF7" w14:textId="1B17C2B2" w:rsidR="00756987" w:rsidRPr="00A72FDA" w:rsidRDefault="00756987" w:rsidP="007C04D3">
      <w:pPr>
        <w:pStyle w:val="NoSpacing"/>
        <w:ind w:left="720"/>
        <w:rPr>
          <w:rFonts w:cstheme="minorHAnsi"/>
          <w:b/>
          <w:bCs/>
          <w:sz w:val="20"/>
          <w:szCs w:val="20"/>
        </w:rPr>
      </w:pPr>
      <w:r w:rsidRPr="00A72FDA">
        <w:rPr>
          <w:rFonts w:cstheme="minorHAnsi"/>
          <w:b/>
          <w:bCs/>
          <w:sz w:val="20"/>
          <w:szCs w:val="20"/>
        </w:rPr>
        <w:t>Early Childhood Department</w:t>
      </w:r>
    </w:p>
    <w:bookmarkEnd w:id="0"/>
    <w:p w14:paraId="087ABD0D" w14:textId="5E6391CC" w:rsidR="00756987" w:rsidRPr="00A72FDA" w:rsidRDefault="00756987" w:rsidP="0018074E">
      <w:pPr>
        <w:pStyle w:val="NoSpacing"/>
        <w:ind w:left="720"/>
        <w:rPr>
          <w:rFonts w:cstheme="minorHAnsi"/>
          <w:b/>
          <w:bCs/>
          <w:sz w:val="20"/>
          <w:szCs w:val="20"/>
        </w:rPr>
      </w:pPr>
      <w:r w:rsidRPr="00A72FDA">
        <w:rPr>
          <w:rFonts w:cstheme="minorHAnsi"/>
          <w:sz w:val="20"/>
          <w:szCs w:val="20"/>
        </w:rPr>
        <w:t xml:space="preserve">Motion was made by Michele Snow and seconded by Wilbur Hershberger to approve the modification of the Table of Organization by converting the Early Childhood Specialist position to an Early Childhood Developmental Specialist position.  </w:t>
      </w:r>
    </w:p>
    <w:p w14:paraId="3418A1F7" w14:textId="77777777" w:rsidR="00756987" w:rsidRPr="00A72FDA" w:rsidRDefault="00756987" w:rsidP="00756987">
      <w:pPr>
        <w:pStyle w:val="NoSpacing"/>
        <w:rPr>
          <w:rFonts w:cstheme="minorHAnsi"/>
          <w:sz w:val="20"/>
          <w:szCs w:val="20"/>
        </w:rPr>
      </w:pPr>
    </w:p>
    <w:p w14:paraId="300A4BF6" w14:textId="77777777" w:rsidR="00756987" w:rsidRPr="00A72FDA" w:rsidRDefault="00756987" w:rsidP="0018074E">
      <w:pPr>
        <w:pStyle w:val="NoSpacing"/>
        <w:numPr>
          <w:ilvl w:val="0"/>
          <w:numId w:val="9"/>
        </w:numPr>
        <w:rPr>
          <w:rFonts w:cstheme="minorHAnsi"/>
          <w:b/>
          <w:bCs/>
          <w:sz w:val="20"/>
          <w:szCs w:val="20"/>
        </w:rPr>
      </w:pPr>
      <w:r w:rsidRPr="00A72FDA">
        <w:rPr>
          <w:rFonts w:cstheme="minorHAnsi"/>
          <w:b/>
          <w:bCs/>
          <w:sz w:val="20"/>
          <w:szCs w:val="20"/>
        </w:rPr>
        <w:t>ADMINISTRATIVE REPORT</w:t>
      </w:r>
    </w:p>
    <w:p w14:paraId="1610DDEF" w14:textId="77777777" w:rsidR="00756987" w:rsidRPr="00A72FDA" w:rsidRDefault="00756987" w:rsidP="00756987">
      <w:pPr>
        <w:pStyle w:val="NoSpacing"/>
        <w:ind w:left="1080"/>
        <w:rPr>
          <w:rFonts w:cstheme="minorHAnsi"/>
          <w:b/>
          <w:bCs/>
          <w:sz w:val="20"/>
          <w:szCs w:val="20"/>
        </w:rPr>
      </w:pPr>
    </w:p>
    <w:p w14:paraId="201ECAD4" w14:textId="77777777" w:rsidR="00756987" w:rsidRPr="00A72FDA" w:rsidRDefault="00756987" w:rsidP="00756987">
      <w:pPr>
        <w:pStyle w:val="NoSpacing"/>
        <w:numPr>
          <w:ilvl w:val="0"/>
          <w:numId w:val="8"/>
        </w:numPr>
        <w:ind w:left="1080"/>
        <w:rPr>
          <w:rFonts w:cstheme="minorHAnsi"/>
          <w:b/>
          <w:bCs/>
          <w:sz w:val="20"/>
          <w:szCs w:val="20"/>
        </w:rPr>
      </w:pPr>
      <w:r w:rsidRPr="00A72FDA">
        <w:rPr>
          <w:rFonts w:cstheme="minorHAnsi"/>
          <w:b/>
          <w:bCs/>
          <w:sz w:val="20"/>
          <w:szCs w:val="20"/>
        </w:rPr>
        <w:t xml:space="preserve">Discussion Items: </w:t>
      </w:r>
      <w:r w:rsidRPr="00A72FDA">
        <w:rPr>
          <w:rFonts w:cstheme="minorHAnsi"/>
          <w:sz w:val="20"/>
          <w:szCs w:val="20"/>
        </w:rPr>
        <w:t>In-Service Training Topics</w:t>
      </w:r>
    </w:p>
    <w:p w14:paraId="5857F8E9" w14:textId="77777777" w:rsidR="00756987" w:rsidRPr="00A72FDA" w:rsidRDefault="00756987" w:rsidP="00756987">
      <w:pPr>
        <w:pStyle w:val="NoSpacing"/>
        <w:ind w:left="1080"/>
        <w:rPr>
          <w:rFonts w:cstheme="minorHAnsi"/>
          <w:b/>
          <w:bCs/>
          <w:sz w:val="20"/>
          <w:szCs w:val="20"/>
        </w:rPr>
      </w:pPr>
    </w:p>
    <w:p w14:paraId="41F4F0F0" w14:textId="77777777" w:rsidR="00756987" w:rsidRPr="00A72FDA" w:rsidRDefault="00756987" w:rsidP="00756987">
      <w:pPr>
        <w:pStyle w:val="NoSpacing"/>
        <w:numPr>
          <w:ilvl w:val="0"/>
          <w:numId w:val="8"/>
        </w:numPr>
        <w:ind w:left="1080"/>
        <w:rPr>
          <w:rFonts w:cstheme="minorHAnsi"/>
          <w:b/>
          <w:bCs/>
          <w:sz w:val="20"/>
          <w:szCs w:val="20"/>
        </w:rPr>
      </w:pPr>
      <w:r w:rsidRPr="00A72FDA">
        <w:rPr>
          <w:rFonts w:cstheme="minorHAnsi"/>
          <w:b/>
          <w:bCs/>
          <w:sz w:val="20"/>
          <w:szCs w:val="20"/>
        </w:rPr>
        <w:t>Upcoming Dates</w:t>
      </w:r>
    </w:p>
    <w:p w14:paraId="6CCC0F69" w14:textId="03445E45" w:rsidR="00756987" w:rsidRPr="00A72FDA" w:rsidRDefault="00756987" w:rsidP="00756987">
      <w:pPr>
        <w:pStyle w:val="NoSpacing"/>
        <w:ind w:left="2160"/>
        <w:rPr>
          <w:rFonts w:cstheme="minorHAnsi"/>
          <w:sz w:val="20"/>
          <w:szCs w:val="20"/>
        </w:rPr>
      </w:pPr>
      <w:r w:rsidRPr="00A72FDA">
        <w:rPr>
          <w:rFonts w:cstheme="minorHAnsi"/>
          <w:sz w:val="20"/>
          <w:szCs w:val="20"/>
        </w:rPr>
        <w:t>March 4</w:t>
      </w:r>
      <w:r w:rsidRPr="00A72FDA">
        <w:rPr>
          <w:rFonts w:cstheme="minorHAnsi"/>
          <w:sz w:val="20"/>
          <w:szCs w:val="20"/>
        </w:rPr>
        <w:tab/>
      </w:r>
      <w:r w:rsidR="000073B0" w:rsidRPr="00A72FDA">
        <w:rPr>
          <w:rFonts w:cstheme="minorHAnsi"/>
          <w:sz w:val="20"/>
          <w:szCs w:val="20"/>
        </w:rPr>
        <w:t xml:space="preserve">                  </w:t>
      </w:r>
      <w:r w:rsidRPr="00A72FDA">
        <w:rPr>
          <w:rFonts w:cstheme="minorHAnsi"/>
          <w:sz w:val="20"/>
          <w:szCs w:val="20"/>
        </w:rPr>
        <w:t>HCAHC meeting, 6:00 pm</w:t>
      </w:r>
    </w:p>
    <w:p w14:paraId="6B782262" w14:textId="77777777" w:rsidR="00756987" w:rsidRPr="00A72FDA" w:rsidRDefault="00756987" w:rsidP="00756987">
      <w:pPr>
        <w:pStyle w:val="NoSpacing"/>
        <w:ind w:left="2160"/>
        <w:rPr>
          <w:rFonts w:cstheme="minorHAnsi"/>
          <w:sz w:val="20"/>
          <w:szCs w:val="20"/>
        </w:rPr>
      </w:pPr>
      <w:r w:rsidRPr="00A72FDA">
        <w:rPr>
          <w:rFonts w:cstheme="minorHAnsi"/>
          <w:sz w:val="20"/>
          <w:szCs w:val="20"/>
        </w:rPr>
        <w:t>March 18</w:t>
      </w:r>
      <w:r w:rsidRPr="00A72FDA">
        <w:rPr>
          <w:rFonts w:cstheme="minorHAnsi"/>
          <w:sz w:val="20"/>
          <w:szCs w:val="20"/>
        </w:rPr>
        <w:tab/>
        <w:t>Bucks vs All-Star Basketball Game, 7:00 pm, WHHS</w:t>
      </w:r>
    </w:p>
    <w:p w14:paraId="7ACBF186" w14:textId="77777777" w:rsidR="00756987" w:rsidRPr="00A72FDA" w:rsidRDefault="00756987" w:rsidP="00756987">
      <w:pPr>
        <w:pStyle w:val="NoSpacing"/>
        <w:ind w:left="2160"/>
        <w:rPr>
          <w:rFonts w:cstheme="minorHAnsi"/>
          <w:sz w:val="20"/>
          <w:szCs w:val="20"/>
        </w:rPr>
      </w:pPr>
      <w:r w:rsidRPr="00A72FDA">
        <w:rPr>
          <w:rFonts w:cstheme="minorHAnsi"/>
          <w:sz w:val="20"/>
          <w:szCs w:val="20"/>
        </w:rPr>
        <w:t>March 18</w:t>
      </w:r>
      <w:r w:rsidRPr="00A72FDA">
        <w:rPr>
          <w:rFonts w:cstheme="minorHAnsi"/>
          <w:sz w:val="20"/>
          <w:szCs w:val="20"/>
        </w:rPr>
        <w:tab/>
        <w:t>Provider Fair, 6:00 pm, WHHS</w:t>
      </w:r>
    </w:p>
    <w:p w14:paraId="7CFD9F7B" w14:textId="77777777" w:rsidR="00756987" w:rsidRPr="00A72FDA" w:rsidRDefault="00756987" w:rsidP="00756987">
      <w:pPr>
        <w:pStyle w:val="NoSpacing"/>
        <w:ind w:left="2160"/>
        <w:rPr>
          <w:rFonts w:cstheme="minorHAnsi"/>
          <w:sz w:val="20"/>
          <w:szCs w:val="20"/>
        </w:rPr>
      </w:pPr>
      <w:r w:rsidRPr="00A72FDA">
        <w:rPr>
          <w:rFonts w:cstheme="minorHAnsi"/>
          <w:sz w:val="20"/>
          <w:szCs w:val="20"/>
        </w:rPr>
        <w:t>March 29</w:t>
      </w:r>
      <w:r w:rsidRPr="00A72FDA">
        <w:rPr>
          <w:rFonts w:cstheme="minorHAnsi"/>
          <w:sz w:val="20"/>
          <w:szCs w:val="20"/>
        </w:rPr>
        <w:tab/>
        <w:t>Film Fest and Talent Showcase, 6:00 pm, Duncan Theater</w:t>
      </w:r>
    </w:p>
    <w:p w14:paraId="28DC30FD" w14:textId="77777777" w:rsidR="00756987" w:rsidRPr="00A72FDA" w:rsidRDefault="00756987" w:rsidP="00756987">
      <w:pPr>
        <w:pStyle w:val="NoSpacing"/>
        <w:ind w:left="2160"/>
        <w:rPr>
          <w:rFonts w:cstheme="minorHAnsi"/>
          <w:sz w:val="20"/>
          <w:szCs w:val="20"/>
        </w:rPr>
      </w:pPr>
      <w:r w:rsidRPr="00A72FDA">
        <w:rPr>
          <w:rFonts w:cstheme="minorHAnsi"/>
          <w:sz w:val="20"/>
          <w:szCs w:val="20"/>
        </w:rPr>
        <w:t>April 4</w:t>
      </w:r>
      <w:r w:rsidRPr="00A72FDA">
        <w:rPr>
          <w:rFonts w:cstheme="minorHAnsi"/>
          <w:sz w:val="20"/>
          <w:szCs w:val="20"/>
        </w:rPr>
        <w:tab/>
      </w:r>
      <w:r w:rsidRPr="00A72FDA">
        <w:rPr>
          <w:rFonts w:cstheme="minorHAnsi"/>
          <w:sz w:val="20"/>
          <w:szCs w:val="20"/>
        </w:rPr>
        <w:tab/>
        <w:t>Early Childhood Egg Hunt, 10:00 am</w:t>
      </w:r>
    </w:p>
    <w:p w14:paraId="3BF7C0BF" w14:textId="2E7916EC" w:rsidR="0018074E" w:rsidRPr="00A72FDA" w:rsidRDefault="00756987" w:rsidP="0018074E">
      <w:pPr>
        <w:pStyle w:val="NoSpacing"/>
        <w:ind w:left="2160"/>
        <w:rPr>
          <w:rFonts w:cstheme="minorHAnsi"/>
          <w:b/>
          <w:bCs/>
          <w:sz w:val="20"/>
          <w:szCs w:val="20"/>
        </w:rPr>
      </w:pPr>
      <w:r w:rsidRPr="00A72FDA">
        <w:rPr>
          <w:rFonts w:cstheme="minorHAnsi"/>
          <w:sz w:val="20"/>
          <w:szCs w:val="20"/>
        </w:rPr>
        <w:t>May 9-10</w:t>
      </w:r>
      <w:r w:rsidRPr="00A72FDA">
        <w:rPr>
          <w:rFonts w:cstheme="minorHAnsi"/>
          <w:sz w:val="20"/>
          <w:szCs w:val="20"/>
        </w:rPr>
        <w:tab/>
        <w:t>HCAHC Spring Festival</w:t>
      </w:r>
    </w:p>
    <w:p w14:paraId="6EE7EE47" w14:textId="77777777" w:rsidR="0018074E" w:rsidRPr="00A72FDA" w:rsidRDefault="0018074E" w:rsidP="0018074E">
      <w:pPr>
        <w:pStyle w:val="NoSpacing"/>
        <w:ind w:left="1080"/>
        <w:rPr>
          <w:rFonts w:cstheme="minorHAnsi"/>
          <w:b/>
          <w:bCs/>
          <w:sz w:val="20"/>
          <w:szCs w:val="20"/>
        </w:rPr>
      </w:pPr>
    </w:p>
    <w:p w14:paraId="5438AF7D" w14:textId="77777777" w:rsidR="0018074E" w:rsidRPr="00A72FDA" w:rsidRDefault="0018074E" w:rsidP="0018074E">
      <w:pPr>
        <w:pStyle w:val="NoSpacing"/>
        <w:ind w:left="1080"/>
        <w:rPr>
          <w:rFonts w:cstheme="minorHAnsi"/>
          <w:b/>
          <w:bCs/>
          <w:sz w:val="20"/>
          <w:szCs w:val="20"/>
        </w:rPr>
      </w:pPr>
    </w:p>
    <w:p w14:paraId="323F347E" w14:textId="52AD0F81" w:rsidR="00756987" w:rsidRPr="00A72FDA" w:rsidRDefault="00756987" w:rsidP="0018074E">
      <w:pPr>
        <w:pStyle w:val="NoSpacing"/>
        <w:numPr>
          <w:ilvl w:val="0"/>
          <w:numId w:val="9"/>
        </w:numPr>
        <w:rPr>
          <w:rFonts w:cstheme="minorHAnsi"/>
          <w:b/>
          <w:bCs/>
          <w:sz w:val="20"/>
          <w:szCs w:val="20"/>
        </w:rPr>
      </w:pPr>
      <w:r w:rsidRPr="00A72FDA">
        <w:rPr>
          <w:rFonts w:cstheme="minorHAnsi"/>
          <w:b/>
          <w:bCs/>
          <w:sz w:val="20"/>
          <w:szCs w:val="20"/>
        </w:rPr>
        <w:t>ADJOURNMENT</w:t>
      </w:r>
    </w:p>
    <w:p w14:paraId="3DCD95DF" w14:textId="77777777" w:rsidR="00756987" w:rsidRPr="00A72FDA" w:rsidRDefault="00756987" w:rsidP="00756987">
      <w:pPr>
        <w:pStyle w:val="NoSpacing"/>
        <w:ind w:left="1080"/>
        <w:rPr>
          <w:rFonts w:cstheme="minorHAnsi"/>
          <w:sz w:val="20"/>
          <w:szCs w:val="20"/>
        </w:rPr>
      </w:pPr>
    </w:p>
    <w:p w14:paraId="12FB6C86" w14:textId="77777777" w:rsidR="00756987" w:rsidRPr="00A72FDA" w:rsidRDefault="00756987" w:rsidP="00756987">
      <w:pPr>
        <w:pStyle w:val="NoSpacing"/>
        <w:ind w:left="1080"/>
        <w:rPr>
          <w:rFonts w:cstheme="minorHAnsi"/>
          <w:sz w:val="20"/>
          <w:szCs w:val="20"/>
        </w:rPr>
      </w:pPr>
      <w:r w:rsidRPr="00A72FDA">
        <w:rPr>
          <w:rFonts w:cstheme="minorHAnsi"/>
          <w:sz w:val="20"/>
          <w:szCs w:val="20"/>
        </w:rPr>
        <w:t xml:space="preserve">A motion was made by Tara Dalrymple and seconded by Amos Yoder to adjourn the February 26, </w:t>
      </w:r>
      <w:proofErr w:type="gramStart"/>
      <w:r w:rsidRPr="00A72FDA">
        <w:rPr>
          <w:rFonts w:cstheme="minorHAnsi"/>
          <w:sz w:val="20"/>
          <w:szCs w:val="20"/>
        </w:rPr>
        <w:t>2025</w:t>
      </w:r>
      <w:proofErr w:type="gramEnd"/>
      <w:r w:rsidRPr="00A72FDA">
        <w:rPr>
          <w:rFonts w:cstheme="minorHAnsi"/>
          <w:sz w:val="20"/>
          <w:szCs w:val="20"/>
        </w:rPr>
        <w:t xml:space="preserve"> Regular Monthly Meeting of the Holmes County Board of DD.   Time 12:53 p.m.</w:t>
      </w:r>
    </w:p>
    <w:p w14:paraId="527F025B" w14:textId="77777777" w:rsidR="00756987" w:rsidRPr="00A72FDA" w:rsidRDefault="00756987" w:rsidP="00756987">
      <w:pPr>
        <w:pStyle w:val="NoSpacing"/>
        <w:ind w:left="1080"/>
        <w:jc w:val="center"/>
        <w:rPr>
          <w:rFonts w:cstheme="minorHAnsi"/>
          <w:sz w:val="20"/>
          <w:szCs w:val="20"/>
        </w:rPr>
      </w:pPr>
    </w:p>
    <w:p w14:paraId="6D8A474E" w14:textId="77777777" w:rsidR="00756987" w:rsidRPr="00A72FDA" w:rsidRDefault="00756987" w:rsidP="00756987">
      <w:pPr>
        <w:pStyle w:val="NoSpacing"/>
        <w:jc w:val="center"/>
        <w:rPr>
          <w:rFonts w:cstheme="minorHAnsi"/>
          <w:b/>
          <w:bCs/>
          <w:sz w:val="20"/>
          <w:szCs w:val="20"/>
        </w:rPr>
      </w:pPr>
      <w:r w:rsidRPr="00A72FDA">
        <w:rPr>
          <w:rFonts w:cstheme="minorHAnsi"/>
          <w:b/>
          <w:bCs/>
          <w:sz w:val="20"/>
          <w:szCs w:val="20"/>
        </w:rPr>
        <w:t>Next Board Meeting</w:t>
      </w:r>
    </w:p>
    <w:p w14:paraId="6CDE6AE7" w14:textId="77777777" w:rsidR="00756987" w:rsidRPr="00A72FDA" w:rsidRDefault="00756987" w:rsidP="00756987">
      <w:pPr>
        <w:pStyle w:val="NoSpacing"/>
        <w:jc w:val="center"/>
        <w:rPr>
          <w:rFonts w:cstheme="minorHAnsi"/>
          <w:b/>
          <w:bCs/>
          <w:sz w:val="20"/>
          <w:szCs w:val="20"/>
        </w:rPr>
      </w:pPr>
      <w:r w:rsidRPr="00A72FDA">
        <w:rPr>
          <w:rFonts w:cstheme="minorHAnsi"/>
          <w:b/>
          <w:bCs/>
          <w:sz w:val="20"/>
          <w:szCs w:val="20"/>
        </w:rPr>
        <w:t>March 26, 2025</w:t>
      </w:r>
    </w:p>
    <w:p w14:paraId="2BB80B97" w14:textId="77777777" w:rsidR="00756987" w:rsidRPr="00A72FDA" w:rsidRDefault="00756987" w:rsidP="00756987">
      <w:pPr>
        <w:pStyle w:val="NoSpacing"/>
        <w:jc w:val="center"/>
        <w:rPr>
          <w:rFonts w:cstheme="minorHAnsi"/>
          <w:b/>
          <w:bCs/>
          <w:sz w:val="20"/>
          <w:szCs w:val="20"/>
        </w:rPr>
      </w:pPr>
      <w:r w:rsidRPr="00A72FDA">
        <w:rPr>
          <w:rFonts w:cstheme="minorHAnsi"/>
          <w:b/>
          <w:bCs/>
          <w:sz w:val="20"/>
          <w:szCs w:val="20"/>
        </w:rPr>
        <w:t>at 12:00 p.m.</w:t>
      </w:r>
    </w:p>
    <w:p w14:paraId="65949041" w14:textId="77777777" w:rsidR="00AF3D3C" w:rsidRPr="00A72FDA" w:rsidRDefault="00AF3D3C">
      <w:pPr>
        <w:rPr>
          <w:sz w:val="20"/>
          <w:szCs w:val="20"/>
        </w:rPr>
      </w:pPr>
    </w:p>
    <w:sectPr w:rsidR="00AF3D3C" w:rsidRPr="00A72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368D"/>
    <w:multiLevelType w:val="hybridMultilevel"/>
    <w:tmpl w:val="0F26A37A"/>
    <w:lvl w:ilvl="0" w:tplc="4F9C6B0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5603E"/>
    <w:multiLevelType w:val="hybridMultilevel"/>
    <w:tmpl w:val="4C28155C"/>
    <w:lvl w:ilvl="0" w:tplc="3448F7C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CDC592B"/>
    <w:multiLevelType w:val="hybridMultilevel"/>
    <w:tmpl w:val="2CB456A6"/>
    <w:lvl w:ilvl="0" w:tplc="4A82E5E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842181B"/>
    <w:multiLevelType w:val="hybridMultilevel"/>
    <w:tmpl w:val="0D3E7376"/>
    <w:lvl w:ilvl="0" w:tplc="D5C8EFD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8761FF"/>
    <w:multiLevelType w:val="hybridMultilevel"/>
    <w:tmpl w:val="7F1242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5CF7C29"/>
    <w:multiLevelType w:val="hybridMultilevel"/>
    <w:tmpl w:val="40FEB836"/>
    <w:lvl w:ilvl="0" w:tplc="59428F0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431B1781"/>
    <w:multiLevelType w:val="hybridMultilevel"/>
    <w:tmpl w:val="0D3E7376"/>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503564F"/>
    <w:multiLevelType w:val="hybridMultilevel"/>
    <w:tmpl w:val="0D3E7376"/>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BE55720"/>
    <w:multiLevelType w:val="hybridMultilevel"/>
    <w:tmpl w:val="95CA08BC"/>
    <w:lvl w:ilvl="0" w:tplc="6B28375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4DE21DBB"/>
    <w:multiLevelType w:val="hybridMultilevel"/>
    <w:tmpl w:val="9384D58A"/>
    <w:lvl w:ilvl="0" w:tplc="D5C8EFD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41733"/>
    <w:multiLevelType w:val="hybridMultilevel"/>
    <w:tmpl w:val="8A428786"/>
    <w:lvl w:ilvl="0" w:tplc="76806C8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66947F2E"/>
    <w:multiLevelType w:val="hybridMultilevel"/>
    <w:tmpl w:val="EF9272E8"/>
    <w:lvl w:ilvl="0" w:tplc="04090015">
      <w:start w:val="2"/>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77833984"/>
    <w:multiLevelType w:val="hybridMultilevel"/>
    <w:tmpl w:val="8E8AC220"/>
    <w:lvl w:ilvl="0" w:tplc="D5C8EFD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906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7040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3775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0375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07884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5650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98603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7553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0142848">
    <w:abstractNumId w:val="0"/>
  </w:num>
  <w:num w:numId="10" w16cid:durableId="1686863032">
    <w:abstractNumId w:val="3"/>
  </w:num>
  <w:num w:numId="11" w16cid:durableId="1508789916">
    <w:abstractNumId w:val="7"/>
  </w:num>
  <w:num w:numId="12" w16cid:durableId="938291247">
    <w:abstractNumId w:val="12"/>
  </w:num>
  <w:num w:numId="13" w16cid:durableId="488325539">
    <w:abstractNumId w:val="9"/>
  </w:num>
  <w:num w:numId="14" w16cid:durableId="1942180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87"/>
    <w:rsid w:val="000073B0"/>
    <w:rsid w:val="00171035"/>
    <w:rsid w:val="0018074E"/>
    <w:rsid w:val="002D0C1B"/>
    <w:rsid w:val="00756987"/>
    <w:rsid w:val="007C04D3"/>
    <w:rsid w:val="00A72FDA"/>
    <w:rsid w:val="00AF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C0F8"/>
  <w15:chartTrackingRefBased/>
  <w15:docId w15:val="{AC4DBDE1-4401-4349-A9C1-578903E7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987"/>
    <w:pPr>
      <w:spacing w:line="240" w:lineRule="auto"/>
    </w:pPr>
    <w:rPr>
      <w:kern w:val="0"/>
      <w:sz w:val="22"/>
      <w:szCs w:val="22"/>
      <w14:ligatures w14:val="none"/>
    </w:rPr>
  </w:style>
  <w:style w:type="paragraph" w:styleId="Heading1">
    <w:name w:val="heading 1"/>
    <w:basedOn w:val="Normal"/>
    <w:next w:val="Normal"/>
    <w:link w:val="Heading1Char"/>
    <w:uiPriority w:val="9"/>
    <w:qFormat/>
    <w:rsid w:val="00756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987"/>
    <w:rPr>
      <w:rFonts w:eastAsiaTheme="majorEastAsia" w:cstheme="majorBidi"/>
      <w:color w:val="272727" w:themeColor="text1" w:themeTint="D8"/>
    </w:rPr>
  </w:style>
  <w:style w:type="paragraph" w:styleId="Title">
    <w:name w:val="Title"/>
    <w:basedOn w:val="Normal"/>
    <w:next w:val="Normal"/>
    <w:link w:val="TitleChar"/>
    <w:uiPriority w:val="10"/>
    <w:qFormat/>
    <w:rsid w:val="007569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987"/>
    <w:pPr>
      <w:spacing w:before="160"/>
      <w:jc w:val="center"/>
    </w:pPr>
    <w:rPr>
      <w:i/>
      <w:iCs/>
      <w:color w:val="404040" w:themeColor="text1" w:themeTint="BF"/>
    </w:rPr>
  </w:style>
  <w:style w:type="character" w:customStyle="1" w:styleId="QuoteChar">
    <w:name w:val="Quote Char"/>
    <w:basedOn w:val="DefaultParagraphFont"/>
    <w:link w:val="Quote"/>
    <w:uiPriority w:val="29"/>
    <w:rsid w:val="00756987"/>
    <w:rPr>
      <w:i/>
      <w:iCs/>
      <w:color w:val="404040" w:themeColor="text1" w:themeTint="BF"/>
    </w:rPr>
  </w:style>
  <w:style w:type="paragraph" w:styleId="ListParagraph">
    <w:name w:val="List Paragraph"/>
    <w:basedOn w:val="Normal"/>
    <w:uiPriority w:val="34"/>
    <w:qFormat/>
    <w:rsid w:val="00756987"/>
    <w:pPr>
      <w:ind w:left="720"/>
      <w:contextualSpacing/>
    </w:pPr>
  </w:style>
  <w:style w:type="character" w:styleId="IntenseEmphasis">
    <w:name w:val="Intense Emphasis"/>
    <w:basedOn w:val="DefaultParagraphFont"/>
    <w:uiPriority w:val="21"/>
    <w:qFormat/>
    <w:rsid w:val="00756987"/>
    <w:rPr>
      <w:i/>
      <w:iCs/>
      <w:color w:val="0F4761" w:themeColor="accent1" w:themeShade="BF"/>
    </w:rPr>
  </w:style>
  <w:style w:type="paragraph" w:styleId="IntenseQuote">
    <w:name w:val="Intense Quote"/>
    <w:basedOn w:val="Normal"/>
    <w:next w:val="Normal"/>
    <w:link w:val="IntenseQuoteChar"/>
    <w:uiPriority w:val="30"/>
    <w:qFormat/>
    <w:rsid w:val="00756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987"/>
    <w:rPr>
      <w:i/>
      <w:iCs/>
      <w:color w:val="0F4761" w:themeColor="accent1" w:themeShade="BF"/>
    </w:rPr>
  </w:style>
  <w:style w:type="character" w:styleId="IntenseReference">
    <w:name w:val="Intense Reference"/>
    <w:basedOn w:val="DefaultParagraphFont"/>
    <w:uiPriority w:val="32"/>
    <w:qFormat/>
    <w:rsid w:val="00756987"/>
    <w:rPr>
      <w:b/>
      <w:bCs/>
      <w:smallCaps/>
      <w:color w:val="0F4761" w:themeColor="accent1" w:themeShade="BF"/>
      <w:spacing w:val="5"/>
    </w:rPr>
  </w:style>
  <w:style w:type="paragraph" w:styleId="NoSpacing">
    <w:name w:val="No Spacing"/>
    <w:uiPriority w:val="1"/>
    <w:qFormat/>
    <w:rsid w:val="00756987"/>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76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Scott</dc:creator>
  <cp:keywords/>
  <dc:description/>
  <cp:lastModifiedBy>Evelyn Scott</cp:lastModifiedBy>
  <cp:revision>2</cp:revision>
  <cp:lastPrinted>2025-02-26T19:53:00Z</cp:lastPrinted>
  <dcterms:created xsi:type="dcterms:W3CDTF">2025-02-26T19:53:00Z</dcterms:created>
  <dcterms:modified xsi:type="dcterms:W3CDTF">2025-02-26T19:53:00Z</dcterms:modified>
</cp:coreProperties>
</file>