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42F9" w14:textId="77777777" w:rsidR="00D77A80" w:rsidRPr="00D77A80" w:rsidRDefault="00D77A80" w:rsidP="00D77A80">
      <w:pPr>
        <w:jc w:val="center"/>
        <w:rPr>
          <w:rFonts w:ascii="Georgia" w:hAnsi="Georgia"/>
          <w:b/>
          <w:bCs/>
          <w:sz w:val="24"/>
          <w:szCs w:val="24"/>
          <w:u w:val="single"/>
        </w:rPr>
      </w:pPr>
      <w:r w:rsidRPr="00D77A80">
        <w:rPr>
          <w:rFonts w:ascii="Georgia" w:hAnsi="Georgia"/>
          <w:b/>
          <w:bCs/>
          <w:sz w:val="24"/>
          <w:szCs w:val="24"/>
          <w:u w:val="single"/>
        </w:rPr>
        <w:t>Chameleon Vocational Training Limited</w:t>
      </w:r>
    </w:p>
    <w:p w14:paraId="46BC055A" w14:textId="25298106" w:rsidR="00D77A80" w:rsidRPr="00D77A80" w:rsidRDefault="00D77A80" w:rsidP="00D77A80">
      <w:pPr>
        <w:jc w:val="center"/>
        <w:rPr>
          <w:rFonts w:ascii="Georgia" w:hAnsi="Georgia"/>
          <w:b/>
          <w:bCs/>
          <w:sz w:val="24"/>
          <w:szCs w:val="24"/>
          <w:u w:val="single"/>
        </w:rPr>
      </w:pPr>
      <w:r w:rsidRPr="00D77A80">
        <w:rPr>
          <w:rFonts w:ascii="Georgia" w:hAnsi="Georgia"/>
          <w:b/>
          <w:bCs/>
          <w:sz w:val="24"/>
          <w:szCs w:val="24"/>
          <w:u w:val="single"/>
        </w:rPr>
        <w:t>Equality and Diversity Policy</w:t>
      </w:r>
    </w:p>
    <w:p w14:paraId="412C24D2" w14:textId="0A51979B" w:rsidR="00392798" w:rsidRPr="00392798" w:rsidRDefault="00392798" w:rsidP="00392798">
      <w:pPr>
        <w:pStyle w:val="RapidocsNumbered1"/>
        <w:keepNext/>
        <w:numPr>
          <w:ilvl w:val="0"/>
          <w:numId w:val="0"/>
        </w:numPr>
        <w:jc w:val="both"/>
        <w:rPr>
          <w:rFonts w:ascii="Georgia" w:hAnsi="Georgia"/>
          <w:sz w:val="24"/>
        </w:rPr>
      </w:pPr>
    </w:p>
    <w:p w14:paraId="2673AF08" w14:textId="77777777" w:rsidR="00392133" w:rsidRPr="00392798" w:rsidRDefault="00392133" w:rsidP="00392133">
      <w:pPr>
        <w:pStyle w:val="RapidocsNumbered1"/>
        <w:keepNext/>
        <w:numPr>
          <w:ilvl w:val="0"/>
          <w:numId w:val="0"/>
        </w:numPr>
        <w:ind w:left="300" w:hanging="300"/>
        <w:jc w:val="both"/>
        <w:rPr>
          <w:rFonts w:ascii="Georgia" w:hAnsi="Georgia"/>
          <w:b/>
          <w:bCs/>
          <w:sz w:val="24"/>
        </w:rPr>
      </w:pPr>
      <w:r w:rsidRPr="00392798">
        <w:rPr>
          <w:rFonts w:ascii="Georgia" w:hAnsi="Georgia"/>
          <w:b/>
          <w:bCs/>
          <w:sz w:val="24"/>
        </w:rPr>
        <w:t xml:space="preserve">The overall aim of this policy is to: </w:t>
      </w:r>
    </w:p>
    <w:p w14:paraId="29E60FAE" w14:textId="0BD85882" w:rsidR="00392133" w:rsidRPr="001D3166" w:rsidRDefault="00235DF9" w:rsidP="001D3166">
      <w:pPr>
        <w:pStyle w:val="ListParagraph"/>
        <w:numPr>
          <w:ilvl w:val="0"/>
          <w:numId w:val="10"/>
        </w:numPr>
        <w:rPr>
          <w:rFonts w:ascii="Georgia" w:hAnsi="Georgia"/>
          <w:sz w:val="24"/>
          <w:szCs w:val="24"/>
        </w:rPr>
      </w:pPr>
      <w:r>
        <w:rPr>
          <w:rFonts w:ascii="Georgia" w:hAnsi="Georgia"/>
          <w:sz w:val="24"/>
          <w:szCs w:val="24"/>
          <w:lang w:bidi="hi-IN"/>
        </w:rPr>
        <w:t>Identify and e</w:t>
      </w:r>
      <w:r w:rsidR="00392133" w:rsidRPr="001D3166">
        <w:rPr>
          <w:rFonts w:ascii="Georgia" w:hAnsi="Georgia"/>
          <w:sz w:val="24"/>
          <w:szCs w:val="24"/>
          <w:lang w:bidi="hi-IN"/>
        </w:rPr>
        <w:t xml:space="preserve">liminate </w:t>
      </w:r>
      <w:r>
        <w:rPr>
          <w:rFonts w:ascii="Georgia" w:hAnsi="Georgia"/>
          <w:sz w:val="24"/>
          <w:szCs w:val="24"/>
          <w:lang w:bidi="hi-IN"/>
        </w:rPr>
        <w:t xml:space="preserve">any </w:t>
      </w:r>
      <w:r w:rsidR="00392133" w:rsidRPr="001D3166">
        <w:rPr>
          <w:rFonts w:ascii="Georgia" w:hAnsi="Georgia"/>
          <w:sz w:val="24"/>
          <w:szCs w:val="24"/>
          <w:lang w:bidi="hi-IN"/>
        </w:rPr>
        <w:t>unlawful discrimination</w:t>
      </w:r>
      <w:r w:rsidR="00392798" w:rsidRPr="001D3166">
        <w:rPr>
          <w:rFonts w:ascii="Georgia" w:hAnsi="Georgia"/>
          <w:sz w:val="24"/>
          <w:szCs w:val="24"/>
        </w:rPr>
        <w:t xml:space="preserve"> within Chameleon Vocational </w:t>
      </w:r>
      <w:r w:rsidR="001D3166" w:rsidRPr="001D3166">
        <w:rPr>
          <w:rFonts w:ascii="Georgia" w:hAnsi="Georgia"/>
          <w:sz w:val="24"/>
          <w:szCs w:val="24"/>
        </w:rPr>
        <w:t>Training (</w:t>
      </w:r>
      <w:r w:rsidR="00392798" w:rsidRPr="001D3166">
        <w:rPr>
          <w:rFonts w:ascii="Georgia" w:hAnsi="Georgia"/>
          <w:sz w:val="24"/>
          <w:szCs w:val="24"/>
        </w:rPr>
        <w:t>CVT)</w:t>
      </w:r>
    </w:p>
    <w:p w14:paraId="2C4424DB" w14:textId="4540F494" w:rsidR="00392133" w:rsidRPr="001D3166" w:rsidRDefault="00392133" w:rsidP="001D3166">
      <w:pPr>
        <w:pStyle w:val="ListParagraph"/>
        <w:numPr>
          <w:ilvl w:val="0"/>
          <w:numId w:val="10"/>
        </w:numPr>
        <w:rPr>
          <w:rFonts w:ascii="Georgia" w:hAnsi="Georgia"/>
          <w:sz w:val="24"/>
          <w:szCs w:val="24"/>
        </w:rPr>
      </w:pPr>
      <w:r w:rsidRPr="001D3166">
        <w:rPr>
          <w:rFonts w:ascii="Georgia" w:hAnsi="Georgia"/>
          <w:sz w:val="24"/>
          <w:szCs w:val="24"/>
          <w:lang w:bidi="hi-IN"/>
        </w:rPr>
        <w:t xml:space="preserve">Promote </w:t>
      </w:r>
      <w:r w:rsidR="00392798" w:rsidRPr="001D3166">
        <w:rPr>
          <w:rFonts w:ascii="Georgia" w:hAnsi="Georgia"/>
          <w:sz w:val="24"/>
          <w:szCs w:val="24"/>
        </w:rPr>
        <w:t>E</w:t>
      </w:r>
      <w:r w:rsidRPr="001D3166">
        <w:rPr>
          <w:rFonts w:ascii="Georgia" w:hAnsi="Georgia"/>
          <w:sz w:val="24"/>
          <w:szCs w:val="24"/>
          <w:lang w:bidi="hi-IN"/>
        </w:rPr>
        <w:t>qual</w:t>
      </w:r>
      <w:r w:rsidR="00392798" w:rsidRPr="001D3166">
        <w:rPr>
          <w:rFonts w:ascii="Georgia" w:hAnsi="Georgia"/>
          <w:sz w:val="24"/>
          <w:szCs w:val="24"/>
        </w:rPr>
        <w:t xml:space="preserve"> O</w:t>
      </w:r>
      <w:r w:rsidRPr="001D3166">
        <w:rPr>
          <w:rFonts w:ascii="Georgia" w:hAnsi="Georgia"/>
          <w:sz w:val="24"/>
          <w:szCs w:val="24"/>
          <w:lang w:bidi="hi-IN"/>
        </w:rPr>
        <w:t>pportunit</w:t>
      </w:r>
      <w:r w:rsidR="00392798" w:rsidRPr="001D3166">
        <w:rPr>
          <w:rFonts w:ascii="Georgia" w:hAnsi="Georgia"/>
          <w:sz w:val="24"/>
          <w:szCs w:val="24"/>
        </w:rPr>
        <w:t>ies with</w:t>
      </w:r>
      <w:r w:rsidR="00235DF9">
        <w:rPr>
          <w:rFonts w:ascii="Georgia" w:hAnsi="Georgia"/>
          <w:sz w:val="24"/>
          <w:szCs w:val="24"/>
        </w:rPr>
        <w:t>in</w:t>
      </w:r>
      <w:r w:rsidR="00392798" w:rsidRPr="001D3166">
        <w:rPr>
          <w:rFonts w:ascii="Georgia" w:hAnsi="Georgia"/>
          <w:sz w:val="24"/>
          <w:szCs w:val="24"/>
        </w:rPr>
        <w:t xml:space="preserve"> Chameleon Vocational Training Limited</w:t>
      </w:r>
    </w:p>
    <w:p w14:paraId="2DE480D5" w14:textId="69524455" w:rsidR="00392133" w:rsidRPr="001D3166" w:rsidRDefault="00392133" w:rsidP="001D3166">
      <w:pPr>
        <w:pStyle w:val="ListParagraph"/>
        <w:numPr>
          <w:ilvl w:val="0"/>
          <w:numId w:val="10"/>
        </w:numPr>
        <w:rPr>
          <w:rFonts w:ascii="Georgia" w:hAnsi="Georgia"/>
          <w:sz w:val="24"/>
          <w:szCs w:val="24"/>
        </w:rPr>
      </w:pPr>
      <w:r w:rsidRPr="001D3166">
        <w:rPr>
          <w:rFonts w:ascii="Georgia" w:hAnsi="Georgia"/>
          <w:sz w:val="24"/>
          <w:szCs w:val="24"/>
          <w:lang w:bidi="hi-IN"/>
        </w:rPr>
        <w:t xml:space="preserve">Promote </w:t>
      </w:r>
      <w:r w:rsidR="00392798" w:rsidRPr="001D3166">
        <w:rPr>
          <w:rFonts w:ascii="Georgia" w:hAnsi="Georgia"/>
          <w:sz w:val="24"/>
          <w:szCs w:val="24"/>
        </w:rPr>
        <w:t>E</w:t>
      </w:r>
      <w:r w:rsidRPr="001D3166">
        <w:rPr>
          <w:rFonts w:ascii="Georgia" w:hAnsi="Georgia"/>
          <w:sz w:val="24"/>
          <w:szCs w:val="24"/>
          <w:lang w:bidi="hi-IN"/>
        </w:rPr>
        <w:t xml:space="preserve">qual </w:t>
      </w:r>
      <w:r w:rsidR="00392798" w:rsidRPr="001D3166">
        <w:rPr>
          <w:rFonts w:ascii="Georgia" w:hAnsi="Georgia"/>
          <w:sz w:val="24"/>
          <w:szCs w:val="24"/>
        </w:rPr>
        <w:t>A</w:t>
      </w:r>
      <w:r w:rsidRPr="001D3166">
        <w:rPr>
          <w:rFonts w:ascii="Georgia" w:hAnsi="Georgia"/>
          <w:sz w:val="24"/>
          <w:szCs w:val="24"/>
          <w:lang w:bidi="hi-IN"/>
        </w:rPr>
        <w:t xml:space="preserve">ccess </w:t>
      </w:r>
      <w:r w:rsidR="00392798" w:rsidRPr="001D3166">
        <w:rPr>
          <w:rFonts w:ascii="Georgia" w:hAnsi="Georgia"/>
          <w:sz w:val="24"/>
          <w:szCs w:val="24"/>
        </w:rPr>
        <w:t>to all Chameleon Vocational Services</w:t>
      </w:r>
    </w:p>
    <w:p w14:paraId="580123BA" w14:textId="26FAF12C" w:rsidR="00392133" w:rsidRPr="001D3166" w:rsidRDefault="00392798" w:rsidP="001D3166">
      <w:pPr>
        <w:pStyle w:val="ListParagraph"/>
        <w:numPr>
          <w:ilvl w:val="0"/>
          <w:numId w:val="10"/>
        </w:numPr>
        <w:rPr>
          <w:rFonts w:ascii="Georgia" w:hAnsi="Georgia"/>
          <w:sz w:val="24"/>
          <w:szCs w:val="24"/>
        </w:rPr>
      </w:pPr>
      <w:r w:rsidRPr="001D3166">
        <w:rPr>
          <w:rFonts w:ascii="Georgia" w:hAnsi="Georgia"/>
          <w:sz w:val="24"/>
          <w:szCs w:val="24"/>
        </w:rPr>
        <w:t>Raise awareness and understanding of different Cultures and communities</w:t>
      </w:r>
      <w:r w:rsidR="00392133" w:rsidRPr="001D3166">
        <w:rPr>
          <w:rFonts w:ascii="Georgia" w:hAnsi="Georgia"/>
          <w:sz w:val="24"/>
          <w:szCs w:val="24"/>
          <w:lang w:bidi="hi-IN"/>
        </w:rPr>
        <w:t xml:space="preserve"> </w:t>
      </w:r>
    </w:p>
    <w:p w14:paraId="4702F2F8" w14:textId="1396046C" w:rsidR="00D77A80" w:rsidRPr="00D77A80" w:rsidRDefault="00D77A80" w:rsidP="00D77A80">
      <w:pPr>
        <w:pStyle w:val="RapidocsNormal"/>
        <w:keepNext/>
        <w:jc w:val="both"/>
        <w:rPr>
          <w:rFonts w:ascii="Georgia" w:hAnsi="Georgia"/>
          <w:sz w:val="24"/>
        </w:rPr>
      </w:pPr>
    </w:p>
    <w:p w14:paraId="572FE29E"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Policy statement</w:t>
      </w:r>
    </w:p>
    <w:p w14:paraId="406344F7" w14:textId="7AF923A8" w:rsidR="00392133" w:rsidRPr="00392133" w:rsidRDefault="00392133" w:rsidP="00392133">
      <w:pPr>
        <w:pStyle w:val="RapidocsBodytext"/>
        <w:jc w:val="both"/>
        <w:rPr>
          <w:rFonts w:ascii="Georgia" w:hAnsi="Georgia"/>
          <w:sz w:val="24"/>
        </w:rPr>
      </w:pPr>
      <w:r w:rsidRPr="00392133">
        <w:rPr>
          <w:rFonts w:ascii="Georgia" w:hAnsi="Georgia"/>
          <w:sz w:val="24"/>
        </w:rPr>
        <w:t xml:space="preserve">Chameleon Vocational </w:t>
      </w:r>
      <w:r w:rsidR="00392798">
        <w:rPr>
          <w:rFonts w:ascii="Georgia" w:hAnsi="Georgia"/>
          <w:sz w:val="24"/>
        </w:rPr>
        <w:t>T</w:t>
      </w:r>
      <w:r w:rsidRPr="00392133">
        <w:rPr>
          <w:rFonts w:ascii="Georgia" w:hAnsi="Georgia"/>
          <w:sz w:val="24"/>
        </w:rPr>
        <w:t xml:space="preserve">raining </w:t>
      </w:r>
      <w:r w:rsidR="00392798" w:rsidRPr="00392133">
        <w:rPr>
          <w:rFonts w:ascii="Georgia" w:hAnsi="Georgia"/>
          <w:sz w:val="24"/>
        </w:rPr>
        <w:t>Limited responsibilities</w:t>
      </w:r>
      <w:r w:rsidRPr="00392133">
        <w:rPr>
          <w:rFonts w:ascii="Georgia" w:hAnsi="Georgia"/>
          <w:sz w:val="24"/>
        </w:rPr>
        <w:t xml:space="preserve"> as set out in the Equality Act 2010</w:t>
      </w:r>
      <w:r w:rsidR="00CF5043">
        <w:rPr>
          <w:rFonts w:ascii="Georgia" w:hAnsi="Georgia"/>
          <w:sz w:val="24"/>
        </w:rPr>
        <w:t xml:space="preserve"> and this policy highlights </w:t>
      </w:r>
      <w:r w:rsidR="00392798">
        <w:rPr>
          <w:rFonts w:ascii="Georgia" w:hAnsi="Georgia"/>
          <w:sz w:val="24"/>
        </w:rPr>
        <w:t>CVT</w:t>
      </w:r>
      <w:r w:rsidR="00CF5043">
        <w:rPr>
          <w:rFonts w:ascii="Georgia" w:hAnsi="Georgia"/>
          <w:sz w:val="24"/>
        </w:rPr>
        <w:t xml:space="preserve">’s commitment to meet the requirements of the Act. CVT </w:t>
      </w:r>
      <w:r w:rsidRPr="00392133">
        <w:rPr>
          <w:rFonts w:ascii="Georgia" w:hAnsi="Georgia"/>
          <w:sz w:val="24"/>
        </w:rPr>
        <w:t xml:space="preserve">will ensure that all policies and procedures are compliant with </w:t>
      </w:r>
      <w:r w:rsidR="00392798">
        <w:rPr>
          <w:rFonts w:ascii="Georgia" w:hAnsi="Georgia"/>
          <w:sz w:val="24"/>
        </w:rPr>
        <w:t>current and amended</w:t>
      </w:r>
      <w:r w:rsidRPr="00392133">
        <w:rPr>
          <w:rFonts w:ascii="Georgia" w:hAnsi="Georgia"/>
          <w:sz w:val="24"/>
        </w:rPr>
        <w:t xml:space="preserve"> </w:t>
      </w:r>
      <w:r w:rsidR="00392798">
        <w:rPr>
          <w:rFonts w:ascii="Georgia" w:hAnsi="Georgia"/>
          <w:sz w:val="24"/>
        </w:rPr>
        <w:t>changes in</w:t>
      </w:r>
      <w:r w:rsidRPr="00392133">
        <w:rPr>
          <w:rFonts w:ascii="Georgia" w:hAnsi="Georgia"/>
          <w:sz w:val="24"/>
        </w:rPr>
        <w:t xml:space="preserve"> legislation, Codes of Practice and guidance</w:t>
      </w:r>
      <w:r w:rsidR="00392798">
        <w:rPr>
          <w:rFonts w:ascii="Georgia" w:hAnsi="Georgia"/>
          <w:sz w:val="24"/>
        </w:rPr>
        <w:t>.</w:t>
      </w:r>
    </w:p>
    <w:p w14:paraId="6315AF06" w14:textId="42D9E056" w:rsidR="00D77A80" w:rsidRPr="00D77A80" w:rsidRDefault="00D77A80" w:rsidP="00D77A80">
      <w:pPr>
        <w:pStyle w:val="RapidocsBodytext"/>
        <w:keepNext/>
        <w:jc w:val="both"/>
        <w:rPr>
          <w:rFonts w:ascii="Georgia" w:hAnsi="Georgia"/>
          <w:sz w:val="24"/>
        </w:rPr>
      </w:pPr>
      <w:r w:rsidRPr="00D77A80">
        <w:rPr>
          <w:rFonts w:ascii="Georgia" w:hAnsi="Georgia"/>
          <w:sz w:val="24"/>
        </w:rPr>
        <w:t xml:space="preserve">We are opposed to all forms of unlawful and unfair discrimination. We are an equal opportunity employer and are fully committed to a policy of treating all our </w:t>
      </w:r>
      <w:r w:rsidR="00392133">
        <w:rPr>
          <w:rFonts w:ascii="Georgia" w:hAnsi="Georgia"/>
          <w:sz w:val="24"/>
        </w:rPr>
        <w:t>service users</w:t>
      </w:r>
      <w:r w:rsidRPr="00D77A80">
        <w:rPr>
          <w:rFonts w:ascii="Georgia" w:hAnsi="Georgia"/>
          <w:sz w:val="24"/>
        </w:rPr>
        <w:t xml:space="preserve"> fairly and equally, regardless of:</w:t>
      </w:r>
    </w:p>
    <w:p w14:paraId="51E85B09"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Marital or civil partnership status</w:t>
      </w:r>
    </w:p>
    <w:p w14:paraId="59F94AA6"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Age</w:t>
      </w:r>
    </w:p>
    <w:p w14:paraId="4BB1AF1A"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Disability</w:t>
      </w:r>
    </w:p>
    <w:p w14:paraId="7A974864"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Race (including colour, nationality, and ethnic or national origin)</w:t>
      </w:r>
    </w:p>
    <w:p w14:paraId="18C11D44"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Sex</w:t>
      </w:r>
    </w:p>
    <w:p w14:paraId="438C73C6"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Sexual orientation</w:t>
      </w:r>
    </w:p>
    <w:p w14:paraId="1AAF9CFD" w14:textId="7E3068C1" w:rsidR="00752E40" w:rsidRPr="00752E40" w:rsidRDefault="00D77A80" w:rsidP="00752E40">
      <w:pPr>
        <w:pStyle w:val="RapidocsBulleted"/>
        <w:numPr>
          <w:ilvl w:val="0"/>
          <w:numId w:val="8"/>
        </w:numPr>
        <w:jc w:val="both"/>
        <w:rPr>
          <w:rFonts w:ascii="Georgia" w:hAnsi="Georgia"/>
          <w:sz w:val="24"/>
        </w:rPr>
      </w:pPr>
      <w:r w:rsidRPr="00D77A80">
        <w:rPr>
          <w:rFonts w:ascii="Georgia" w:hAnsi="Georgia"/>
          <w:sz w:val="24"/>
        </w:rPr>
        <w:t>Gender, including gender reassignment</w:t>
      </w:r>
      <w:r w:rsidR="00752E40">
        <w:rPr>
          <w:rFonts w:ascii="Georgia" w:hAnsi="Georgia"/>
          <w:sz w:val="24"/>
        </w:rPr>
        <w:t>,</w:t>
      </w:r>
      <w:r w:rsidR="00752E40" w:rsidRPr="00752E40">
        <w:rPr>
          <w:rFonts w:ascii="Verdana" w:eastAsia="Times New Roman" w:hAnsi="Verdana" w:cs="Times New Roman"/>
          <w:b/>
          <w:bCs/>
          <w:color w:val="58595B"/>
          <w:sz w:val="21"/>
          <w:szCs w:val="21"/>
          <w:lang w:eastAsia="en-GB"/>
        </w:rPr>
        <w:t xml:space="preserve"> </w:t>
      </w:r>
      <w:r w:rsidR="00752E40" w:rsidRPr="00752E40">
        <w:rPr>
          <w:rFonts w:ascii="Georgia" w:hAnsi="Georgia"/>
          <w:sz w:val="24"/>
        </w:rPr>
        <w:t>Gender-fluid and non-binary staff </w:t>
      </w:r>
    </w:p>
    <w:p w14:paraId="4F37A25E" w14:textId="77777777" w:rsidR="00D77A80" w:rsidRPr="00D77A80" w:rsidRDefault="00D77A80" w:rsidP="001D3166">
      <w:pPr>
        <w:pStyle w:val="RapidocsBulleted"/>
        <w:numPr>
          <w:ilvl w:val="0"/>
          <w:numId w:val="8"/>
        </w:numPr>
        <w:jc w:val="both"/>
        <w:rPr>
          <w:rFonts w:ascii="Georgia" w:hAnsi="Georgia"/>
          <w:sz w:val="24"/>
        </w:rPr>
      </w:pPr>
      <w:r w:rsidRPr="00D77A80">
        <w:rPr>
          <w:rFonts w:ascii="Georgia" w:hAnsi="Georgia"/>
          <w:sz w:val="24"/>
        </w:rPr>
        <w:t>Religion or belief</w:t>
      </w:r>
    </w:p>
    <w:p w14:paraId="245CDF6B" w14:textId="31F58F11" w:rsidR="00D77A80" w:rsidRDefault="00D77A80" w:rsidP="001D3166">
      <w:pPr>
        <w:pStyle w:val="RapidocsBulleted"/>
        <w:numPr>
          <w:ilvl w:val="0"/>
          <w:numId w:val="8"/>
        </w:numPr>
        <w:jc w:val="both"/>
        <w:rPr>
          <w:rFonts w:ascii="Georgia" w:hAnsi="Georgia"/>
          <w:sz w:val="24"/>
        </w:rPr>
      </w:pPr>
      <w:r w:rsidRPr="00D77A80">
        <w:rPr>
          <w:rFonts w:ascii="Georgia" w:hAnsi="Georgia"/>
          <w:sz w:val="24"/>
        </w:rPr>
        <w:t>Pregnancy and maternity</w:t>
      </w:r>
    </w:p>
    <w:p w14:paraId="347E54E5" w14:textId="77777777" w:rsidR="00FA238C" w:rsidRPr="00D77A80" w:rsidRDefault="00FA238C" w:rsidP="001D3166">
      <w:pPr>
        <w:pStyle w:val="RapidocsBulleted"/>
        <w:numPr>
          <w:ilvl w:val="0"/>
          <w:numId w:val="0"/>
        </w:numPr>
        <w:jc w:val="both"/>
        <w:rPr>
          <w:rFonts w:ascii="Georgia" w:hAnsi="Georgia"/>
          <w:sz w:val="24"/>
        </w:rPr>
      </w:pPr>
    </w:p>
    <w:p w14:paraId="3B3C3A40" w14:textId="75E66B82" w:rsidR="00D77A80" w:rsidRPr="00D77A80" w:rsidRDefault="00D77A80" w:rsidP="00D77A80">
      <w:pPr>
        <w:pStyle w:val="RapidocsBodytext"/>
        <w:jc w:val="both"/>
        <w:rPr>
          <w:rFonts w:ascii="Georgia" w:hAnsi="Georgia"/>
          <w:sz w:val="24"/>
        </w:rPr>
      </w:pPr>
      <w:r w:rsidRPr="00D77A80">
        <w:rPr>
          <w:rFonts w:ascii="Georgia" w:hAnsi="Georgia"/>
          <w:sz w:val="24"/>
        </w:rPr>
        <w:t>These will collectively be referred to as the 'protected characteristics', for the purposes of this policy</w:t>
      </w:r>
      <w:r w:rsidR="00752E40">
        <w:rPr>
          <w:rFonts w:ascii="Georgia" w:hAnsi="Georgia"/>
          <w:sz w:val="24"/>
        </w:rPr>
        <w:t xml:space="preserve"> n</w:t>
      </w:r>
      <w:r w:rsidRPr="00D77A80">
        <w:rPr>
          <w:rFonts w:ascii="Georgia" w:hAnsi="Georgia"/>
          <w:sz w:val="24"/>
        </w:rPr>
        <w:t xml:space="preserve">o </w:t>
      </w:r>
      <w:r w:rsidR="00392133">
        <w:rPr>
          <w:rFonts w:ascii="Georgia" w:hAnsi="Georgia"/>
          <w:sz w:val="24"/>
        </w:rPr>
        <w:t>service user</w:t>
      </w:r>
      <w:r w:rsidRPr="00D77A80">
        <w:rPr>
          <w:rFonts w:ascii="Georgia" w:hAnsi="Georgia"/>
          <w:sz w:val="24"/>
        </w:rPr>
        <w:t xml:space="preserve"> should be harassed, victimised or directly or indirectly discriminated against because they possess a protected characteristic.</w:t>
      </w:r>
    </w:p>
    <w:p w14:paraId="10936F89" w14:textId="77777777" w:rsidR="00D77A80" w:rsidRPr="00D77A80" w:rsidRDefault="00D77A80" w:rsidP="00D77A80">
      <w:pPr>
        <w:pStyle w:val="RapidocsBodytext"/>
        <w:keepNext/>
        <w:jc w:val="both"/>
        <w:rPr>
          <w:rFonts w:ascii="Georgia" w:hAnsi="Georgia"/>
          <w:sz w:val="24"/>
        </w:rPr>
      </w:pPr>
      <w:r w:rsidRPr="00D77A80">
        <w:rPr>
          <w:rFonts w:ascii="Georgia" w:hAnsi="Georgia"/>
          <w:sz w:val="24"/>
        </w:rPr>
        <w:t>In addition:</w:t>
      </w:r>
    </w:p>
    <w:p w14:paraId="032A9CC9" w14:textId="6E72F0D9" w:rsidR="00D77A80" w:rsidRPr="00D77A80" w:rsidRDefault="00D77A80" w:rsidP="00D77A80">
      <w:pPr>
        <w:pStyle w:val="RapidocsBulleted"/>
        <w:jc w:val="both"/>
        <w:rPr>
          <w:rFonts w:ascii="Georgia" w:hAnsi="Georgia"/>
          <w:sz w:val="24"/>
        </w:rPr>
      </w:pPr>
      <w:r w:rsidRPr="00D77A80">
        <w:rPr>
          <w:rFonts w:ascii="Georgia" w:hAnsi="Georgia"/>
          <w:sz w:val="24"/>
        </w:rPr>
        <w:t xml:space="preserve">Part-time employees should not be treated less favourably </w:t>
      </w:r>
      <w:r w:rsidR="00E05BEA" w:rsidRPr="00D77A80">
        <w:rPr>
          <w:rFonts w:ascii="Georgia" w:hAnsi="Georgia"/>
          <w:sz w:val="24"/>
        </w:rPr>
        <w:t>than</w:t>
      </w:r>
      <w:r w:rsidRPr="00D77A80">
        <w:rPr>
          <w:rFonts w:ascii="Georgia" w:hAnsi="Georgia"/>
          <w:sz w:val="24"/>
        </w:rPr>
        <w:t xml:space="preserve"> a comparable full-time employee.</w:t>
      </w:r>
    </w:p>
    <w:p w14:paraId="14CD7F79" w14:textId="77777777" w:rsidR="00D77A80" w:rsidRPr="00D77A80" w:rsidRDefault="00D77A80" w:rsidP="00D77A80">
      <w:pPr>
        <w:pStyle w:val="RapidocsBulleted"/>
        <w:jc w:val="both"/>
        <w:rPr>
          <w:rFonts w:ascii="Georgia" w:hAnsi="Georgia"/>
          <w:sz w:val="24"/>
        </w:rPr>
      </w:pPr>
      <w:r w:rsidRPr="00D77A80">
        <w:rPr>
          <w:rFonts w:ascii="Georgia" w:hAnsi="Georgia"/>
          <w:sz w:val="24"/>
        </w:rPr>
        <w:t>Fixed-term employees should not be treated less favourably than a comparable permanent employee.</w:t>
      </w:r>
    </w:p>
    <w:p w14:paraId="2A9FFE22" w14:textId="33507BA8" w:rsidR="00D77A80" w:rsidRDefault="00D77A80" w:rsidP="00D77A80">
      <w:pPr>
        <w:pStyle w:val="RapidocsBulleted"/>
        <w:jc w:val="both"/>
        <w:rPr>
          <w:rFonts w:ascii="Georgia" w:hAnsi="Georgia"/>
          <w:sz w:val="24"/>
        </w:rPr>
      </w:pPr>
      <w:r w:rsidRPr="00D77A80">
        <w:rPr>
          <w:rFonts w:ascii="Georgia" w:hAnsi="Georgia"/>
          <w:sz w:val="24"/>
        </w:rPr>
        <w:t>Employees and job applicants should be treated fairly and equally irrespective of their trade union status.</w:t>
      </w:r>
    </w:p>
    <w:p w14:paraId="31A49C05" w14:textId="13024A4E" w:rsidR="00392798" w:rsidRDefault="00392798" w:rsidP="00392798">
      <w:pPr>
        <w:pStyle w:val="RapidocsBulleted"/>
        <w:numPr>
          <w:ilvl w:val="0"/>
          <w:numId w:val="0"/>
        </w:numPr>
        <w:ind w:left="300" w:hanging="300"/>
        <w:jc w:val="both"/>
        <w:rPr>
          <w:rFonts w:ascii="Georgia" w:hAnsi="Georgia"/>
          <w:sz w:val="24"/>
        </w:rPr>
      </w:pPr>
    </w:p>
    <w:p w14:paraId="56E5192B" w14:textId="203EB2A8" w:rsidR="00D77A80" w:rsidRPr="00D77A80" w:rsidRDefault="00D77A80" w:rsidP="00D77A80">
      <w:pPr>
        <w:pStyle w:val="RapidocsBodytext"/>
        <w:jc w:val="both"/>
        <w:rPr>
          <w:rFonts w:ascii="Georgia" w:hAnsi="Georgia"/>
          <w:sz w:val="24"/>
        </w:rPr>
      </w:pPr>
      <w:r w:rsidRPr="00D77A80">
        <w:rPr>
          <w:rFonts w:ascii="Georgia" w:hAnsi="Georgia"/>
          <w:sz w:val="24"/>
        </w:rPr>
        <w:t xml:space="preserve">We will take all reasonable steps to provide a work environment in which all </w:t>
      </w:r>
      <w:r w:rsidR="00392798">
        <w:rPr>
          <w:rFonts w:ascii="Georgia" w:hAnsi="Georgia"/>
          <w:sz w:val="24"/>
        </w:rPr>
        <w:t>service users</w:t>
      </w:r>
      <w:r w:rsidRPr="00D77A80">
        <w:rPr>
          <w:rFonts w:ascii="Georgia" w:hAnsi="Georgia"/>
          <w:sz w:val="24"/>
        </w:rPr>
        <w:t xml:space="preserve"> are treated with respect and dignity, and that is free of harassment based upon a</w:t>
      </w:r>
      <w:r w:rsidR="00392798">
        <w:rPr>
          <w:rFonts w:ascii="Georgia" w:hAnsi="Georgia"/>
          <w:sz w:val="24"/>
        </w:rPr>
        <w:t xml:space="preserve"> service user’</w:t>
      </w:r>
      <w:r w:rsidRPr="00D77A80">
        <w:rPr>
          <w:rFonts w:ascii="Georgia" w:hAnsi="Georgia"/>
          <w:sz w:val="24"/>
        </w:rPr>
        <w:t xml:space="preserve">s protected characteristic. </w:t>
      </w:r>
    </w:p>
    <w:p w14:paraId="2E037704" w14:textId="56CEC6E5" w:rsidR="00D77A80" w:rsidRDefault="00D77A80" w:rsidP="00D77A80">
      <w:pPr>
        <w:pStyle w:val="RapidocsBodytext"/>
        <w:jc w:val="both"/>
        <w:rPr>
          <w:rFonts w:ascii="Georgia" w:hAnsi="Georgia"/>
          <w:sz w:val="24"/>
        </w:rPr>
      </w:pPr>
      <w:r w:rsidRPr="00D77A80">
        <w:rPr>
          <w:rFonts w:ascii="Georgia" w:hAnsi="Georgia"/>
          <w:sz w:val="24"/>
        </w:rPr>
        <w:lastRenderedPageBreak/>
        <w:t>We will not condone or tolerate any form of harassment</w:t>
      </w:r>
      <w:r w:rsidR="00235DF9">
        <w:rPr>
          <w:rFonts w:ascii="Georgia" w:hAnsi="Georgia"/>
          <w:sz w:val="24"/>
        </w:rPr>
        <w:t>, bullying, victimisation</w:t>
      </w:r>
      <w:r w:rsidRPr="00D77A80">
        <w:rPr>
          <w:rFonts w:ascii="Georgia" w:hAnsi="Georgia"/>
          <w:sz w:val="24"/>
        </w:rPr>
        <w:t xml:space="preserve"> </w:t>
      </w:r>
      <w:r w:rsidR="00235DF9">
        <w:rPr>
          <w:rFonts w:ascii="Georgia" w:hAnsi="Georgia"/>
          <w:sz w:val="24"/>
        </w:rPr>
        <w:t xml:space="preserve">at CVT </w:t>
      </w:r>
      <w:r w:rsidRPr="00D77A80">
        <w:rPr>
          <w:rFonts w:ascii="Georgia" w:hAnsi="Georgia"/>
          <w:sz w:val="24"/>
        </w:rPr>
        <w:t xml:space="preserve"> by </w:t>
      </w:r>
      <w:r w:rsidR="00235DF9">
        <w:rPr>
          <w:rFonts w:ascii="Georgia" w:hAnsi="Georgia"/>
          <w:sz w:val="24"/>
        </w:rPr>
        <w:t xml:space="preserve">any of </w:t>
      </w:r>
      <w:r w:rsidRPr="00D77A80">
        <w:rPr>
          <w:rFonts w:ascii="Georgia" w:hAnsi="Georgia"/>
          <w:sz w:val="24"/>
        </w:rPr>
        <w:t xml:space="preserve">our </w:t>
      </w:r>
      <w:r w:rsidR="00392798">
        <w:rPr>
          <w:rFonts w:ascii="Georgia" w:hAnsi="Georgia"/>
          <w:sz w:val="24"/>
        </w:rPr>
        <w:t>service users</w:t>
      </w:r>
      <w:r w:rsidR="00235DF9">
        <w:rPr>
          <w:rFonts w:ascii="Georgia" w:hAnsi="Georgia"/>
          <w:sz w:val="24"/>
        </w:rPr>
        <w:t>.</w:t>
      </w:r>
    </w:p>
    <w:p w14:paraId="6386E89C" w14:textId="5EDAB42A" w:rsidR="00D77A80" w:rsidRPr="00D77A80" w:rsidRDefault="00D77A80" w:rsidP="001D3166">
      <w:pPr>
        <w:pStyle w:val="RapidocsBodytext"/>
        <w:jc w:val="both"/>
        <w:rPr>
          <w:rFonts w:ascii="Georgia" w:hAnsi="Georgia"/>
          <w:sz w:val="24"/>
        </w:rPr>
      </w:pPr>
      <w:r w:rsidRPr="00D77A80">
        <w:rPr>
          <w:rFonts w:ascii="Georgia" w:hAnsi="Georgia"/>
          <w:sz w:val="24"/>
        </w:rPr>
        <w:t xml:space="preserve"> </w:t>
      </w:r>
      <w:r w:rsidRPr="00D77A80">
        <w:rPr>
          <w:rFonts w:ascii="Georgia" w:hAnsi="Georgia"/>
          <w:b/>
          <w:sz w:val="24"/>
        </w:rPr>
        <w:t>Scope</w:t>
      </w:r>
    </w:p>
    <w:p w14:paraId="49969AF0" w14:textId="65882982" w:rsidR="00D77A80" w:rsidRPr="00D77A80" w:rsidRDefault="00D77A80" w:rsidP="00D77A80">
      <w:pPr>
        <w:pStyle w:val="RapidocsBodytext"/>
        <w:keepNext/>
        <w:jc w:val="both"/>
        <w:rPr>
          <w:rFonts w:ascii="Georgia" w:hAnsi="Georgia"/>
          <w:sz w:val="24"/>
        </w:rPr>
      </w:pPr>
      <w:r w:rsidRPr="00D77A80">
        <w:rPr>
          <w:rFonts w:ascii="Georgia" w:hAnsi="Georgia"/>
          <w:sz w:val="24"/>
        </w:rPr>
        <w:t>This policy applies to all individuals who</w:t>
      </w:r>
      <w:r w:rsidR="001D3166">
        <w:rPr>
          <w:rFonts w:ascii="Georgia" w:hAnsi="Georgia"/>
          <w:sz w:val="24"/>
        </w:rPr>
        <w:t xml:space="preserve"> use our service,</w:t>
      </w:r>
      <w:r w:rsidRPr="00D77A80">
        <w:rPr>
          <w:rFonts w:ascii="Georgia" w:hAnsi="Georgia"/>
          <w:sz w:val="24"/>
        </w:rPr>
        <w:t xml:space="preserve"> work and apply to work for us, including:</w:t>
      </w:r>
    </w:p>
    <w:p w14:paraId="31C2C31A" w14:textId="1ACD2735" w:rsidR="00D77A80" w:rsidRPr="00D77A80" w:rsidRDefault="001E75F7" w:rsidP="00D77A80">
      <w:pPr>
        <w:pStyle w:val="RapidocsBulleted"/>
        <w:jc w:val="both"/>
        <w:rPr>
          <w:rFonts w:ascii="Georgia" w:hAnsi="Georgia"/>
          <w:sz w:val="24"/>
        </w:rPr>
      </w:pPr>
      <w:r>
        <w:rPr>
          <w:rFonts w:ascii="Georgia" w:hAnsi="Georgia"/>
          <w:sz w:val="24"/>
        </w:rPr>
        <w:t>Employees</w:t>
      </w:r>
    </w:p>
    <w:p w14:paraId="17C39517" w14:textId="3A1602B8" w:rsidR="00D77A80" w:rsidRPr="00D77A80" w:rsidRDefault="00D77A80" w:rsidP="00D77A80">
      <w:pPr>
        <w:pStyle w:val="RapidocsBulleted"/>
        <w:jc w:val="both"/>
        <w:rPr>
          <w:rFonts w:ascii="Georgia" w:hAnsi="Georgia"/>
          <w:sz w:val="24"/>
        </w:rPr>
      </w:pPr>
      <w:r w:rsidRPr="00D77A80">
        <w:rPr>
          <w:rFonts w:ascii="Georgia" w:hAnsi="Georgia"/>
          <w:sz w:val="24"/>
        </w:rPr>
        <w:t>Agency</w:t>
      </w:r>
      <w:r w:rsidR="001E75F7">
        <w:rPr>
          <w:rFonts w:ascii="Georgia" w:hAnsi="Georgia"/>
          <w:sz w:val="24"/>
        </w:rPr>
        <w:t>/supply</w:t>
      </w:r>
      <w:r w:rsidRPr="00D77A80">
        <w:rPr>
          <w:rFonts w:ascii="Georgia" w:hAnsi="Georgia"/>
          <w:sz w:val="24"/>
        </w:rPr>
        <w:t xml:space="preserve"> workers</w:t>
      </w:r>
    </w:p>
    <w:p w14:paraId="453B4243" w14:textId="33AD5737" w:rsidR="00D77A80" w:rsidRDefault="00D77A80" w:rsidP="00D77A80">
      <w:pPr>
        <w:pStyle w:val="RapidocsBulleted"/>
        <w:jc w:val="both"/>
        <w:rPr>
          <w:rFonts w:ascii="Georgia" w:hAnsi="Georgia"/>
          <w:sz w:val="24"/>
        </w:rPr>
      </w:pPr>
      <w:r w:rsidRPr="00D77A80">
        <w:rPr>
          <w:rFonts w:ascii="Georgia" w:hAnsi="Georgia"/>
          <w:sz w:val="24"/>
        </w:rPr>
        <w:t>Volunteers (including those on work experience)</w:t>
      </w:r>
    </w:p>
    <w:p w14:paraId="1BF79D8B" w14:textId="3696E932" w:rsidR="001D3166" w:rsidRDefault="001D3166" w:rsidP="00D77A80">
      <w:pPr>
        <w:pStyle w:val="RapidocsBulleted"/>
        <w:jc w:val="both"/>
        <w:rPr>
          <w:rFonts w:ascii="Georgia" w:hAnsi="Georgia"/>
          <w:sz w:val="24"/>
        </w:rPr>
      </w:pPr>
      <w:r>
        <w:rPr>
          <w:rFonts w:ascii="Georgia" w:hAnsi="Georgia"/>
          <w:sz w:val="24"/>
        </w:rPr>
        <w:t>Learners/students’</w:t>
      </w:r>
    </w:p>
    <w:p w14:paraId="567D0731" w14:textId="1339E7D1" w:rsidR="001D3166" w:rsidRDefault="001D3166" w:rsidP="00D77A80">
      <w:pPr>
        <w:pStyle w:val="RapidocsBulleted"/>
        <w:jc w:val="both"/>
        <w:rPr>
          <w:rFonts w:ascii="Georgia" w:hAnsi="Georgia"/>
          <w:sz w:val="24"/>
        </w:rPr>
      </w:pPr>
      <w:r>
        <w:rPr>
          <w:rFonts w:ascii="Georgia" w:hAnsi="Georgia"/>
          <w:sz w:val="24"/>
        </w:rPr>
        <w:t>Apprentices and their employers</w:t>
      </w:r>
    </w:p>
    <w:p w14:paraId="5373D650" w14:textId="564F2615" w:rsidR="001D3166" w:rsidRPr="00D77A80" w:rsidRDefault="001D3166" w:rsidP="001D3166">
      <w:pPr>
        <w:pStyle w:val="RapidocsBulleted"/>
        <w:numPr>
          <w:ilvl w:val="0"/>
          <w:numId w:val="0"/>
        </w:numPr>
        <w:jc w:val="both"/>
        <w:rPr>
          <w:rFonts w:ascii="Georgia" w:hAnsi="Georgia"/>
          <w:sz w:val="24"/>
        </w:rPr>
      </w:pPr>
    </w:p>
    <w:p w14:paraId="2FCE2FC8" w14:textId="073E8B80" w:rsidR="00D77A80" w:rsidRPr="00D77A80" w:rsidRDefault="00D77A80" w:rsidP="001D3166">
      <w:pPr>
        <w:pStyle w:val="RapidocsBodytext"/>
        <w:jc w:val="both"/>
        <w:rPr>
          <w:rFonts w:ascii="Georgia" w:hAnsi="Georgia"/>
          <w:sz w:val="24"/>
        </w:rPr>
      </w:pPr>
      <w:r w:rsidRPr="00D77A80">
        <w:rPr>
          <w:rFonts w:ascii="Georgia" w:hAnsi="Georgia"/>
          <w:sz w:val="24"/>
        </w:rPr>
        <w:t xml:space="preserve"> </w:t>
      </w:r>
      <w:r w:rsidRPr="00D77A80">
        <w:rPr>
          <w:rFonts w:ascii="Georgia" w:hAnsi="Georgia"/>
          <w:b/>
          <w:sz w:val="24"/>
        </w:rPr>
        <w:t>Implementing this policy</w:t>
      </w:r>
    </w:p>
    <w:p w14:paraId="140BE965" w14:textId="77777777" w:rsidR="00D77A80" w:rsidRPr="00D77A80" w:rsidRDefault="00D77A80" w:rsidP="00D77A80">
      <w:pPr>
        <w:pStyle w:val="RapidocsBodytext"/>
        <w:jc w:val="both"/>
        <w:rPr>
          <w:rFonts w:ascii="Georgia" w:hAnsi="Georgia"/>
          <w:sz w:val="24"/>
        </w:rPr>
      </w:pPr>
      <w:r w:rsidRPr="00D77A80">
        <w:rPr>
          <w:rFonts w:ascii="Georgia" w:hAnsi="Georgia"/>
          <w:sz w:val="24"/>
        </w:rPr>
        <w:t>The directors and line managers will be ultimately responsible for the development, implementation and monitoring of this policy and ensuring that they actively promote it within the departments for which they are responsible.</w:t>
      </w:r>
    </w:p>
    <w:p w14:paraId="28058416" w14:textId="77777777" w:rsidR="00D77A80" w:rsidRPr="00D77A80" w:rsidRDefault="00D77A80" w:rsidP="00D77A80">
      <w:pPr>
        <w:pStyle w:val="RapidocsBodytext"/>
        <w:keepNext/>
        <w:jc w:val="both"/>
        <w:rPr>
          <w:rFonts w:ascii="Georgia" w:hAnsi="Georgia"/>
          <w:sz w:val="24"/>
        </w:rPr>
      </w:pPr>
      <w:r w:rsidRPr="00D77A80">
        <w:rPr>
          <w:rFonts w:ascii="Georgia" w:hAnsi="Georgia"/>
          <w:sz w:val="24"/>
        </w:rPr>
        <w:t>In order to implement this policy, we shall:</w:t>
      </w:r>
    </w:p>
    <w:p w14:paraId="76A902E6" w14:textId="7EEA81B7" w:rsidR="00D77A80" w:rsidRPr="00D77A80" w:rsidRDefault="00D77A80" w:rsidP="00D77A80">
      <w:pPr>
        <w:pStyle w:val="RapidocsBulleted"/>
        <w:jc w:val="both"/>
        <w:rPr>
          <w:rFonts w:ascii="Georgia" w:hAnsi="Georgia"/>
          <w:sz w:val="24"/>
        </w:rPr>
      </w:pPr>
      <w:r w:rsidRPr="00D77A80">
        <w:rPr>
          <w:rFonts w:ascii="Georgia" w:hAnsi="Georgia"/>
          <w:sz w:val="24"/>
        </w:rPr>
        <w:t xml:space="preserve">Ensure that, as far as is reasonably practicable, the policy is communicated to all </w:t>
      </w:r>
      <w:r w:rsidR="001D3166">
        <w:rPr>
          <w:rFonts w:ascii="Georgia" w:hAnsi="Georgia"/>
          <w:sz w:val="24"/>
        </w:rPr>
        <w:t>service users</w:t>
      </w:r>
      <w:r w:rsidRPr="00D77A80">
        <w:rPr>
          <w:rFonts w:ascii="Georgia" w:hAnsi="Georgia"/>
          <w:sz w:val="24"/>
        </w:rPr>
        <w:t xml:space="preserve"> to whom it applies.</w:t>
      </w:r>
    </w:p>
    <w:p w14:paraId="4CE139A0" w14:textId="5F342F44" w:rsidR="00D77A80" w:rsidRPr="00D77A80" w:rsidRDefault="00D77A80" w:rsidP="00D77A80">
      <w:pPr>
        <w:pStyle w:val="RapidocsBulleted"/>
        <w:jc w:val="both"/>
        <w:rPr>
          <w:rFonts w:ascii="Georgia" w:hAnsi="Georgia"/>
          <w:sz w:val="24"/>
        </w:rPr>
      </w:pPr>
      <w:r w:rsidRPr="00D77A80">
        <w:rPr>
          <w:rFonts w:ascii="Georgia" w:hAnsi="Georgia"/>
          <w:sz w:val="24"/>
        </w:rPr>
        <w:t xml:space="preserve">Ensure that it is always made available to view for all </w:t>
      </w:r>
      <w:r w:rsidR="001D3166">
        <w:rPr>
          <w:rFonts w:ascii="Georgia" w:hAnsi="Georgia"/>
          <w:sz w:val="24"/>
        </w:rPr>
        <w:t>service users</w:t>
      </w:r>
      <w:r w:rsidRPr="00D77A80">
        <w:rPr>
          <w:rFonts w:ascii="Georgia" w:hAnsi="Georgia"/>
          <w:sz w:val="24"/>
        </w:rPr>
        <w:t xml:space="preserve"> to whom it applies.</w:t>
      </w:r>
    </w:p>
    <w:p w14:paraId="776C8391" w14:textId="77777777" w:rsidR="00D77A80" w:rsidRPr="00D77A80" w:rsidRDefault="00D77A80" w:rsidP="00D77A80">
      <w:pPr>
        <w:pStyle w:val="RapidocsBulleted"/>
        <w:jc w:val="both"/>
        <w:rPr>
          <w:rFonts w:ascii="Georgia" w:hAnsi="Georgia"/>
          <w:sz w:val="24"/>
        </w:rPr>
      </w:pPr>
      <w:r w:rsidRPr="00D77A80">
        <w:rPr>
          <w:rFonts w:ascii="Georgia" w:hAnsi="Georgia"/>
          <w:sz w:val="24"/>
        </w:rPr>
        <w:t>Ensure that adequate resources are made available to fulfil our policy objectives.</w:t>
      </w:r>
    </w:p>
    <w:p w14:paraId="190046B7" w14:textId="4982B0BC" w:rsidR="00D77A80" w:rsidRDefault="00D77A80" w:rsidP="00D77A80">
      <w:pPr>
        <w:pStyle w:val="RapidocsBulleted"/>
        <w:jc w:val="both"/>
        <w:rPr>
          <w:rFonts w:ascii="Georgia" w:hAnsi="Georgia"/>
          <w:sz w:val="24"/>
        </w:rPr>
      </w:pPr>
      <w:r w:rsidRPr="00D77A80">
        <w:rPr>
          <w:rFonts w:ascii="Georgia" w:hAnsi="Georgia"/>
          <w:sz w:val="24"/>
        </w:rPr>
        <w:t>Provide equality training and guidance, as appropriate, to staff responsible for its implementation.</w:t>
      </w:r>
    </w:p>
    <w:p w14:paraId="35C2F995" w14:textId="77777777" w:rsidR="00C65945" w:rsidRDefault="00C65945" w:rsidP="00C65945">
      <w:pPr>
        <w:pStyle w:val="RapidocsBulleted"/>
        <w:numPr>
          <w:ilvl w:val="0"/>
          <w:numId w:val="0"/>
        </w:numPr>
        <w:ind w:left="300" w:hanging="300"/>
        <w:jc w:val="both"/>
        <w:rPr>
          <w:rFonts w:ascii="Georgia" w:hAnsi="Georgia"/>
          <w:sz w:val="24"/>
        </w:rPr>
      </w:pPr>
    </w:p>
    <w:p w14:paraId="373EFF49" w14:textId="13EDA871" w:rsidR="00C65945" w:rsidRDefault="00C65945" w:rsidP="00C65945">
      <w:pPr>
        <w:pStyle w:val="RapidocsBulleted"/>
        <w:numPr>
          <w:ilvl w:val="0"/>
          <w:numId w:val="0"/>
        </w:numPr>
        <w:ind w:left="300" w:hanging="300"/>
        <w:jc w:val="both"/>
        <w:rPr>
          <w:rFonts w:ascii="Georgia" w:hAnsi="Georgia"/>
          <w:b/>
          <w:bCs/>
          <w:sz w:val="24"/>
        </w:rPr>
      </w:pPr>
      <w:r w:rsidRPr="00C65945">
        <w:rPr>
          <w:rFonts w:ascii="Georgia" w:hAnsi="Georgia"/>
          <w:b/>
          <w:bCs/>
          <w:sz w:val="24"/>
        </w:rPr>
        <w:t>Teaching and learning</w:t>
      </w:r>
    </w:p>
    <w:p w14:paraId="1F63AC54" w14:textId="4DD6CB9C" w:rsidR="00C65945" w:rsidRDefault="00C65945" w:rsidP="00C65945">
      <w:pPr>
        <w:pStyle w:val="RapidocsBulleted"/>
        <w:numPr>
          <w:ilvl w:val="0"/>
          <w:numId w:val="0"/>
        </w:numPr>
        <w:ind w:left="300" w:hanging="300"/>
        <w:jc w:val="both"/>
        <w:rPr>
          <w:rFonts w:ascii="Georgia" w:hAnsi="Georgia"/>
          <w:b/>
          <w:bCs/>
          <w:sz w:val="24"/>
        </w:rPr>
      </w:pPr>
    </w:p>
    <w:p w14:paraId="54E0446A" w14:textId="2DF58873" w:rsidR="00C65945" w:rsidRDefault="00C65945" w:rsidP="00C65945">
      <w:pPr>
        <w:pStyle w:val="RapidocsBulleted"/>
        <w:numPr>
          <w:ilvl w:val="0"/>
          <w:numId w:val="0"/>
        </w:numPr>
        <w:ind w:left="300" w:hanging="300"/>
        <w:jc w:val="both"/>
        <w:rPr>
          <w:rFonts w:ascii="Georgia" w:hAnsi="Georgia"/>
          <w:sz w:val="24"/>
        </w:rPr>
      </w:pPr>
      <w:r>
        <w:rPr>
          <w:rFonts w:ascii="Georgia" w:hAnsi="Georgia"/>
          <w:sz w:val="24"/>
        </w:rPr>
        <w:t xml:space="preserve">     </w:t>
      </w:r>
      <w:r w:rsidRPr="00C65945">
        <w:rPr>
          <w:rFonts w:ascii="Georgia" w:hAnsi="Georgia"/>
          <w:sz w:val="24"/>
        </w:rPr>
        <w:t xml:space="preserve">CVT will </w:t>
      </w:r>
      <w:r>
        <w:rPr>
          <w:rFonts w:ascii="Georgia" w:hAnsi="Georgia"/>
          <w:sz w:val="24"/>
        </w:rPr>
        <w:t>promote and educate its learner</w:t>
      </w:r>
      <w:r w:rsidR="001E75F7">
        <w:rPr>
          <w:rFonts w:ascii="Georgia" w:hAnsi="Georgia"/>
          <w:sz w:val="24"/>
        </w:rPr>
        <w:t>s</w:t>
      </w:r>
      <w:r>
        <w:rPr>
          <w:rFonts w:ascii="Georgia" w:hAnsi="Georgia"/>
          <w:sz w:val="24"/>
        </w:rPr>
        <w:t xml:space="preserve"> and apprentices on matters of Equality and Diversity in a range of methods:</w:t>
      </w:r>
    </w:p>
    <w:p w14:paraId="518E9A05" w14:textId="77777777" w:rsidR="001E75F7" w:rsidRDefault="001E75F7" w:rsidP="00C65945">
      <w:pPr>
        <w:pStyle w:val="RapidocsBulleted"/>
        <w:numPr>
          <w:ilvl w:val="0"/>
          <w:numId w:val="0"/>
        </w:numPr>
        <w:ind w:left="300" w:hanging="300"/>
        <w:jc w:val="both"/>
        <w:rPr>
          <w:rFonts w:ascii="Georgia" w:hAnsi="Georgia"/>
          <w:sz w:val="24"/>
        </w:rPr>
      </w:pPr>
    </w:p>
    <w:p w14:paraId="39B3009D" w14:textId="31929A87" w:rsidR="001D3166" w:rsidRDefault="00C65945" w:rsidP="00C65945">
      <w:pPr>
        <w:pStyle w:val="RapidocsBulleted"/>
        <w:numPr>
          <w:ilvl w:val="0"/>
          <w:numId w:val="12"/>
        </w:numPr>
        <w:ind w:hanging="720"/>
        <w:jc w:val="both"/>
        <w:rPr>
          <w:rFonts w:ascii="Georgia" w:hAnsi="Georgia"/>
          <w:sz w:val="24"/>
        </w:rPr>
      </w:pPr>
      <w:r>
        <w:rPr>
          <w:rFonts w:ascii="Georgia" w:hAnsi="Georgia"/>
          <w:sz w:val="24"/>
        </w:rPr>
        <w:t>Curriculums will embed Equality and Diversity themes</w:t>
      </w:r>
    </w:p>
    <w:p w14:paraId="603EF7F8" w14:textId="5A335735" w:rsidR="000E162B" w:rsidRDefault="000E162B" w:rsidP="00C65945">
      <w:pPr>
        <w:pStyle w:val="RapidocsBulleted"/>
        <w:numPr>
          <w:ilvl w:val="0"/>
          <w:numId w:val="12"/>
        </w:numPr>
        <w:ind w:hanging="720"/>
        <w:jc w:val="both"/>
        <w:rPr>
          <w:rFonts w:ascii="Georgia" w:hAnsi="Georgia"/>
          <w:sz w:val="24"/>
        </w:rPr>
      </w:pPr>
      <w:r>
        <w:rPr>
          <w:rFonts w:ascii="Georgia" w:hAnsi="Georgia"/>
          <w:sz w:val="24"/>
        </w:rPr>
        <w:t xml:space="preserve">Learner Induction paper incorporates E&amp;D </w:t>
      </w:r>
    </w:p>
    <w:p w14:paraId="4A6210CE" w14:textId="04068160"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Workshops to increase knowledge and understanding of different cultures</w:t>
      </w:r>
    </w:p>
    <w:p w14:paraId="089DE0FF" w14:textId="18654117" w:rsidR="00E724CD" w:rsidRDefault="00E724CD" w:rsidP="00C65945">
      <w:pPr>
        <w:pStyle w:val="RapidocsBulleted"/>
        <w:numPr>
          <w:ilvl w:val="0"/>
          <w:numId w:val="12"/>
        </w:numPr>
        <w:ind w:hanging="720"/>
        <w:jc w:val="both"/>
        <w:rPr>
          <w:rFonts w:ascii="Georgia" w:hAnsi="Georgia"/>
          <w:sz w:val="24"/>
        </w:rPr>
      </w:pPr>
      <w:r>
        <w:rPr>
          <w:rFonts w:ascii="Georgia" w:hAnsi="Georgia"/>
          <w:sz w:val="24"/>
        </w:rPr>
        <w:t>Schemes of Work to incorporate E&amp;D</w:t>
      </w:r>
    </w:p>
    <w:p w14:paraId="7F7EE0A6" w14:textId="41CEC950" w:rsidR="000E162B" w:rsidRDefault="000E162B" w:rsidP="00C65945">
      <w:pPr>
        <w:pStyle w:val="RapidocsBulleted"/>
        <w:numPr>
          <w:ilvl w:val="0"/>
          <w:numId w:val="12"/>
        </w:numPr>
        <w:ind w:hanging="720"/>
        <w:jc w:val="both"/>
        <w:rPr>
          <w:rFonts w:ascii="Georgia" w:hAnsi="Georgia"/>
          <w:sz w:val="24"/>
        </w:rPr>
      </w:pPr>
      <w:r>
        <w:rPr>
          <w:rFonts w:ascii="Georgia" w:hAnsi="Georgia"/>
          <w:sz w:val="24"/>
        </w:rPr>
        <w:t>Range of E&amp;D posters around the centre</w:t>
      </w:r>
    </w:p>
    <w:p w14:paraId="6362067E" w14:textId="77777777"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CVT promote National Focus days and Religious holidays</w:t>
      </w:r>
    </w:p>
    <w:p w14:paraId="48D8B8A3" w14:textId="77777777"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CVT have provision for Religious activities (Prayer Facilities)</w:t>
      </w:r>
    </w:p>
    <w:p w14:paraId="1432ACBF" w14:textId="77777777"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Work Placements integrated from local Special Academy</w:t>
      </w:r>
    </w:p>
    <w:p w14:paraId="7E23C63B" w14:textId="3420ED0B"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CVT have an Open-Door Policy</w:t>
      </w:r>
    </w:p>
    <w:p w14:paraId="528EBBEE" w14:textId="77777777"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Equality and Diverse IAG available in the centre</w:t>
      </w:r>
    </w:p>
    <w:p w14:paraId="24802E0A" w14:textId="77777777"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CVT have clear expectations and guidelines relating to breach of behaviour</w:t>
      </w:r>
    </w:p>
    <w:p w14:paraId="23AA9872" w14:textId="7EA57620" w:rsidR="00C65945" w:rsidRDefault="00C65945" w:rsidP="00C65945">
      <w:pPr>
        <w:pStyle w:val="RapidocsBulleted"/>
        <w:numPr>
          <w:ilvl w:val="0"/>
          <w:numId w:val="12"/>
        </w:numPr>
        <w:ind w:hanging="720"/>
        <w:jc w:val="both"/>
        <w:rPr>
          <w:rFonts w:ascii="Georgia" w:hAnsi="Georgia"/>
          <w:sz w:val="24"/>
        </w:rPr>
      </w:pPr>
      <w:r>
        <w:rPr>
          <w:rFonts w:ascii="Georgia" w:hAnsi="Georgia"/>
          <w:sz w:val="24"/>
        </w:rPr>
        <w:t xml:space="preserve">CVT Partners and Primes literature and Policies adopted </w:t>
      </w:r>
    </w:p>
    <w:p w14:paraId="2CB19CB7" w14:textId="4F1DA0FC" w:rsidR="000E162B" w:rsidRDefault="000E162B" w:rsidP="00C65945">
      <w:pPr>
        <w:pStyle w:val="RapidocsBulleted"/>
        <w:numPr>
          <w:ilvl w:val="0"/>
          <w:numId w:val="12"/>
        </w:numPr>
        <w:ind w:hanging="720"/>
        <w:jc w:val="both"/>
        <w:rPr>
          <w:rFonts w:ascii="Georgia" w:hAnsi="Georgia"/>
          <w:sz w:val="24"/>
        </w:rPr>
      </w:pPr>
      <w:r>
        <w:rPr>
          <w:rFonts w:ascii="Georgia" w:hAnsi="Georgia"/>
          <w:sz w:val="24"/>
        </w:rPr>
        <w:t>CVT paperwork surveys E&amp;D for review purposes.</w:t>
      </w:r>
    </w:p>
    <w:p w14:paraId="3EB5CBC6" w14:textId="2208F401" w:rsidR="000E162B" w:rsidRDefault="000E162B" w:rsidP="00C65945">
      <w:pPr>
        <w:pStyle w:val="RapidocsBulleted"/>
        <w:numPr>
          <w:ilvl w:val="0"/>
          <w:numId w:val="12"/>
        </w:numPr>
        <w:ind w:hanging="720"/>
        <w:jc w:val="both"/>
        <w:rPr>
          <w:rFonts w:ascii="Georgia" w:hAnsi="Georgia"/>
          <w:sz w:val="24"/>
        </w:rPr>
      </w:pPr>
      <w:r>
        <w:rPr>
          <w:rFonts w:ascii="Georgia" w:hAnsi="Georgia"/>
          <w:sz w:val="24"/>
        </w:rPr>
        <w:t>CVT policies support E&amp;D (e.g. Whistleblowing, complaints Safeguarding)</w:t>
      </w:r>
    </w:p>
    <w:p w14:paraId="2ECED066" w14:textId="5B854019" w:rsidR="000E162B" w:rsidRDefault="000E162B" w:rsidP="000E162B">
      <w:pPr>
        <w:pStyle w:val="RapidocsBulleted"/>
        <w:numPr>
          <w:ilvl w:val="0"/>
          <w:numId w:val="0"/>
        </w:numPr>
        <w:ind w:left="300" w:hanging="300"/>
        <w:jc w:val="both"/>
        <w:rPr>
          <w:rFonts w:ascii="Georgia" w:hAnsi="Georgia"/>
          <w:sz w:val="24"/>
        </w:rPr>
      </w:pPr>
    </w:p>
    <w:p w14:paraId="21F8F519" w14:textId="66DF76C7" w:rsidR="000E162B" w:rsidRDefault="000E162B" w:rsidP="000E162B">
      <w:pPr>
        <w:pStyle w:val="RapidocsBulleted"/>
        <w:numPr>
          <w:ilvl w:val="0"/>
          <w:numId w:val="0"/>
        </w:numPr>
        <w:ind w:left="300" w:hanging="300"/>
        <w:jc w:val="both"/>
        <w:rPr>
          <w:rFonts w:ascii="Georgia" w:hAnsi="Georgia"/>
          <w:sz w:val="24"/>
        </w:rPr>
      </w:pPr>
    </w:p>
    <w:p w14:paraId="25DCA110" w14:textId="1C1BA474" w:rsidR="000E162B" w:rsidRDefault="000E162B" w:rsidP="000E162B">
      <w:pPr>
        <w:pStyle w:val="RapidocsBulleted"/>
        <w:numPr>
          <w:ilvl w:val="0"/>
          <w:numId w:val="0"/>
        </w:numPr>
        <w:ind w:left="300" w:hanging="300"/>
        <w:jc w:val="both"/>
        <w:rPr>
          <w:rFonts w:ascii="Georgia" w:hAnsi="Georgia"/>
          <w:sz w:val="24"/>
        </w:rPr>
      </w:pPr>
    </w:p>
    <w:p w14:paraId="6B80AE1C" w14:textId="77777777" w:rsidR="000E162B" w:rsidRPr="00D77A80" w:rsidRDefault="000E162B" w:rsidP="000E162B">
      <w:pPr>
        <w:pStyle w:val="RapidocsBulleted"/>
        <w:numPr>
          <w:ilvl w:val="0"/>
          <w:numId w:val="0"/>
        </w:numPr>
        <w:ind w:left="300" w:hanging="300"/>
        <w:jc w:val="both"/>
        <w:rPr>
          <w:rFonts w:ascii="Georgia" w:hAnsi="Georgia"/>
          <w:sz w:val="24"/>
        </w:rPr>
      </w:pPr>
    </w:p>
    <w:p w14:paraId="395EA596" w14:textId="75BCF006" w:rsidR="000E162B" w:rsidRPr="000E162B" w:rsidRDefault="000E162B" w:rsidP="000E162B">
      <w:pPr>
        <w:rPr>
          <w:rFonts w:ascii="Georgia" w:hAnsi="Georgia"/>
          <w:b/>
          <w:bCs/>
          <w:sz w:val="24"/>
          <w:szCs w:val="24"/>
        </w:rPr>
      </w:pPr>
      <w:r w:rsidRPr="000E162B">
        <w:rPr>
          <w:rFonts w:ascii="Georgia" w:hAnsi="Georgia"/>
          <w:b/>
          <w:bCs/>
          <w:sz w:val="24"/>
          <w:szCs w:val="24"/>
        </w:rPr>
        <w:t>Chameleon Vocational Training Staf</w:t>
      </w:r>
      <w:r w:rsidR="004D67EC">
        <w:rPr>
          <w:rFonts w:ascii="Georgia" w:hAnsi="Georgia"/>
          <w:b/>
          <w:bCs/>
          <w:sz w:val="24"/>
          <w:szCs w:val="24"/>
        </w:rPr>
        <w:t>f</w:t>
      </w:r>
      <w:r w:rsidRPr="000E162B">
        <w:rPr>
          <w:rFonts w:ascii="Georgia" w:hAnsi="Georgia"/>
          <w:b/>
          <w:bCs/>
          <w:sz w:val="24"/>
          <w:szCs w:val="24"/>
        </w:rPr>
        <w:t xml:space="preserve"> and Recruitment</w:t>
      </w:r>
      <w:r w:rsidR="004D67EC">
        <w:rPr>
          <w:rFonts w:ascii="Georgia" w:hAnsi="Georgia"/>
          <w:b/>
          <w:bCs/>
          <w:sz w:val="24"/>
          <w:szCs w:val="24"/>
        </w:rPr>
        <w:t xml:space="preserve"> R</w:t>
      </w:r>
      <w:r w:rsidRPr="000E162B">
        <w:rPr>
          <w:rFonts w:ascii="Georgia" w:hAnsi="Georgia"/>
          <w:b/>
          <w:bCs/>
          <w:sz w:val="24"/>
          <w:szCs w:val="24"/>
        </w:rPr>
        <w:t>esponsibilities</w:t>
      </w:r>
    </w:p>
    <w:p w14:paraId="3AA5A9D5" w14:textId="4C85857B" w:rsidR="00D77A80" w:rsidRPr="001D3166" w:rsidRDefault="00D77A80" w:rsidP="00D77A80">
      <w:pPr>
        <w:pStyle w:val="RapidocsBodytext"/>
        <w:keepNext/>
        <w:jc w:val="both"/>
        <w:rPr>
          <w:rFonts w:ascii="Georgia" w:hAnsi="Georgia"/>
          <w:b/>
          <w:bCs/>
          <w:sz w:val="24"/>
        </w:rPr>
      </w:pPr>
      <w:r w:rsidRPr="001D3166">
        <w:rPr>
          <w:rFonts w:ascii="Georgia" w:hAnsi="Georgia"/>
          <w:b/>
          <w:bCs/>
          <w:sz w:val="24"/>
        </w:rPr>
        <w:t>All staff that come under the scope of this policy:</w:t>
      </w:r>
    </w:p>
    <w:p w14:paraId="00711192" w14:textId="77777777" w:rsidR="00D77A80" w:rsidRPr="00D77A80" w:rsidRDefault="00D77A80" w:rsidP="00D77A80">
      <w:pPr>
        <w:pStyle w:val="RapidocsBulleted"/>
        <w:jc w:val="both"/>
        <w:rPr>
          <w:rFonts w:ascii="Georgia" w:hAnsi="Georgia"/>
          <w:sz w:val="24"/>
        </w:rPr>
      </w:pPr>
      <w:r w:rsidRPr="00D77A80">
        <w:rPr>
          <w:rFonts w:ascii="Georgia" w:hAnsi="Georgia"/>
          <w:sz w:val="24"/>
        </w:rPr>
        <w:t>Have a duty to co-operate with us to ensure that this policy is effective in ensuring equal opportunities and in preventing discrimination, victimisation, harassment and bullying in the workplace.</w:t>
      </w:r>
    </w:p>
    <w:p w14:paraId="0CBBC291" w14:textId="77777777" w:rsidR="00D77A80" w:rsidRPr="00D77A80" w:rsidRDefault="00D77A80" w:rsidP="00D77A80">
      <w:pPr>
        <w:pStyle w:val="RapidocsBulleted"/>
        <w:jc w:val="both"/>
        <w:rPr>
          <w:rFonts w:ascii="Georgia" w:hAnsi="Georgia"/>
          <w:sz w:val="24"/>
        </w:rPr>
      </w:pPr>
      <w:r w:rsidRPr="00D77A80">
        <w:rPr>
          <w:rFonts w:ascii="Georgia" w:hAnsi="Georgia"/>
          <w:sz w:val="24"/>
        </w:rPr>
        <w:t xml:space="preserve">Must comply with it and act in accordance with its objectives.  </w:t>
      </w:r>
    </w:p>
    <w:p w14:paraId="1A23F4D1" w14:textId="77777777" w:rsidR="00D77A80" w:rsidRPr="00D77A80" w:rsidRDefault="00D77A80" w:rsidP="00D77A80">
      <w:pPr>
        <w:pStyle w:val="RapidocsBodytext"/>
        <w:jc w:val="both"/>
        <w:rPr>
          <w:rFonts w:ascii="Georgia" w:hAnsi="Georgia"/>
          <w:sz w:val="24"/>
        </w:rPr>
      </w:pPr>
      <w:r w:rsidRPr="00D77A80">
        <w:rPr>
          <w:rFonts w:ascii="Georgia" w:hAnsi="Georgia"/>
          <w:sz w:val="24"/>
        </w:rPr>
        <w:t xml:space="preserve"> </w:t>
      </w:r>
    </w:p>
    <w:p w14:paraId="7073C77C" w14:textId="2ECB5139" w:rsidR="00D77A80" w:rsidRPr="00D77A80" w:rsidRDefault="0007153E" w:rsidP="00D77A80">
      <w:pPr>
        <w:pStyle w:val="RapidocsBodytext"/>
        <w:keepNext/>
        <w:jc w:val="both"/>
        <w:rPr>
          <w:rFonts w:ascii="Georgia" w:hAnsi="Georgia"/>
          <w:sz w:val="24"/>
        </w:rPr>
      </w:pPr>
      <w:r>
        <w:rPr>
          <w:rFonts w:ascii="Georgia" w:hAnsi="Georgia"/>
          <w:b/>
          <w:sz w:val="24"/>
        </w:rPr>
        <w:t>Reporting , c</w:t>
      </w:r>
      <w:r w:rsidR="00D77A80" w:rsidRPr="00D77A80">
        <w:rPr>
          <w:rFonts w:ascii="Georgia" w:hAnsi="Georgia"/>
          <w:b/>
          <w:sz w:val="24"/>
        </w:rPr>
        <w:t>omplaints</w:t>
      </w:r>
      <w:r w:rsidR="001E75F7">
        <w:rPr>
          <w:rFonts w:ascii="Georgia" w:hAnsi="Georgia"/>
          <w:b/>
          <w:sz w:val="24"/>
        </w:rPr>
        <w:t>, sanctions</w:t>
      </w:r>
      <w:r w:rsidR="00D77A80" w:rsidRPr="00D77A80">
        <w:rPr>
          <w:rFonts w:ascii="Georgia" w:hAnsi="Georgia"/>
          <w:b/>
          <w:sz w:val="24"/>
        </w:rPr>
        <w:t xml:space="preserve"> and enforcement</w:t>
      </w:r>
      <w:r>
        <w:rPr>
          <w:rFonts w:ascii="Georgia" w:hAnsi="Georgia"/>
          <w:b/>
          <w:sz w:val="24"/>
        </w:rPr>
        <w:t xml:space="preserve"> of the </w:t>
      </w:r>
      <w:r w:rsidR="001E75F7">
        <w:rPr>
          <w:rFonts w:ascii="Georgia" w:hAnsi="Georgia"/>
          <w:b/>
          <w:sz w:val="24"/>
        </w:rPr>
        <w:t>p</w:t>
      </w:r>
      <w:r>
        <w:rPr>
          <w:rFonts w:ascii="Georgia" w:hAnsi="Georgia"/>
          <w:b/>
          <w:sz w:val="24"/>
        </w:rPr>
        <w:t>olicy</w:t>
      </w:r>
    </w:p>
    <w:p w14:paraId="24B8C22B" w14:textId="4F6F4876" w:rsidR="00D77A80" w:rsidRPr="00D77A80" w:rsidRDefault="00D77A80" w:rsidP="00D77A80">
      <w:pPr>
        <w:pStyle w:val="RapidocsBodytext"/>
        <w:jc w:val="both"/>
        <w:rPr>
          <w:rFonts w:ascii="Georgia" w:hAnsi="Georgia"/>
          <w:sz w:val="24"/>
        </w:rPr>
      </w:pPr>
      <w:r w:rsidRPr="00D77A80">
        <w:rPr>
          <w:rFonts w:ascii="Georgia" w:hAnsi="Georgia"/>
          <w:sz w:val="24"/>
        </w:rPr>
        <w:t xml:space="preserve">Action will be taken under </w:t>
      </w:r>
      <w:r w:rsidR="00D90787">
        <w:rPr>
          <w:rFonts w:ascii="Georgia" w:hAnsi="Georgia"/>
          <w:sz w:val="24"/>
        </w:rPr>
        <w:t xml:space="preserve">CVT’s </w:t>
      </w:r>
      <w:r w:rsidRPr="00D77A80">
        <w:rPr>
          <w:rFonts w:ascii="Georgia" w:hAnsi="Georgia"/>
          <w:sz w:val="24"/>
        </w:rPr>
        <w:t xml:space="preserve">disciplinary </w:t>
      </w:r>
      <w:r w:rsidR="00D90787">
        <w:rPr>
          <w:rFonts w:ascii="Georgia" w:hAnsi="Georgia"/>
          <w:sz w:val="24"/>
        </w:rPr>
        <w:t xml:space="preserve">policy and </w:t>
      </w:r>
      <w:r w:rsidRPr="00D77A80">
        <w:rPr>
          <w:rFonts w:ascii="Georgia" w:hAnsi="Georgia"/>
          <w:sz w:val="24"/>
        </w:rPr>
        <w:t xml:space="preserve">procedures against any employee who is found to have committed an act of improper or unlawful discrimination, harassment, bullying or victimisation. Serious breaches of this policy will be treated as potential gross </w:t>
      </w:r>
      <w:r w:rsidR="00E05BEA" w:rsidRPr="00D77A80">
        <w:rPr>
          <w:rFonts w:ascii="Georgia" w:hAnsi="Georgia"/>
          <w:sz w:val="24"/>
        </w:rPr>
        <w:t>misconduct and</w:t>
      </w:r>
      <w:r w:rsidRPr="00D77A80">
        <w:rPr>
          <w:rFonts w:ascii="Georgia" w:hAnsi="Georgia"/>
          <w:sz w:val="24"/>
        </w:rPr>
        <w:t xml:space="preserve"> could render an employee liable to summary dismissal. Employees should also bear in mind that they can be held personally liable for any act of unlawful discrimination. Employees who commit serious acts of harassment</w:t>
      </w:r>
      <w:r w:rsidR="001E75F7">
        <w:rPr>
          <w:rFonts w:ascii="Georgia" w:hAnsi="Georgia"/>
          <w:sz w:val="24"/>
        </w:rPr>
        <w:t>, bullying, victimisation</w:t>
      </w:r>
      <w:r w:rsidRPr="00D77A80">
        <w:rPr>
          <w:rFonts w:ascii="Georgia" w:hAnsi="Georgia"/>
          <w:sz w:val="24"/>
        </w:rPr>
        <w:t xml:space="preserve"> may also be guilty of a criminal offence.</w:t>
      </w:r>
    </w:p>
    <w:p w14:paraId="5EFDACE2" w14:textId="6BA9DE63" w:rsidR="00D77A80" w:rsidRPr="00D77A80" w:rsidRDefault="00D77A80" w:rsidP="00D77A80">
      <w:pPr>
        <w:pStyle w:val="RapidocsBodytext"/>
        <w:jc w:val="both"/>
        <w:rPr>
          <w:rFonts w:ascii="Georgia" w:hAnsi="Georgia"/>
          <w:sz w:val="24"/>
        </w:rPr>
      </w:pPr>
      <w:r w:rsidRPr="00D77A80">
        <w:rPr>
          <w:rFonts w:ascii="Georgia" w:hAnsi="Georgia"/>
          <w:sz w:val="24"/>
        </w:rPr>
        <w:t xml:space="preserve">An employee should draw the attention </w:t>
      </w:r>
      <w:r w:rsidR="001E75F7">
        <w:rPr>
          <w:rFonts w:ascii="Georgia" w:hAnsi="Georgia"/>
          <w:sz w:val="24"/>
        </w:rPr>
        <w:t>to</w:t>
      </w:r>
      <w:r w:rsidRPr="00D77A80">
        <w:rPr>
          <w:rFonts w:ascii="Georgia" w:hAnsi="Georgia"/>
          <w:sz w:val="24"/>
        </w:rPr>
        <w:t xml:space="preserve"> his/her line manager to suspected discriminatory acts or practices, or suspected cases of harassment</w:t>
      </w:r>
      <w:r w:rsidR="001E75F7">
        <w:rPr>
          <w:rFonts w:ascii="Georgia" w:hAnsi="Georgia"/>
          <w:sz w:val="24"/>
        </w:rPr>
        <w:t>, bullying</w:t>
      </w:r>
      <w:r w:rsidRPr="00D77A80">
        <w:rPr>
          <w:rFonts w:ascii="Georgia" w:hAnsi="Georgia"/>
          <w:sz w:val="24"/>
        </w:rPr>
        <w:t xml:space="preserve"> or victimisation.</w:t>
      </w:r>
    </w:p>
    <w:p w14:paraId="44DE3BF5" w14:textId="77777777" w:rsidR="00D77A80" w:rsidRPr="00D77A80" w:rsidRDefault="00D77A80" w:rsidP="00D77A80">
      <w:pPr>
        <w:pStyle w:val="RapidocsBodytext"/>
        <w:jc w:val="both"/>
        <w:rPr>
          <w:rFonts w:ascii="Georgia" w:hAnsi="Georgia"/>
          <w:sz w:val="24"/>
        </w:rPr>
      </w:pPr>
      <w:r w:rsidRPr="00D77A80">
        <w:rPr>
          <w:rFonts w:ascii="Georgia" w:hAnsi="Georgia"/>
          <w:sz w:val="24"/>
        </w:rPr>
        <w:t>An employee who believes that they have suffered from an act of improper or unlawful discrimination, harassment, bullying or victimisation should at first instance inform his/her line manager. He or she will be entitled to raise a grievance in accordance with our grievance procedure, which must be used before pursuing a complaint at an Employment Tribunal.</w:t>
      </w:r>
    </w:p>
    <w:p w14:paraId="1CAF0863" w14:textId="5F1594E3" w:rsidR="00D77A80" w:rsidRPr="00D77A80" w:rsidRDefault="00D77A80" w:rsidP="00D77A80">
      <w:pPr>
        <w:pStyle w:val="RapidocsBodytext"/>
        <w:jc w:val="both"/>
        <w:rPr>
          <w:rFonts w:ascii="Georgia" w:hAnsi="Georgia"/>
          <w:sz w:val="24"/>
        </w:rPr>
      </w:pPr>
      <w:r w:rsidRPr="00D77A80">
        <w:rPr>
          <w:rFonts w:ascii="Georgia" w:hAnsi="Georgia"/>
          <w:sz w:val="24"/>
        </w:rPr>
        <w:t xml:space="preserve">An employee must not victimise or retaliate against another employee who has made, or is thought to have made, allegations or complaints of discrimination, victimisation or harassment, nor against anyone who has or is thought to have assisted that employee. Such behaviour will be treated as potential gross misconduct in accordance with our disciplinary procedures (section </w:t>
      </w:r>
      <w:r w:rsidRPr="00D77A80">
        <w:rPr>
          <w:rFonts w:ascii="Georgia" w:hAnsi="Georgia"/>
          <w:sz w:val="24"/>
          <w:u w:val="single"/>
        </w:rPr>
        <w:fldChar w:fldCharType="begin"/>
      </w:r>
      <w:r w:rsidRPr="00D77A80">
        <w:rPr>
          <w:rFonts w:ascii="Georgia" w:hAnsi="Georgia"/>
          <w:sz w:val="24"/>
        </w:rPr>
        <w:instrText>REF 16_BMark_Grievance_and_Disciplinary_Proc \n \h</w:instrText>
      </w:r>
      <w:r w:rsidRPr="00D77A80">
        <w:rPr>
          <w:rFonts w:ascii="Georgia" w:hAnsi="Georgia"/>
          <w:sz w:val="24"/>
          <w:u w:val="single"/>
        </w:rPr>
        <w:instrText xml:space="preserve"> \* MERGEFORMAT </w:instrText>
      </w:r>
      <w:r w:rsidRPr="00D77A80">
        <w:rPr>
          <w:rFonts w:ascii="Georgia" w:hAnsi="Georgia"/>
          <w:sz w:val="24"/>
          <w:u w:val="single"/>
        </w:rPr>
      </w:r>
      <w:r w:rsidRPr="00D77A80">
        <w:rPr>
          <w:rFonts w:ascii="Georgia" w:hAnsi="Georgia"/>
          <w:sz w:val="24"/>
        </w:rPr>
        <w:fldChar w:fldCharType="separate"/>
      </w:r>
      <w:r w:rsidRPr="00D77A80">
        <w:rPr>
          <w:rFonts w:ascii="Georgia" w:hAnsi="Georgia"/>
          <w:sz w:val="24"/>
        </w:rPr>
        <w:t>17</w:t>
      </w:r>
      <w:r w:rsidRPr="00D77A80">
        <w:rPr>
          <w:rFonts w:ascii="Georgia" w:hAnsi="Georgia"/>
          <w:sz w:val="24"/>
        </w:rPr>
        <w:fldChar w:fldCharType="end"/>
      </w:r>
      <w:r w:rsidRPr="00D77A80">
        <w:rPr>
          <w:rFonts w:ascii="Georgia" w:hAnsi="Georgia"/>
          <w:sz w:val="24"/>
        </w:rPr>
        <w:t>).</w:t>
      </w:r>
    </w:p>
    <w:p w14:paraId="01E18467" w14:textId="77777777" w:rsidR="00D77A80" w:rsidRPr="00D77A80" w:rsidRDefault="00D77A80" w:rsidP="00D77A80">
      <w:pPr>
        <w:pStyle w:val="RapidocsBodytext"/>
        <w:jc w:val="both"/>
        <w:rPr>
          <w:rFonts w:ascii="Georgia" w:hAnsi="Georgia"/>
          <w:sz w:val="24"/>
        </w:rPr>
      </w:pPr>
      <w:r w:rsidRPr="00D77A80">
        <w:rPr>
          <w:rFonts w:ascii="Georgia" w:hAnsi="Georgia"/>
          <w:sz w:val="24"/>
        </w:rPr>
        <w:t xml:space="preserve"> </w:t>
      </w:r>
    </w:p>
    <w:p w14:paraId="43A10D01"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Recruitment, advertising and selection</w:t>
      </w:r>
    </w:p>
    <w:p w14:paraId="147CB1F1" w14:textId="77777777" w:rsidR="00D77A80" w:rsidRPr="00D77A80" w:rsidRDefault="00D77A80" w:rsidP="00D77A80">
      <w:pPr>
        <w:pStyle w:val="RapidocsBodytext"/>
        <w:jc w:val="both"/>
        <w:rPr>
          <w:rFonts w:ascii="Georgia" w:hAnsi="Georgia"/>
          <w:sz w:val="24"/>
        </w:rPr>
      </w:pPr>
      <w:r w:rsidRPr="00D77A80">
        <w:rPr>
          <w:rFonts w:ascii="Georgia" w:hAnsi="Georgia"/>
          <w:sz w:val="24"/>
        </w:rPr>
        <w:t>We are committed to applying our equal opportunities policy statement at all stages of our recruitment and selection process.</w:t>
      </w:r>
    </w:p>
    <w:p w14:paraId="0EC3151D" w14:textId="77777777" w:rsidR="00D77A80" w:rsidRPr="00D77A80" w:rsidRDefault="00D77A80" w:rsidP="00D77A80">
      <w:pPr>
        <w:pStyle w:val="RapidocsBodytext"/>
        <w:keepNext/>
        <w:jc w:val="both"/>
        <w:rPr>
          <w:rFonts w:ascii="Georgia" w:hAnsi="Georgia"/>
          <w:sz w:val="24"/>
        </w:rPr>
      </w:pPr>
      <w:r w:rsidRPr="00D77A80">
        <w:rPr>
          <w:rFonts w:ascii="Georgia" w:hAnsi="Georgia"/>
          <w:sz w:val="24"/>
        </w:rPr>
        <w:t>Advertisements will encourage applications from all suitably qualified and experienced people. When advertising job vacancies, in order to attract applications from all sections of the community, we will, as far as reasonably practicable:</w:t>
      </w:r>
    </w:p>
    <w:p w14:paraId="6D0DB39A" w14:textId="77777777" w:rsidR="00D77A80" w:rsidRPr="00D77A80" w:rsidRDefault="00D77A80" w:rsidP="00D77A80">
      <w:pPr>
        <w:pStyle w:val="RapidocsBulleted"/>
        <w:jc w:val="both"/>
        <w:rPr>
          <w:rFonts w:ascii="Georgia" w:hAnsi="Georgia"/>
          <w:sz w:val="24"/>
        </w:rPr>
      </w:pPr>
      <w:r w:rsidRPr="00D77A80">
        <w:rPr>
          <w:rFonts w:ascii="Georgia" w:hAnsi="Georgia"/>
          <w:sz w:val="24"/>
        </w:rPr>
        <w:t>Ensure advertisements are not confined to those publications or media which would exclude or disproportionately reduce the numbers of applicants with a protected characteristic.</w:t>
      </w:r>
    </w:p>
    <w:p w14:paraId="41B01262" w14:textId="77777777" w:rsidR="00D77A80" w:rsidRPr="00D77A80" w:rsidRDefault="00D77A80" w:rsidP="00D77A80">
      <w:pPr>
        <w:pStyle w:val="RapidocsBulleted"/>
        <w:jc w:val="both"/>
        <w:rPr>
          <w:rFonts w:ascii="Georgia" w:hAnsi="Georgia"/>
          <w:sz w:val="24"/>
        </w:rPr>
      </w:pPr>
      <w:r w:rsidRPr="00D77A80">
        <w:rPr>
          <w:rFonts w:ascii="Georgia" w:hAnsi="Georgia"/>
          <w:sz w:val="24"/>
        </w:rPr>
        <w:t>Avoid prescribing any unnecessary requirements which would exclude a higher proportion of applicants with a protected characteristic.</w:t>
      </w:r>
    </w:p>
    <w:p w14:paraId="1ABE01C3" w14:textId="77777777" w:rsidR="00D77A80" w:rsidRPr="00D77A80" w:rsidRDefault="00D77A80" w:rsidP="00D77A80">
      <w:pPr>
        <w:pStyle w:val="RapidocsBulleted"/>
        <w:jc w:val="both"/>
        <w:rPr>
          <w:rFonts w:ascii="Georgia" w:hAnsi="Georgia"/>
          <w:sz w:val="24"/>
        </w:rPr>
      </w:pPr>
      <w:r w:rsidRPr="00D77A80">
        <w:rPr>
          <w:rFonts w:ascii="Georgia" w:hAnsi="Georgia"/>
          <w:sz w:val="24"/>
        </w:rPr>
        <w:t>Avoid prescribing any requirements as to marital or civil partnership status.</w:t>
      </w:r>
    </w:p>
    <w:p w14:paraId="0656463F" w14:textId="77777777" w:rsidR="00D77A80" w:rsidRPr="00D77A80" w:rsidRDefault="00D77A80" w:rsidP="00D77A80">
      <w:pPr>
        <w:pStyle w:val="RapidocsBulleted"/>
        <w:jc w:val="both"/>
        <w:rPr>
          <w:rFonts w:ascii="Georgia" w:hAnsi="Georgia"/>
          <w:sz w:val="24"/>
        </w:rPr>
      </w:pPr>
      <w:r w:rsidRPr="00D77A80">
        <w:rPr>
          <w:rFonts w:ascii="Georgia" w:hAnsi="Georgia"/>
          <w:sz w:val="24"/>
        </w:rPr>
        <w:lastRenderedPageBreak/>
        <w:t>Where vacancies may be filled by promotion or transfer, they will be published to all eligible employees in such a way that they do not restrict applications from employees with a protected characteristic.</w:t>
      </w:r>
    </w:p>
    <w:p w14:paraId="36D19F67" w14:textId="77777777" w:rsidR="00D77A80" w:rsidRPr="00D77A80" w:rsidRDefault="00D77A80" w:rsidP="00D77A80">
      <w:pPr>
        <w:pStyle w:val="RapidocsBodytext"/>
        <w:jc w:val="both"/>
        <w:rPr>
          <w:rFonts w:ascii="Georgia" w:hAnsi="Georgia"/>
          <w:sz w:val="24"/>
        </w:rPr>
      </w:pPr>
      <w:r w:rsidRPr="00D77A80">
        <w:rPr>
          <w:rFonts w:ascii="Georgia" w:hAnsi="Georgia"/>
          <w:sz w:val="24"/>
        </w:rPr>
        <w:t>The selection process will be carried out consistently for all jobs at all levels and all applications will be processed in the same way.</w:t>
      </w:r>
    </w:p>
    <w:p w14:paraId="22DCF4F5" w14:textId="77777777" w:rsidR="00D77A80" w:rsidRPr="00D77A80" w:rsidRDefault="00D77A80" w:rsidP="00D77A80">
      <w:pPr>
        <w:pStyle w:val="RapidocsBodytext"/>
        <w:jc w:val="both"/>
        <w:rPr>
          <w:rFonts w:ascii="Georgia" w:hAnsi="Georgia"/>
          <w:sz w:val="24"/>
        </w:rPr>
      </w:pPr>
      <w:r w:rsidRPr="00D77A80">
        <w:rPr>
          <w:rFonts w:ascii="Georgia" w:hAnsi="Georgia"/>
          <w:sz w:val="24"/>
        </w:rPr>
        <w:t>The staff responsible for shortlisting, interviewing and selecting candidates will be clearly informed of the selection criteria and of the need for their consistent application.</w:t>
      </w:r>
    </w:p>
    <w:p w14:paraId="11AE19DF" w14:textId="77777777" w:rsidR="00D77A80" w:rsidRPr="00D77A80" w:rsidRDefault="00D77A80" w:rsidP="00D77A80">
      <w:pPr>
        <w:pStyle w:val="RapidocsBodytext"/>
        <w:jc w:val="both"/>
        <w:rPr>
          <w:rFonts w:ascii="Georgia" w:hAnsi="Georgia"/>
          <w:sz w:val="24"/>
        </w:rPr>
      </w:pPr>
      <w:r w:rsidRPr="00D77A80">
        <w:rPr>
          <w:rFonts w:ascii="Georgia" w:hAnsi="Georgia"/>
          <w:sz w:val="24"/>
        </w:rPr>
        <w:t>Person specifications and job descriptions will be limited to those requirements that are necessary for the effective performance of the job. Wherever possible, all applicants will be interviewed by at least two interviewers, and all questions asked of the applicants will relate to the requirements of the job.</w:t>
      </w:r>
    </w:p>
    <w:p w14:paraId="5F2342B2" w14:textId="77777777" w:rsidR="00D77A80" w:rsidRPr="00D77A80" w:rsidRDefault="00D77A80" w:rsidP="00D77A80">
      <w:pPr>
        <w:pStyle w:val="RapidocsBodytext"/>
        <w:jc w:val="both"/>
        <w:rPr>
          <w:rFonts w:ascii="Georgia" w:hAnsi="Georgia"/>
          <w:sz w:val="24"/>
        </w:rPr>
      </w:pPr>
      <w:r w:rsidRPr="00D77A80">
        <w:rPr>
          <w:rFonts w:ascii="Georgia" w:hAnsi="Georgia"/>
          <w:sz w:val="24"/>
        </w:rPr>
        <w:t>The selection of new staff will be based on the role requirements and the individual's suitability and ability to do, or to train for, the job in question.</w:t>
      </w:r>
    </w:p>
    <w:p w14:paraId="66C299D4" w14:textId="77777777" w:rsidR="00D77A80" w:rsidRPr="00D77A80" w:rsidRDefault="00D77A80" w:rsidP="00D77A80">
      <w:pPr>
        <w:pStyle w:val="RapidocsBodytext"/>
        <w:jc w:val="both"/>
        <w:rPr>
          <w:rFonts w:ascii="Georgia" w:hAnsi="Georgia"/>
          <w:sz w:val="24"/>
        </w:rPr>
      </w:pPr>
      <w:r w:rsidRPr="00D77A80">
        <w:rPr>
          <w:rFonts w:ascii="Georgia" w:hAnsi="Georgia"/>
          <w:sz w:val="24"/>
        </w:rPr>
        <w:t>When assessing the suitability of a disabled job applicant, we will consider what reasonable adjustments can be made to work provisions, criteria and practices, or to work premises, in order to ensure that the disabled person is not placed at a substantial disadvantage in comparison with persons who are not disabled.</w:t>
      </w:r>
    </w:p>
    <w:p w14:paraId="52943AD2" w14:textId="77777777" w:rsidR="00D77A80" w:rsidRPr="00D77A80" w:rsidRDefault="00D77A80" w:rsidP="00D77A80">
      <w:pPr>
        <w:pStyle w:val="RapidocsBodytext"/>
        <w:jc w:val="both"/>
        <w:rPr>
          <w:rFonts w:ascii="Georgia" w:hAnsi="Georgia"/>
          <w:sz w:val="24"/>
        </w:rPr>
      </w:pPr>
      <w:r w:rsidRPr="00D77A80">
        <w:rPr>
          <w:rFonts w:ascii="Georgia" w:hAnsi="Georgia"/>
          <w:sz w:val="24"/>
        </w:rPr>
        <w:t>If it is necessary to assess whether personal circumstances will affect the performance of the role (for example, if the job involves unsociable hours or extensive travel), this will be discussed objectively, without detailed questions based on the protected characteristics or assumptions about the protected characteristics.</w:t>
      </w:r>
    </w:p>
    <w:p w14:paraId="1BA17E35" w14:textId="77777777" w:rsidR="00D77A80" w:rsidRPr="00D77A80" w:rsidRDefault="00D77A80" w:rsidP="00D77A80">
      <w:pPr>
        <w:pStyle w:val="RapidocsBodytext"/>
        <w:jc w:val="both"/>
        <w:rPr>
          <w:rFonts w:ascii="Georgia" w:hAnsi="Georgia"/>
          <w:sz w:val="24"/>
        </w:rPr>
      </w:pPr>
      <w:r w:rsidRPr="00D77A80">
        <w:rPr>
          <w:rFonts w:ascii="Georgia" w:hAnsi="Georgia"/>
          <w:sz w:val="24"/>
        </w:rPr>
        <w:t xml:space="preserve"> </w:t>
      </w:r>
    </w:p>
    <w:p w14:paraId="1D736AA8"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Promotion and equality training</w:t>
      </w:r>
    </w:p>
    <w:p w14:paraId="6FCF79BB" w14:textId="71B99184" w:rsidR="00D77A80" w:rsidRPr="00D77A80" w:rsidRDefault="00D77A80" w:rsidP="00D77A80">
      <w:pPr>
        <w:pStyle w:val="RapidocsBodytext"/>
        <w:jc w:val="both"/>
        <w:rPr>
          <w:rFonts w:ascii="Georgia" w:hAnsi="Georgia"/>
          <w:sz w:val="24"/>
        </w:rPr>
      </w:pPr>
      <w:r w:rsidRPr="00D77A80">
        <w:rPr>
          <w:rFonts w:ascii="Georgia" w:hAnsi="Georgia"/>
          <w:sz w:val="24"/>
        </w:rPr>
        <w:t xml:space="preserve">We are committed to providing opportunities for advancement to our employees where </w:t>
      </w:r>
      <w:r w:rsidR="00D90787">
        <w:rPr>
          <w:rFonts w:ascii="Georgia" w:hAnsi="Georgia"/>
          <w:sz w:val="24"/>
        </w:rPr>
        <w:t xml:space="preserve">reasonably </w:t>
      </w:r>
      <w:r w:rsidRPr="00D77A80">
        <w:rPr>
          <w:rFonts w:ascii="Georgia" w:hAnsi="Georgia"/>
          <w:sz w:val="24"/>
        </w:rPr>
        <w:t>possible. Any internal vacancies will be published to all eligible employees in such a way that they do not restrict applications from employees with a protected characteristic. The recruitment process will comply with the statements made in the above subsection on 'recruitment, advertising and selection'.</w:t>
      </w:r>
    </w:p>
    <w:p w14:paraId="057DFED0" w14:textId="77777777" w:rsidR="00D77A80" w:rsidRPr="00D77A80" w:rsidRDefault="00D77A80" w:rsidP="00D77A80">
      <w:pPr>
        <w:pStyle w:val="RapidocsBodytext"/>
        <w:jc w:val="both"/>
        <w:rPr>
          <w:rFonts w:ascii="Georgia" w:hAnsi="Georgia"/>
          <w:sz w:val="24"/>
        </w:rPr>
      </w:pPr>
      <w:r w:rsidRPr="00D77A80">
        <w:rPr>
          <w:rFonts w:ascii="Georgia" w:hAnsi="Georgia"/>
          <w:sz w:val="24"/>
        </w:rPr>
        <w:t>The promotion system will be periodically reviewed to ensure there is no unlawful discrimination or that a group of employees with a protected characteristic are not excluded from access to promotion, transfer and training.</w:t>
      </w:r>
    </w:p>
    <w:p w14:paraId="4DA5190D" w14:textId="77777777" w:rsidR="00D77A80" w:rsidRPr="00D77A80" w:rsidRDefault="00D77A80" w:rsidP="00D77A80">
      <w:pPr>
        <w:pStyle w:val="RapidocsBodytext"/>
        <w:jc w:val="both"/>
        <w:rPr>
          <w:rFonts w:ascii="Georgia" w:hAnsi="Georgia"/>
          <w:sz w:val="24"/>
        </w:rPr>
      </w:pPr>
      <w:r w:rsidRPr="00D77A80">
        <w:rPr>
          <w:rFonts w:ascii="Georgia" w:hAnsi="Georgia"/>
          <w:sz w:val="24"/>
        </w:rPr>
        <w:t>We will make equality training available for all directors and line managers, if they so wish or if it is considered advisable, to help them identify discriminatory acts or practices, or acts of harassment or bullying. We will make training available to all employees, if they so wish or if it is considered advisable, to help them understand their rights and responsibilities in relation to dignity at work, and what they can do to create a work environment free from bullying and harassment.</w:t>
      </w:r>
    </w:p>
    <w:p w14:paraId="51BED6FF" w14:textId="77777777" w:rsidR="00D77A80" w:rsidRPr="00D77A80" w:rsidRDefault="00D77A80" w:rsidP="00D77A80">
      <w:pPr>
        <w:pStyle w:val="RapidocsBodytext"/>
        <w:jc w:val="both"/>
        <w:rPr>
          <w:rFonts w:ascii="Georgia" w:hAnsi="Georgia"/>
          <w:sz w:val="24"/>
        </w:rPr>
      </w:pPr>
      <w:r w:rsidRPr="00D77A80">
        <w:rPr>
          <w:rFonts w:ascii="Georgia" w:hAnsi="Georgia"/>
          <w:sz w:val="24"/>
        </w:rPr>
        <w:t xml:space="preserve"> </w:t>
      </w:r>
    </w:p>
    <w:p w14:paraId="214AD539"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Terms of employment, benefits, facilities and services</w:t>
      </w:r>
    </w:p>
    <w:p w14:paraId="4EE2A45A" w14:textId="5BDF0885" w:rsidR="00D77A80" w:rsidRPr="00D77A80" w:rsidRDefault="00D77A80" w:rsidP="00D77A80">
      <w:pPr>
        <w:pStyle w:val="RapidocsBodytext"/>
        <w:jc w:val="both"/>
        <w:rPr>
          <w:rFonts w:ascii="Georgia" w:hAnsi="Georgia"/>
          <w:sz w:val="24"/>
        </w:rPr>
      </w:pPr>
      <w:r w:rsidRPr="00D77A80">
        <w:rPr>
          <w:rFonts w:ascii="Georgia" w:hAnsi="Georgia"/>
          <w:sz w:val="24"/>
        </w:rPr>
        <w:t xml:space="preserve">All terms of employment, </w:t>
      </w:r>
      <w:r w:rsidR="00D90787">
        <w:rPr>
          <w:rFonts w:ascii="Georgia" w:hAnsi="Georgia"/>
          <w:sz w:val="24"/>
        </w:rPr>
        <w:t>including matters relating to leave (sickness, parental, bereavement)</w:t>
      </w:r>
      <w:r w:rsidR="00197158">
        <w:rPr>
          <w:rFonts w:ascii="Georgia" w:hAnsi="Georgia"/>
          <w:sz w:val="24"/>
        </w:rPr>
        <w:t xml:space="preserve"> </w:t>
      </w:r>
      <w:r w:rsidR="00D90787">
        <w:rPr>
          <w:rFonts w:ascii="Georgia" w:hAnsi="Georgia"/>
          <w:sz w:val="24"/>
        </w:rPr>
        <w:t>training, grievance, request for flexible/home working, dismissal</w:t>
      </w:r>
      <w:r w:rsidR="00197158">
        <w:rPr>
          <w:rFonts w:ascii="Georgia" w:hAnsi="Georgia"/>
          <w:sz w:val="24"/>
        </w:rPr>
        <w:t>,</w:t>
      </w:r>
      <w:r w:rsidR="00D90787">
        <w:rPr>
          <w:rFonts w:ascii="Georgia" w:hAnsi="Georgia"/>
          <w:sz w:val="24"/>
        </w:rPr>
        <w:t xml:space="preserve"> resignation, </w:t>
      </w:r>
      <w:r w:rsidRPr="00D77A80">
        <w:rPr>
          <w:rFonts w:ascii="Georgia" w:hAnsi="Georgia"/>
          <w:sz w:val="24"/>
        </w:rPr>
        <w:t>benefits, facilities and services will be reviewed from time to time, in order to ensure that they comply with this policy</w:t>
      </w:r>
      <w:r w:rsidR="00D90787">
        <w:rPr>
          <w:rFonts w:ascii="Georgia" w:hAnsi="Georgia"/>
          <w:sz w:val="24"/>
        </w:rPr>
        <w:t xml:space="preserve"> and referenc</w:t>
      </w:r>
      <w:r w:rsidR="00197158">
        <w:rPr>
          <w:rFonts w:ascii="Georgia" w:hAnsi="Georgia"/>
          <w:sz w:val="24"/>
        </w:rPr>
        <w:t>ed</w:t>
      </w:r>
      <w:r w:rsidR="00D90787">
        <w:rPr>
          <w:rFonts w:ascii="Georgia" w:hAnsi="Georgia"/>
          <w:sz w:val="24"/>
        </w:rPr>
        <w:t xml:space="preserve"> in the employment contract and CVT’s employee handbook.</w:t>
      </w:r>
    </w:p>
    <w:p w14:paraId="67C7F6D2" w14:textId="77777777" w:rsidR="00D77A80" w:rsidRPr="00D77A80" w:rsidRDefault="00D77A80" w:rsidP="00D77A80">
      <w:pPr>
        <w:pStyle w:val="RapidocsBodytext"/>
        <w:jc w:val="both"/>
        <w:rPr>
          <w:rFonts w:ascii="Georgia" w:hAnsi="Georgia"/>
          <w:sz w:val="24"/>
        </w:rPr>
      </w:pPr>
      <w:r w:rsidRPr="00D77A80">
        <w:rPr>
          <w:rFonts w:ascii="Georgia" w:hAnsi="Georgia"/>
          <w:sz w:val="24"/>
        </w:rPr>
        <w:lastRenderedPageBreak/>
        <w:t xml:space="preserve"> </w:t>
      </w:r>
    </w:p>
    <w:p w14:paraId="7D54C63A"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Equal pay</w:t>
      </w:r>
    </w:p>
    <w:p w14:paraId="3845AD83" w14:textId="3193521F" w:rsidR="00D77A80" w:rsidRPr="00D77A80" w:rsidRDefault="00D77A80" w:rsidP="00D77A80">
      <w:pPr>
        <w:pStyle w:val="RapidocsBodytext"/>
        <w:jc w:val="both"/>
        <w:rPr>
          <w:rFonts w:ascii="Georgia" w:hAnsi="Georgia"/>
          <w:sz w:val="24"/>
        </w:rPr>
      </w:pPr>
      <w:r w:rsidRPr="00D77A80">
        <w:rPr>
          <w:rFonts w:ascii="Georgia" w:hAnsi="Georgia"/>
          <w:sz w:val="24"/>
        </w:rPr>
        <w:t xml:space="preserve">We are committed to equal pay in employment. We believe </w:t>
      </w:r>
      <w:r w:rsidR="00197158">
        <w:rPr>
          <w:rFonts w:ascii="Georgia" w:hAnsi="Georgia"/>
          <w:sz w:val="24"/>
        </w:rPr>
        <w:t xml:space="preserve">all CVT </w:t>
      </w:r>
      <w:r w:rsidRPr="00D77A80">
        <w:rPr>
          <w:rFonts w:ascii="Georgia" w:hAnsi="Georgia"/>
          <w:sz w:val="24"/>
        </w:rPr>
        <w:t xml:space="preserve"> employees should receive equal pay for like work, work rated as equivalent or work of equal value. In order to achieve this, we will endeavour to maintain a pay system that is transparent, free from bias and based on objective criteria.</w:t>
      </w:r>
    </w:p>
    <w:p w14:paraId="641E399A" w14:textId="77777777" w:rsidR="00D77A80" w:rsidRPr="00D77A80" w:rsidRDefault="00D77A80" w:rsidP="00D77A80">
      <w:pPr>
        <w:pStyle w:val="RapidocsBodytext"/>
        <w:jc w:val="both"/>
        <w:rPr>
          <w:rFonts w:ascii="Georgia" w:hAnsi="Georgia"/>
          <w:sz w:val="24"/>
        </w:rPr>
      </w:pPr>
      <w:r w:rsidRPr="00D77A80">
        <w:rPr>
          <w:rFonts w:ascii="Georgia" w:hAnsi="Georgia"/>
          <w:sz w:val="24"/>
        </w:rPr>
        <w:t xml:space="preserve"> </w:t>
      </w:r>
    </w:p>
    <w:p w14:paraId="7694BFEE" w14:textId="77777777" w:rsidR="00D77A80" w:rsidRPr="00D77A80" w:rsidRDefault="00D77A80" w:rsidP="00D77A80">
      <w:pPr>
        <w:pStyle w:val="RapidocsBodytext"/>
        <w:keepNext/>
        <w:jc w:val="both"/>
        <w:rPr>
          <w:rFonts w:ascii="Georgia" w:hAnsi="Georgia"/>
          <w:sz w:val="24"/>
        </w:rPr>
      </w:pPr>
      <w:r w:rsidRPr="00D77A80">
        <w:rPr>
          <w:rFonts w:ascii="Georgia" w:hAnsi="Georgia"/>
          <w:b/>
          <w:sz w:val="24"/>
        </w:rPr>
        <w:t>Monitoring equal opportunity and dignity at work</w:t>
      </w:r>
    </w:p>
    <w:p w14:paraId="4393F862" w14:textId="77777777" w:rsidR="00D77A80" w:rsidRPr="00D77A80" w:rsidRDefault="00D77A80" w:rsidP="00D77A80">
      <w:pPr>
        <w:pStyle w:val="RapidocsBodytext"/>
        <w:jc w:val="both"/>
        <w:rPr>
          <w:rFonts w:ascii="Georgia" w:hAnsi="Georgia"/>
          <w:sz w:val="24"/>
        </w:rPr>
      </w:pPr>
      <w:r w:rsidRPr="00D77A80">
        <w:rPr>
          <w:rFonts w:ascii="Georgia" w:hAnsi="Georgia"/>
          <w:sz w:val="24"/>
        </w:rPr>
        <w:t>If it is considered necessary, we will regularly monitor the effects of selection decisions and personnel and pay practices and procedures, in order to assess whether equal opportunity and dignity at work are being achieved. This will also involve considering any possible indirectly discriminatory effects of its working practices. If changes are required, we will implement them. We will also make reasonable adjustments to our standard working practices to overcome barriers caused by disability.</w:t>
      </w:r>
    </w:p>
    <w:p w14:paraId="2D0A9731" w14:textId="53C4A55A" w:rsidR="00D77A80" w:rsidRPr="00392133" w:rsidRDefault="00D77A80">
      <w:pPr>
        <w:rPr>
          <w:rFonts w:ascii="Georgia" w:hAnsi="Georgia"/>
          <w:b/>
          <w:bCs/>
          <w:sz w:val="24"/>
          <w:szCs w:val="24"/>
        </w:rPr>
      </w:pPr>
    </w:p>
    <w:p w14:paraId="3A08613C" w14:textId="7C2414CE" w:rsidR="00D77A80" w:rsidRPr="00392133" w:rsidRDefault="00392133" w:rsidP="00392133">
      <w:pPr>
        <w:pStyle w:val="RapidocsBulleted"/>
        <w:numPr>
          <w:ilvl w:val="0"/>
          <w:numId w:val="0"/>
        </w:numPr>
        <w:ind w:left="300"/>
        <w:rPr>
          <w:rFonts w:ascii="Georgia" w:hAnsi="Georgia"/>
          <w:b/>
          <w:bCs/>
          <w:sz w:val="24"/>
        </w:rPr>
      </w:pPr>
      <w:r w:rsidRPr="00392133">
        <w:rPr>
          <w:rFonts w:ascii="Georgia" w:hAnsi="Georgia"/>
          <w:b/>
          <w:bCs/>
          <w:sz w:val="24"/>
        </w:rPr>
        <w:t>*Service user definition to include all parties that have access to Chameleon Vocational Training services and training, including employees’, learners’, apprentices’, working partners, work placements and volunteers</w:t>
      </w:r>
      <w:r>
        <w:rPr>
          <w:rFonts w:ascii="Georgia" w:hAnsi="Georgia"/>
          <w:b/>
          <w:bCs/>
          <w:sz w:val="24"/>
        </w:rPr>
        <w:t xml:space="preserve"> and visitors.</w:t>
      </w:r>
    </w:p>
    <w:p w14:paraId="73472BDA" w14:textId="0C6A3678" w:rsidR="00392133" w:rsidRDefault="00392133" w:rsidP="00392133">
      <w:pPr>
        <w:pStyle w:val="RapidocsBulleted"/>
        <w:numPr>
          <w:ilvl w:val="0"/>
          <w:numId w:val="0"/>
        </w:numPr>
        <w:ind w:left="300"/>
      </w:pPr>
    </w:p>
    <w:p w14:paraId="61B85F33" w14:textId="79291DE9" w:rsidR="00392133" w:rsidRDefault="00392133" w:rsidP="00392133">
      <w:pPr>
        <w:pStyle w:val="RapidocsBulleted"/>
        <w:numPr>
          <w:ilvl w:val="0"/>
          <w:numId w:val="0"/>
        </w:numPr>
        <w:ind w:left="300"/>
      </w:pPr>
    </w:p>
    <w:p w14:paraId="396D738C" w14:textId="77777777" w:rsidR="00392133" w:rsidRPr="00D77A80" w:rsidRDefault="00392133" w:rsidP="00392133">
      <w:pPr>
        <w:pStyle w:val="RapidocsBulleted"/>
        <w:numPr>
          <w:ilvl w:val="0"/>
          <w:numId w:val="0"/>
        </w:numPr>
        <w:ind w:left="300"/>
      </w:pPr>
    </w:p>
    <w:p w14:paraId="3A49A56B" w14:textId="5F457680" w:rsidR="00466F1B" w:rsidRDefault="00D77A80">
      <w:pPr>
        <w:rPr>
          <w:rFonts w:ascii="Georgia" w:hAnsi="Georgia"/>
          <w:sz w:val="24"/>
          <w:szCs w:val="24"/>
        </w:rPr>
      </w:pPr>
      <w:r w:rsidRPr="00D77A80">
        <w:rPr>
          <w:rFonts w:ascii="Georgia" w:hAnsi="Georgia"/>
          <w:sz w:val="24"/>
          <w:szCs w:val="24"/>
        </w:rPr>
        <w:t>Review</w:t>
      </w:r>
      <w:r w:rsidR="00E429E6">
        <w:rPr>
          <w:rFonts w:ascii="Georgia" w:hAnsi="Georgia"/>
          <w:sz w:val="24"/>
          <w:szCs w:val="24"/>
        </w:rPr>
        <w:t xml:space="preserve"> Date</w:t>
      </w:r>
      <w:r w:rsidR="000D1121">
        <w:rPr>
          <w:rFonts w:ascii="Georgia" w:hAnsi="Georgia"/>
          <w:sz w:val="24"/>
          <w:szCs w:val="24"/>
        </w:rPr>
        <w:t xml:space="preserve">: </w:t>
      </w:r>
      <w:r w:rsidR="001762BA">
        <w:rPr>
          <w:rFonts w:ascii="Georgia" w:hAnsi="Georgia"/>
          <w:sz w:val="24"/>
          <w:szCs w:val="24"/>
        </w:rPr>
        <w:t>23</w:t>
      </w:r>
      <w:r w:rsidR="001762BA" w:rsidRPr="001762BA">
        <w:rPr>
          <w:rFonts w:ascii="Georgia" w:hAnsi="Georgia"/>
          <w:sz w:val="24"/>
          <w:szCs w:val="24"/>
          <w:vertAlign w:val="superscript"/>
        </w:rPr>
        <w:t>rd</w:t>
      </w:r>
      <w:r w:rsidR="001762BA">
        <w:rPr>
          <w:rFonts w:ascii="Georgia" w:hAnsi="Georgia"/>
          <w:sz w:val="24"/>
          <w:szCs w:val="24"/>
        </w:rPr>
        <w:t xml:space="preserve"> September 2025</w:t>
      </w:r>
    </w:p>
    <w:p w14:paraId="2C3FDA76" w14:textId="225093A6" w:rsidR="00466F1B" w:rsidRDefault="00466F1B">
      <w:pPr>
        <w:rPr>
          <w:rFonts w:ascii="Georgia" w:hAnsi="Georgia"/>
          <w:sz w:val="24"/>
          <w:szCs w:val="24"/>
        </w:rPr>
      </w:pPr>
      <w:r>
        <w:rPr>
          <w:rFonts w:ascii="Georgia" w:hAnsi="Georgia"/>
          <w:sz w:val="24"/>
          <w:szCs w:val="24"/>
        </w:rPr>
        <w:t>Renewal Date</w:t>
      </w:r>
      <w:r w:rsidR="000D1121">
        <w:rPr>
          <w:rFonts w:ascii="Georgia" w:hAnsi="Georgia"/>
          <w:sz w:val="24"/>
          <w:szCs w:val="24"/>
        </w:rPr>
        <w:t xml:space="preserve">: </w:t>
      </w:r>
      <w:r w:rsidR="001762BA">
        <w:rPr>
          <w:rFonts w:ascii="Georgia" w:hAnsi="Georgia"/>
          <w:sz w:val="24"/>
          <w:szCs w:val="24"/>
        </w:rPr>
        <w:t>23</w:t>
      </w:r>
      <w:r w:rsidR="001762BA" w:rsidRPr="001762BA">
        <w:rPr>
          <w:rFonts w:ascii="Georgia" w:hAnsi="Georgia"/>
          <w:sz w:val="24"/>
          <w:szCs w:val="24"/>
          <w:vertAlign w:val="superscript"/>
        </w:rPr>
        <w:t>rd</w:t>
      </w:r>
      <w:r w:rsidR="001762BA">
        <w:rPr>
          <w:rFonts w:ascii="Georgia" w:hAnsi="Georgia"/>
          <w:sz w:val="24"/>
          <w:szCs w:val="24"/>
        </w:rPr>
        <w:t xml:space="preserve"> September 2026</w:t>
      </w:r>
    </w:p>
    <w:p w14:paraId="25A2D66F" w14:textId="3843DF3C" w:rsidR="00D77A80" w:rsidRPr="00D77A80" w:rsidRDefault="00D77A80">
      <w:pPr>
        <w:rPr>
          <w:rFonts w:ascii="Georgia" w:hAnsi="Georgia"/>
          <w:sz w:val="24"/>
          <w:szCs w:val="24"/>
        </w:rPr>
      </w:pPr>
      <w:r w:rsidRPr="00D77A80">
        <w:rPr>
          <w:rFonts w:ascii="Georgia" w:hAnsi="Georgia"/>
          <w:sz w:val="24"/>
          <w:szCs w:val="24"/>
        </w:rPr>
        <w:t>Signed</w:t>
      </w:r>
      <w:r w:rsidR="000D1121">
        <w:rPr>
          <w:rFonts w:ascii="Georgia" w:hAnsi="Georgia"/>
          <w:sz w:val="24"/>
          <w:szCs w:val="24"/>
        </w:rPr>
        <w:t xml:space="preserve">: </w:t>
      </w:r>
      <w:r w:rsidR="00E429E6" w:rsidRPr="00E429E6">
        <w:rPr>
          <w:rFonts w:ascii="Lucida Handwriting" w:hAnsi="Lucida Handwriting"/>
          <w:sz w:val="24"/>
          <w:szCs w:val="24"/>
        </w:rPr>
        <w:t>Michelle Quin</w:t>
      </w:r>
      <w:r w:rsidR="000D1121">
        <w:rPr>
          <w:rFonts w:ascii="Lucida Handwriting" w:hAnsi="Lucida Handwriting"/>
          <w:sz w:val="24"/>
          <w:szCs w:val="24"/>
        </w:rPr>
        <w:t>n</w:t>
      </w:r>
    </w:p>
    <w:p w14:paraId="7D7975A2" w14:textId="7EA338F4" w:rsidR="00D77A80" w:rsidRPr="00D77A80" w:rsidRDefault="00D77A80">
      <w:pPr>
        <w:rPr>
          <w:rFonts w:ascii="Georgia" w:hAnsi="Georgia"/>
          <w:sz w:val="24"/>
          <w:szCs w:val="24"/>
        </w:rPr>
      </w:pPr>
      <w:r w:rsidRPr="00D77A80">
        <w:rPr>
          <w:rFonts w:ascii="Georgia" w:hAnsi="Georgia"/>
          <w:sz w:val="24"/>
          <w:szCs w:val="24"/>
        </w:rPr>
        <w:t>Name</w:t>
      </w:r>
      <w:r w:rsidR="000D1121">
        <w:rPr>
          <w:rFonts w:ascii="Georgia" w:hAnsi="Georgia"/>
          <w:sz w:val="24"/>
          <w:szCs w:val="24"/>
        </w:rPr>
        <w:t xml:space="preserve">: </w:t>
      </w:r>
      <w:r w:rsidR="00E429E6">
        <w:rPr>
          <w:rFonts w:ascii="Georgia" w:hAnsi="Georgia"/>
          <w:sz w:val="24"/>
          <w:szCs w:val="24"/>
        </w:rPr>
        <w:t>Michelle Quinn</w:t>
      </w:r>
      <w:r w:rsidR="000D1121">
        <w:rPr>
          <w:rFonts w:ascii="Georgia" w:hAnsi="Georgia"/>
          <w:sz w:val="24"/>
          <w:szCs w:val="24"/>
        </w:rPr>
        <w:t xml:space="preserve">      </w:t>
      </w:r>
      <w:r w:rsidRPr="00D77A80">
        <w:rPr>
          <w:rFonts w:ascii="Georgia" w:hAnsi="Georgia"/>
          <w:sz w:val="24"/>
          <w:szCs w:val="24"/>
        </w:rPr>
        <w:t>Position</w:t>
      </w:r>
      <w:r w:rsidR="000D1121">
        <w:rPr>
          <w:rFonts w:ascii="Georgia" w:hAnsi="Georgia"/>
          <w:sz w:val="24"/>
          <w:szCs w:val="24"/>
        </w:rPr>
        <w:t xml:space="preserve">: </w:t>
      </w:r>
      <w:r w:rsidR="00E429E6">
        <w:rPr>
          <w:rFonts w:ascii="Georgia" w:hAnsi="Georgia"/>
          <w:sz w:val="24"/>
          <w:szCs w:val="24"/>
        </w:rPr>
        <w:t>Director</w:t>
      </w:r>
    </w:p>
    <w:sectPr w:rsidR="00D77A80" w:rsidRPr="00D77A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CBE6" w14:textId="77777777" w:rsidR="004745E8" w:rsidRDefault="004745E8" w:rsidP="00D77A80">
      <w:pPr>
        <w:spacing w:after="0" w:line="240" w:lineRule="auto"/>
      </w:pPr>
      <w:r>
        <w:separator/>
      </w:r>
    </w:p>
  </w:endnote>
  <w:endnote w:type="continuationSeparator" w:id="0">
    <w:p w14:paraId="6D85A9A6" w14:textId="77777777" w:rsidR="004745E8" w:rsidRDefault="004745E8" w:rsidP="00D7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2B68" w14:textId="03DF24F2" w:rsidR="00D77A80" w:rsidRDefault="00D77A80">
    <w:pPr>
      <w:pStyle w:val="Footer"/>
      <w:jc w:val="center"/>
      <w:rPr>
        <w:color w:val="4472C4" w:themeColor="accent1"/>
      </w:rPr>
    </w:pPr>
    <w:r>
      <w:rPr>
        <w:color w:val="4472C4" w:themeColor="accent1"/>
      </w:rPr>
      <w:t xml:space="preserve">Chameleon Vocational Training Limited  </w:t>
    </w:r>
    <w:r w:rsidR="00FA238C">
      <w:rPr>
        <w:color w:val="4472C4" w:themeColor="accent1"/>
      </w:rPr>
      <w:t xml:space="preserve">                                                       </w:t>
    </w:r>
    <w:r>
      <w:rPr>
        <w:color w:val="4472C4" w:themeColor="accent1"/>
      </w:rPr>
      <w:t>Updated</w:t>
    </w:r>
    <w:r w:rsidR="00752E40">
      <w:rPr>
        <w:color w:val="4472C4" w:themeColor="accent1"/>
      </w:rPr>
      <w:t>:</w:t>
    </w:r>
    <w:r w:rsidR="00752E40">
      <w:rPr>
        <w:color w:val="4472C4" w:themeColor="accent1"/>
      </w:rPr>
      <w:fldChar w:fldCharType="begin"/>
    </w:r>
    <w:r w:rsidR="00752E40">
      <w:rPr>
        <w:color w:val="4472C4" w:themeColor="accent1"/>
      </w:rPr>
      <w:instrText xml:space="preserve"> DATE \@ "dd MMMM yyyy" </w:instrText>
    </w:r>
    <w:r w:rsidR="00752E40">
      <w:rPr>
        <w:color w:val="4472C4" w:themeColor="accent1"/>
      </w:rPr>
      <w:fldChar w:fldCharType="separate"/>
    </w:r>
    <w:r w:rsidR="001762BA">
      <w:rPr>
        <w:noProof/>
        <w:color w:val="4472C4" w:themeColor="accent1"/>
      </w:rPr>
      <w:t>23 September 2025</w:t>
    </w:r>
    <w:r w:rsidR="00752E40">
      <w:rPr>
        <w:color w:val="4472C4" w:themeColor="accent1"/>
      </w:rPr>
      <w:fldChar w:fldCharType="end"/>
    </w:r>
    <w:r w:rsidR="00FA238C">
      <w:rPr>
        <w:color w:val="4472C4" w:themeColor="accent1"/>
      </w:rPr>
      <w:t xml:space="preserve"> </w:t>
    </w:r>
    <w:r>
      <w:rPr>
        <w:color w:val="4472C4" w:themeColor="accent1"/>
      </w:rPr>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9C77B38" w14:textId="77777777" w:rsidR="00D77A80" w:rsidRDefault="00D7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58EC" w14:textId="77777777" w:rsidR="004745E8" w:rsidRDefault="004745E8" w:rsidP="00D77A80">
      <w:pPr>
        <w:spacing w:after="0" w:line="240" w:lineRule="auto"/>
      </w:pPr>
      <w:r>
        <w:separator/>
      </w:r>
    </w:p>
  </w:footnote>
  <w:footnote w:type="continuationSeparator" w:id="0">
    <w:p w14:paraId="3246E2A7" w14:textId="77777777" w:rsidR="004745E8" w:rsidRDefault="004745E8" w:rsidP="00D77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1F2"/>
    <w:multiLevelType w:val="hybridMultilevel"/>
    <w:tmpl w:val="0D78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8422C"/>
    <w:multiLevelType w:val="hybridMultilevel"/>
    <w:tmpl w:val="C330856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60B3D4F"/>
    <w:multiLevelType w:val="multilevel"/>
    <w:tmpl w:val="8508F27A"/>
    <w:lvl w:ilvl="0">
      <w:start w:val="1"/>
      <w:numFmt w:val="bullet"/>
      <w:pStyle w:val="RapidocsBulleted"/>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2E605FA8"/>
    <w:multiLevelType w:val="hybridMultilevel"/>
    <w:tmpl w:val="1668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52E24"/>
    <w:multiLevelType w:val="multilevel"/>
    <w:tmpl w:val="8C4EFF9A"/>
    <w:lvl w:ilvl="0">
      <w:start w:val="1"/>
      <w:numFmt w:val="decimal"/>
      <w:pStyle w:val="RapidocsNumbered1"/>
      <w:lvlText w:val="%1"/>
      <w:lvlJc w:val="left"/>
      <w:pPr>
        <w:tabs>
          <w:tab w:val="num" w:pos="283"/>
        </w:tabs>
        <w:ind w:left="283" w:hanging="283"/>
      </w:pPr>
    </w:lvl>
    <w:lvl w:ilvl="1">
      <w:start w:val="1"/>
      <w:numFmt w:val="decimal"/>
      <w:pStyle w:val="RapidocsNumbered2"/>
      <w:lvlText w:val="%1.%2"/>
      <w:lvlJc w:val="left"/>
      <w:pPr>
        <w:tabs>
          <w:tab w:val="num" w:pos="283"/>
        </w:tabs>
        <w:ind w:left="283" w:hanging="283"/>
      </w:pPr>
    </w:lvl>
    <w:lvl w:ilvl="2">
      <w:start w:val="1"/>
      <w:numFmt w:val="decimal"/>
      <w:pStyle w:val="RapidocsNumbered3"/>
      <w:lvlText w:val="%1.%2.%3"/>
      <w:lvlJc w:val="left"/>
      <w:pPr>
        <w:tabs>
          <w:tab w:val="num" w:pos="283"/>
        </w:tabs>
        <w:ind w:left="283" w:hanging="283"/>
      </w:pPr>
    </w:lvl>
    <w:lvl w:ilvl="3">
      <w:start w:val="1"/>
      <w:numFmt w:val="decimal"/>
      <w:pStyle w:val="RapidocsNumbered4"/>
      <w:lvlText w:val="%1.%2.%3.%4"/>
      <w:lvlJc w:val="left"/>
      <w:pPr>
        <w:tabs>
          <w:tab w:val="num" w:pos="283"/>
        </w:tabs>
        <w:ind w:left="283" w:hanging="283"/>
      </w:pPr>
    </w:lvl>
    <w:lvl w:ilvl="4">
      <w:start w:val="1"/>
      <w:numFmt w:val="decimal"/>
      <w:pStyle w:val="RapidocsNumbered5"/>
      <w:lvlText w:val="%1.%2.%3.%4.%5"/>
      <w:lvlJc w:val="left"/>
      <w:pPr>
        <w:tabs>
          <w:tab w:val="num" w:pos="283"/>
        </w:tabs>
        <w:ind w:left="283" w:hanging="283"/>
      </w:pPr>
    </w:lvl>
    <w:lvl w:ilvl="5">
      <w:start w:val="1"/>
      <w:numFmt w:val="decimal"/>
      <w:pStyle w:val="RapidocsNumbered6"/>
      <w:lvlText w:val="%1.%2.%3.%4.%5.%6"/>
      <w:lvlJc w:val="left"/>
      <w:pPr>
        <w:tabs>
          <w:tab w:val="num" w:pos="283"/>
        </w:tabs>
        <w:ind w:left="283" w:hanging="283"/>
      </w:pPr>
    </w:lvl>
    <w:lvl w:ilvl="6">
      <w:start w:val="1"/>
      <w:numFmt w:val="decimal"/>
      <w:pStyle w:val="RapidocsNumbered7"/>
      <w:lvlText w:val="%1.%2.%3.%4.%5.%6.%7"/>
      <w:lvlJc w:val="left"/>
      <w:pPr>
        <w:tabs>
          <w:tab w:val="num" w:pos="283"/>
        </w:tabs>
        <w:ind w:left="283" w:hanging="283"/>
      </w:pPr>
    </w:lvl>
    <w:lvl w:ilvl="7">
      <w:start w:val="1"/>
      <w:numFmt w:val="decimal"/>
      <w:pStyle w:val="RapidocsNumbered8"/>
      <w:lvlText w:val="%1.%2.%3.%4.%5.%6.%7.%8"/>
      <w:lvlJc w:val="left"/>
      <w:pPr>
        <w:tabs>
          <w:tab w:val="num" w:pos="283"/>
        </w:tabs>
        <w:ind w:left="283" w:hanging="283"/>
      </w:pPr>
    </w:lvl>
    <w:lvl w:ilvl="8">
      <w:start w:val="1"/>
      <w:numFmt w:val="decimal"/>
      <w:pStyle w:val="RapidocsNumbered9"/>
      <w:lvlText w:val="%1.%2.%3.%4.%5.%6.%7.%8.%9"/>
      <w:lvlJc w:val="left"/>
      <w:pPr>
        <w:tabs>
          <w:tab w:val="num" w:pos="283"/>
        </w:tabs>
        <w:ind w:left="283" w:hanging="283"/>
      </w:pPr>
    </w:lvl>
  </w:abstractNum>
  <w:abstractNum w:abstractNumId="5" w15:restartNumberingAfterBreak="0">
    <w:nsid w:val="31F24B44"/>
    <w:multiLevelType w:val="hybridMultilevel"/>
    <w:tmpl w:val="6B5A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D2CC3"/>
    <w:multiLevelType w:val="hybridMultilevel"/>
    <w:tmpl w:val="F6442B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01644C2"/>
    <w:multiLevelType w:val="hybridMultilevel"/>
    <w:tmpl w:val="0DB2B1CE"/>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41314E6"/>
    <w:multiLevelType w:val="hybridMultilevel"/>
    <w:tmpl w:val="BBDECC28"/>
    <w:lvl w:ilvl="0" w:tplc="77E60DC2">
      <w:numFmt w:val="bullet"/>
      <w:lvlText w:val=""/>
      <w:lvlJc w:val="left"/>
      <w:pPr>
        <w:ind w:left="720" w:hanging="360"/>
      </w:pPr>
      <w:rPr>
        <w:rFonts w:ascii="Symbol" w:eastAsia="SimSun" w:hAnsi="Symbol"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C2A6E"/>
    <w:multiLevelType w:val="hybridMultilevel"/>
    <w:tmpl w:val="EEAA7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A5244F"/>
    <w:multiLevelType w:val="hybridMultilevel"/>
    <w:tmpl w:val="39F4B2D0"/>
    <w:lvl w:ilvl="0" w:tplc="77E60DC2">
      <w:numFmt w:val="bullet"/>
      <w:lvlText w:val=""/>
      <w:lvlJc w:val="left"/>
      <w:pPr>
        <w:ind w:left="720" w:hanging="360"/>
      </w:pPr>
      <w:rPr>
        <w:rFonts w:ascii="Symbol" w:eastAsia="SimSu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F1513"/>
    <w:multiLevelType w:val="hybridMultilevel"/>
    <w:tmpl w:val="38C0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361372">
    <w:abstractNumId w:val="4"/>
  </w:num>
  <w:num w:numId="2" w16cid:durableId="621956460">
    <w:abstractNumId w:val="2"/>
  </w:num>
  <w:num w:numId="3" w16cid:durableId="1881093631">
    <w:abstractNumId w:val="0"/>
  </w:num>
  <w:num w:numId="4" w16cid:durableId="1112480940">
    <w:abstractNumId w:val="10"/>
  </w:num>
  <w:num w:numId="5" w16cid:durableId="1086001681">
    <w:abstractNumId w:val="1"/>
  </w:num>
  <w:num w:numId="6" w16cid:durableId="2063937255">
    <w:abstractNumId w:val="9"/>
  </w:num>
  <w:num w:numId="7" w16cid:durableId="534272039">
    <w:abstractNumId w:val="8"/>
  </w:num>
  <w:num w:numId="8" w16cid:durableId="507450607">
    <w:abstractNumId w:val="3"/>
  </w:num>
  <w:num w:numId="9" w16cid:durableId="95179106">
    <w:abstractNumId w:val="7"/>
  </w:num>
  <w:num w:numId="10" w16cid:durableId="200288256">
    <w:abstractNumId w:val="5"/>
  </w:num>
  <w:num w:numId="11" w16cid:durableId="1214535025">
    <w:abstractNumId w:val="6"/>
  </w:num>
  <w:num w:numId="12" w16cid:durableId="1754859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80"/>
    <w:rsid w:val="0007153E"/>
    <w:rsid w:val="000D1121"/>
    <w:rsid w:val="000E162B"/>
    <w:rsid w:val="001762BA"/>
    <w:rsid w:val="00196C2F"/>
    <w:rsid w:val="00197158"/>
    <w:rsid w:val="001D3166"/>
    <w:rsid w:val="001E75F7"/>
    <w:rsid w:val="00235DF9"/>
    <w:rsid w:val="0025257D"/>
    <w:rsid w:val="002E3C07"/>
    <w:rsid w:val="00392133"/>
    <w:rsid w:val="00392798"/>
    <w:rsid w:val="00424F48"/>
    <w:rsid w:val="00466F1B"/>
    <w:rsid w:val="004745E8"/>
    <w:rsid w:val="004D1FDC"/>
    <w:rsid w:val="004D67EC"/>
    <w:rsid w:val="00533870"/>
    <w:rsid w:val="00604741"/>
    <w:rsid w:val="0066245D"/>
    <w:rsid w:val="00752E40"/>
    <w:rsid w:val="00822646"/>
    <w:rsid w:val="008D1244"/>
    <w:rsid w:val="008F4BEC"/>
    <w:rsid w:val="00AA06E2"/>
    <w:rsid w:val="00AC19DC"/>
    <w:rsid w:val="00AF6521"/>
    <w:rsid w:val="00C65945"/>
    <w:rsid w:val="00CF5043"/>
    <w:rsid w:val="00D77A80"/>
    <w:rsid w:val="00D90787"/>
    <w:rsid w:val="00E05BEA"/>
    <w:rsid w:val="00E429E6"/>
    <w:rsid w:val="00E724CD"/>
    <w:rsid w:val="00EE6B1F"/>
    <w:rsid w:val="00F715F6"/>
    <w:rsid w:val="00FA238C"/>
    <w:rsid w:val="00FF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65A3"/>
  <w15:chartTrackingRefBased/>
  <w15:docId w15:val="{AA4AB848-80EF-4033-A48C-3A4DA7ED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33"/>
  </w:style>
  <w:style w:type="paragraph" w:styleId="Heading2">
    <w:name w:val="heading 2"/>
    <w:basedOn w:val="Normal"/>
    <w:next w:val="Normal"/>
    <w:link w:val="Heading2Char"/>
    <w:uiPriority w:val="9"/>
    <w:semiHidden/>
    <w:unhideWhenUsed/>
    <w:qFormat/>
    <w:rsid w:val="00752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pidocsNormal">
    <w:name w:val="Rapidocs Normal"/>
    <w:basedOn w:val="Normal"/>
    <w:qFormat/>
    <w:rsid w:val="00D77A80"/>
    <w:pPr>
      <w:tabs>
        <w:tab w:val="left" w:pos="283"/>
      </w:tabs>
      <w:spacing w:after="0" w:line="240" w:lineRule="auto"/>
    </w:pPr>
    <w:rPr>
      <w:rFonts w:ascii="Arial" w:eastAsia="SimSun" w:hAnsi="Arial" w:cs="Tahoma"/>
      <w:sz w:val="20"/>
      <w:szCs w:val="24"/>
      <w:lang w:eastAsia="zh-CN" w:bidi="hi-IN"/>
    </w:rPr>
  </w:style>
  <w:style w:type="paragraph" w:customStyle="1" w:styleId="RapidocsBodytext">
    <w:name w:val="Rapidocs Body text"/>
    <w:aliases w:val="wide spaced"/>
    <w:basedOn w:val="RapidocsNormal"/>
    <w:qFormat/>
    <w:rsid w:val="00D77A80"/>
    <w:pPr>
      <w:spacing w:after="119"/>
    </w:pPr>
  </w:style>
  <w:style w:type="paragraph" w:customStyle="1" w:styleId="RapidocsNumbered1">
    <w:name w:val="Rapidocs Numbered 1"/>
    <w:basedOn w:val="RapidocsNormal"/>
    <w:qFormat/>
    <w:rsid w:val="00D77A80"/>
    <w:pPr>
      <w:numPr>
        <w:numId w:val="1"/>
      </w:numPr>
      <w:tabs>
        <w:tab w:val="left" w:pos="6"/>
      </w:tabs>
      <w:spacing w:before="238"/>
      <w:ind w:left="300" w:hanging="300"/>
      <w:outlineLvl w:val="0"/>
    </w:pPr>
  </w:style>
  <w:style w:type="paragraph" w:customStyle="1" w:styleId="RapidocsNumbered2">
    <w:name w:val="Rapidocs Numbered 2"/>
    <w:basedOn w:val="RapidocsNormal"/>
    <w:qFormat/>
    <w:rsid w:val="00D77A80"/>
    <w:pPr>
      <w:numPr>
        <w:ilvl w:val="1"/>
        <w:numId w:val="1"/>
      </w:numPr>
      <w:tabs>
        <w:tab w:val="left" w:pos="6"/>
      </w:tabs>
      <w:spacing w:before="119"/>
      <w:ind w:left="935" w:hanging="624"/>
      <w:outlineLvl w:val="1"/>
    </w:pPr>
  </w:style>
  <w:style w:type="paragraph" w:customStyle="1" w:styleId="RapidocsNumbered3">
    <w:name w:val="Rapidocs Numbered 3"/>
    <w:basedOn w:val="RapidocsNormal"/>
    <w:qFormat/>
    <w:rsid w:val="00D77A80"/>
    <w:pPr>
      <w:numPr>
        <w:ilvl w:val="2"/>
        <w:numId w:val="1"/>
      </w:numPr>
      <w:tabs>
        <w:tab w:val="left" w:pos="6"/>
      </w:tabs>
      <w:spacing w:before="119"/>
      <w:ind w:left="1843" w:hanging="907"/>
      <w:outlineLvl w:val="2"/>
    </w:pPr>
  </w:style>
  <w:style w:type="paragraph" w:customStyle="1" w:styleId="RapidocsNumbered4">
    <w:name w:val="Rapidocs Numbered 4"/>
    <w:basedOn w:val="RapidocsNormal"/>
    <w:qFormat/>
    <w:rsid w:val="00D77A80"/>
    <w:pPr>
      <w:numPr>
        <w:ilvl w:val="3"/>
        <w:numId w:val="1"/>
      </w:numPr>
      <w:tabs>
        <w:tab w:val="left" w:pos="6"/>
      </w:tabs>
      <w:spacing w:before="119"/>
      <w:ind w:left="2948" w:hanging="1134"/>
      <w:outlineLvl w:val="3"/>
    </w:pPr>
  </w:style>
  <w:style w:type="paragraph" w:customStyle="1" w:styleId="RapidocsNumbered5">
    <w:name w:val="Rapidocs Numbered 5"/>
    <w:basedOn w:val="RapidocsNormal"/>
    <w:qFormat/>
    <w:rsid w:val="00D77A80"/>
    <w:pPr>
      <w:numPr>
        <w:ilvl w:val="4"/>
        <w:numId w:val="1"/>
      </w:numPr>
      <w:tabs>
        <w:tab w:val="left" w:pos="6"/>
      </w:tabs>
      <w:spacing w:before="119"/>
      <w:ind w:left="4365" w:hanging="1417"/>
      <w:outlineLvl w:val="4"/>
    </w:pPr>
  </w:style>
  <w:style w:type="paragraph" w:customStyle="1" w:styleId="RapidocsNumbered6">
    <w:name w:val="Rapidocs Numbered 6"/>
    <w:basedOn w:val="RapidocsNormal"/>
    <w:qFormat/>
    <w:rsid w:val="00D77A80"/>
    <w:pPr>
      <w:numPr>
        <w:ilvl w:val="5"/>
        <w:numId w:val="1"/>
      </w:numPr>
      <w:tabs>
        <w:tab w:val="left" w:pos="6"/>
      </w:tabs>
      <w:spacing w:before="119"/>
      <w:ind w:left="4791" w:hanging="1701"/>
      <w:outlineLvl w:val="5"/>
    </w:pPr>
  </w:style>
  <w:style w:type="paragraph" w:customStyle="1" w:styleId="RapidocsNumbered7">
    <w:name w:val="Rapidocs Numbered 7"/>
    <w:basedOn w:val="RapidocsNormal"/>
    <w:qFormat/>
    <w:rsid w:val="00D77A80"/>
    <w:pPr>
      <w:numPr>
        <w:ilvl w:val="6"/>
        <w:numId w:val="1"/>
      </w:numPr>
      <w:tabs>
        <w:tab w:val="left" w:pos="6"/>
      </w:tabs>
      <w:spacing w:before="119"/>
      <w:ind w:left="5216" w:hanging="1984"/>
      <w:outlineLvl w:val="6"/>
    </w:pPr>
  </w:style>
  <w:style w:type="paragraph" w:customStyle="1" w:styleId="RapidocsNumbered8">
    <w:name w:val="Rapidocs Numbered 8"/>
    <w:basedOn w:val="RapidocsNormal"/>
    <w:qFormat/>
    <w:rsid w:val="00D77A80"/>
    <w:pPr>
      <w:numPr>
        <w:ilvl w:val="7"/>
        <w:numId w:val="1"/>
      </w:numPr>
      <w:tabs>
        <w:tab w:val="left" w:pos="6"/>
      </w:tabs>
      <w:spacing w:before="119"/>
      <w:ind w:left="5613" w:hanging="2268"/>
      <w:outlineLvl w:val="7"/>
    </w:pPr>
  </w:style>
  <w:style w:type="paragraph" w:customStyle="1" w:styleId="RapidocsNumbered9">
    <w:name w:val="Rapidocs Numbered 9"/>
    <w:basedOn w:val="RapidocsNormal"/>
    <w:qFormat/>
    <w:rsid w:val="00D77A80"/>
    <w:pPr>
      <w:numPr>
        <w:ilvl w:val="8"/>
        <w:numId w:val="1"/>
      </w:numPr>
      <w:tabs>
        <w:tab w:val="left" w:pos="6"/>
      </w:tabs>
      <w:spacing w:before="119"/>
      <w:ind w:left="6066" w:hanging="2551"/>
      <w:outlineLvl w:val="8"/>
    </w:pPr>
  </w:style>
  <w:style w:type="paragraph" w:customStyle="1" w:styleId="RapidocsBulleted">
    <w:name w:val="Rapidocs Bulleted"/>
    <w:basedOn w:val="RapidocsNormal"/>
    <w:qFormat/>
    <w:rsid w:val="00D77A80"/>
    <w:pPr>
      <w:numPr>
        <w:numId w:val="2"/>
      </w:numPr>
      <w:ind w:left="300" w:hanging="300"/>
      <w:outlineLvl w:val="0"/>
    </w:pPr>
  </w:style>
  <w:style w:type="paragraph" w:styleId="Header">
    <w:name w:val="header"/>
    <w:basedOn w:val="Normal"/>
    <w:link w:val="HeaderChar"/>
    <w:uiPriority w:val="99"/>
    <w:unhideWhenUsed/>
    <w:rsid w:val="00D77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A80"/>
  </w:style>
  <w:style w:type="paragraph" w:styleId="Footer">
    <w:name w:val="footer"/>
    <w:basedOn w:val="Normal"/>
    <w:link w:val="FooterChar"/>
    <w:uiPriority w:val="99"/>
    <w:unhideWhenUsed/>
    <w:rsid w:val="00D77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A80"/>
  </w:style>
  <w:style w:type="paragraph" w:styleId="ListParagraph">
    <w:name w:val="List Paragraph"/>
    <w:basedOn w:val="Normal"/>
    <w:uiPriority w:val="34"/>
    <w:qFormat/>
    <w:rsid w:val="001D3166"/>
    <w:pPr>
      <w:ind w:left="720"/>
      <w:contextualSpacing/>
    </w:pPr>
  </w:style>
  <w:style w:type="character" w:customStyle="1" w:styleId="Heading2Char">
    <w:name w:val="Heading 2 Char"/>
    <w:basedOn w:val="DefaultParagraphFont"/>
    <w:link w:val="Heading2"/>
    <w:uiPriority w:val="9"/>
    <w:semiHidden/>
    <w:rsid w:val="00752E4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Quinn</dc:creator>
  <cp:keywords/>
  <dc:description/>
  <cp:lastModifiedBy>Staff 2</cp:lastModifiedBy>
  <cp:revision>23</cp:revision>
  <dcterms:created xsi:type="dcterms:W3CDTF">2019-06-11T14:33:00Z</dcterms:created>
  <dcterms:modified xsi:type="dcterms:W3CDTF">2025-09-23T11:14:00Z</dcterms:modified>
</cp:coreProperties>
</file>