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27DB" w14:textId="77777777" w:rsidR="00A11FB8" w:rsidRPr="00A11FB8" w:rsidRDefault="00A11FB8" w:rsidP="00A11FB8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A11FB8">
        <w:rPr>
          <w:rFonts w:ascii="Arial" w:eastAsia="Times New Roman" w:hAnsi="Arial" w:cs="Arial"/>
          <w:b/>
          <w:bCs/>
          <w:color w:val="333333"/>
          <w:sz w:val="33"/>
          <w:szCs w:val="33"/>
        </w:rPr>
        <w:t>NJ State Legislation</w:t>
      </w:r>
    </w:p>
    <w:p w14:paraId="686DB9B3" w14:textId="77777777" w:rsidR="00A11FB8" w:rsidRPr="00A11FB8" w:rsidRDefault="00A11FB8" w:rsidP="00A11FB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  <w:t>NJAHPERD's Advocacy Committee along with our </w:t>
      </w:r>
      <w:hyperlink r:id="rId5" w:history="1">
        <w:r w:rsidRPr="00A11FB8">
          <w:rPr>
            <w:rFonts w:ascii="Helvetica" w:eastAsia="Times New Roman" w:hAnsi="Helvetica" w:cs="Helvetica"/>
            <w:color w:val="333333"/>
            <w:sz w:val="20"/>
            <w:szCs w:val="20"/>
          </w:rPr>
          <w:t>legislative consultant</w:t>
        </w:r>
      </w:hyperlink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, monitors legislation affecting our profession.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="00781582">
        <w:rPr>
          <w:rFonts w:ascii="Helvetica" w:eastAsia="Times New Roman" w:hAnsi="Helvetica" w:cs="Helvetica"/>
          <w:b/>
          <w:color w:val="333333"/>
          <w:sz w:val="20"/>
          <w:szCs w:val="20"/>
        </w:rPr>
        <w:t xml:space="preserve">NJ Legislature </w:t>
      </w:r>
      <w:r w:rsidR="00781582" w:rsidRPr="00781582">
        <w:rPr>
          <w:rFonts w:ascii="Helvetica" w:eastAsia="Times New Roman" w:hAnsi="Helvetica" w:cs="Helvetica"/>
          <w:b/>
          <w:color w:val="333333"/>
          <w:sz w:val="20"/>
          <w:szCs w:val="20"/>
        </w:rPr>
        <w:t>https://www.njleg.state.nj.us/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="00781582">
        <w:rPr>
          <w:rFonts w:ascii="Helvetica" w:eastAsia="Times New Roman" w:hAnsi="Helvetica" w:cs="Helvetica"/>
          <w:color w:val="333333"/>
          <w:sz w:val="20"/>
          <w:szCs w:val="20"/>
        </w:rPr>
        <w:t xml:space="preserve">Find Your Legislator </w:t>
      </w:r>
      <w:r w:rsidR="00781582" w:rsidRPr="00781582">
        <w:rPr>
          <w:rFonts w:ascii="Helvetica" w:eastAsia="Times New Roman" w:hAnsi="Helvetica" w:cs="Helvetica"/>
          <w:b/>
          <w:color w:val="333333"/>
          <w:sz w:val="20"/>
          <w:szCs w:val="20"/>
        </w:rPr>
        <w:t>https://www.njleg.state.nj.us/#findLegislator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6" w:history="1">
        <w:r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t>Backyard Advocacy</w:t>
        </w:r>
      </w:hyperlink>
      <w:r w:rsidR="0078158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781582">
        <w:rPr>
          <w:rFonts w:ascii="Helvetica" w:eastAsia="Times New Roman" w:hAnsi="Helvetica" w:cs="Helvetica"/>
          <w:color w:val="333333"/>
          <w:sz w:val="20"/>
          <w:szCs w:val="20"/>
        </w:rPr>
        <w:t>powerpoint</w:t>
      </w:r>
      <w:proofErr w:type="spellEnd"/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  <w:t xml:space="preserve">K-6 Certification Bill S-858 (Turner/ </w:t>
      </w:r>
      <w:proofErr w:type="spellStart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Diegnan</w:t>
      </w:r>
      <w:proofErr w:type="spellEnd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/</w:t>
      </w:r>
      <w:proofErr w:type="spellStart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Jasey</w:t>
      </w:r>
      <w:proofErr w:type="spellEnd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/Caputo) - signed by Governor Murphy on 7/19/19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7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S858</w:t>
        </w:r>
      </w:hyperlink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 requires teachers of health and physical education in grades kindergarten through six in public schools to possess an appropriate endorsement to the instructional certificate. The law includes a "grandfather" provision for teachers who hold an elementary instructional certificate prior to the effective date of this law.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  <w:t>The law takes effect in the  2019-2020 school year.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8" w:history="1">
        <w:r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t>NJAHPERD Position Paper</w:t>
        </w:r>
      </w:hyperlink>
    </w:p>
    <w:p w14:paraId="547A0143" w14:textId="77777777" w:rsidR="00A11FB8" w:rsidRPr="00A11FB8" w:rsidRDefault="00A11FB8" w:rsidP="00A11FB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Recess Bill S847 (Turner, </w:t>
      </w:r>
      <w:proofErr w:type="spellStart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Diegnan</w:t>
      </w:r>
      <w:proofErr w:type="spellEnd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/</w:t>
      </w:r>
      <w:proofErr w:type="spellStart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Jasey</w:t>
      </w:r>
      <w:proofErr w:type="spellEnd"/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, Murphy)-signed by Governor Murphy on 8/10/18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9" w:tgtFrame="_blank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br/>
          <w:t>S847</w:t>
        </w:r>
      </w:hyperlink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 Requires school districts to provide daily recess period for students in grade 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kindergarten through 5;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 permits denial of recess for violation of code of student conduct but student must be provided restorative justice activities. </w:t>
      </w:r>
    </w:p>
    <w:p w14:paraId="678F3D21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The law is in effect for the 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2019-2020*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 school year. * As changed by the Attorney General from 2018-2019.</w:t>
      </w:r>
    </w:p>
    <w:p w14:paraId="7D291A5D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A 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minimum of 20 minutes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 of daily recess is required.</w:t>
      </w:r>
    </w:p>
    <w:p w14:paraId="2CE559E6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The recess period shall be held outdoors, if feasible.</w:t>
      </w:r>
    </w:p>
    <w:p w14:paraId="75B6869F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 A student shall not be denied recess for any reason, except as a consequence of a violation of the district's code of student conduct, including a harassment, intimidation, or bullying investigation pursuant to P.L.2002, c.83 (C.18A:37-13 et seq.).  </w:t>
      </w:r>
    </w:p>
    <w:p w14:paraId="76577932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If  a</w:t>
      </w:r>
      <w:proofErr w:type="gramEnd"/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 xml:space="preserve"> student is denied recess, the student shall be provided restorative justice activities during the recess period.</w:t>
      </w:r>
    </w:p>
    <w:p w14:paraId="14D161B0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A student may not be denied recess more than twice per week.</w:t>
      </w:r>
    </w:p>
    <w:p w14:paraId="3F9D4D6B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 xml:space="preserve">A school district shall not be required to provide a recess </w:t>
      </w:r>
      <w:proofErr w:type="gramStart"/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>period  on</w:t>
      </w:r>
      <w:proofErr w:type="gramEnd"/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t xml:space="preserve"> a school day in which the day is substantially shortened due to a  delayed opening or early dismissal. </w:t>
      </w:r>
    </w:p>
    <w:p w14:paraId="10AFC95B" w14:textId="77777777" w:rsidR="00A11FB8" w:rsidRPr="00A11FB8" w:rsidRDefault="00A11FB8" w:rsidP="00A11F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The recess period shall not be used to meet the course requirements set forth in N.J.S.18A:35-5. (150 minute requirement for Health, Physical Education and Safety)</w:t>
      </w:r>
    </w:p>
    <w:p w14:paraId="42CC6679" w14:textId="77777777" w:rsidR="00A11FB8" w:rsidRPr="00A11FB8" w:rsidRDefault="00000000" w:rsidP="00A11F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10" w:history="1">
        <w:r w:rsidR="00A11FB8"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t>UPDATED NJDOE Memo/Recess</w:t>
        </w:r>
      </w:hyperlink>
      <w:r w:rsidR="00A11FB8" w:rsidRPr="00A11FB8">
        <w:rPr>
          <w:rFonts w:ascii="Helvetica" w:eastAsia="Times New Roman" w:hAnsi="Helvetica" w:cs="Helvetica"/>
          <w:color w:val="333333"/>
          <w:sz w:val="20"/>
          <w:szCs w:val="20"/>
        </w:rPr>
        <w:t> 9/10/2018</w:t>
      </w:r>
      <w:hyperlink r:id="rId11" w:history="1">
        <w:r w:rsidR="00A11FB8"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br/>
        </w:r>
        <w:r w:rsidR="00A11FB8"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br/>
          <w:t>NJDOE Memo/Recess</w:t>
        </w:r>
      </w:hyperlink>
      <w:r w:rsidR="00A11FB8" w:rsidRPr="00A11FB8">
        <w:rPr>
          <w:rFonts w:ascii="Helvetica" w:eastAsia="Times New Roman" w:hAnsi="Helvetica" w:cs="Helvetica"/>
          <w:color w:val="333333"/>
          <w:sz w:val="20"/>
          <w:szCs w:val="20"/>
        </w:rPr>
        <w:t>(original)</w:t>
      </w:r>
    </w:p>
    <w:p w14:paraId="36841590" w14:textId="77777777" w:rsidR="00A11FB8" w:rsidRPr="00A11FB8" w:rsidRDefault="00A11FB8" w:rsidP="00A11F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  <w:t>The recess period shall not be used to meet the course requirements set forth in </w:t>
      </w:r>
      <w:hyperlink r:id="rId12" w:history="1">
        <w:r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t>N.J.S.18A:35-5 </w:t>
        </w:r>
      </w:hyperlink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*For purposes of this section, “restorative justice activities”  means activities designed to improve the </w:t>
      </w:r>
      <w:r w:rsidRPr="00A11FB8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socio-emotional and behavioral responses of students through the use of more appropriate, and less punitive, interventions thereby establishing a more supportive and inclusive school culture.</w:t>
      </w:r>
    </w:p>
    <w:p w14:paraId="043BF47B" w14:textId="77777777" w:rsidR="00A11FB8" w:rsidRPr="00A11FB8" w:rsidRDefault="00000000" w:rsidP="00A11FB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13" w:history="1">
        <w:r w:rsidR="00A11FB8" w:rsidRPr="00A11FB8">
          <w:rPr>
            <w:rFonts w:ascii="Helvetica" w:eastAsia="Times New Roman" w:hAnsi="Helvetica" w:cs="Helvetica"/>
            <w:color w:val="1A1A8C"/>
            <w:sz w:val="20"/>
            <w:szCs w:val="20"/>
          </w:rPr>
          <w:t>Restorative justice and recess resources</w:t>
        </w:r>
      </w:hyperlink>
    </w:p>
    <w:p w14:paraId="0B1ECAE2" w14:textId="77777777" w:rsidR="00A11FB8" w:rsidRPr="00A11FB8" w:rsidRDefault="00A11FB8" w:rsidP="00A11FB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br/>
        <w:t>A-2189/S-2092 (</w:t>
      </w:r>
      <w:proofErr w:type="spellStart"/>
      <w:r w:rsidRPr="00A11FB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Lampitt</w:t>
      </w:r>
      <w:proofErr w:type="spellEnd"/>
      <w:r w:rsidRPr="00A11FB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, Downey, Danielsen/Ruiz, </w:t>
      </w:r>
      <w:proofErr w:type="spellStart"/>
      <w:r w:rsidRPr="00A11FB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Corrado</w:t>
      </w:r>
      <w:proofErr w:type="spellEnd"/>
      <w:r w:rsidRPr="00A11FB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) signed by Governor Murphy on 8/10/18</w:t>
      </w:r>
      <w:r w:rsidRPr="00A11FB8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color w:val="000000"/>
          <w:sz w:val="20"/>
          <w:szCs w:val="20"/>
        </w:rPr>
        <w:t>Requires school districts to include instruction on consequences of distributing and soliciting sexually explicit images through electronic means as part of NJSLS in Comprehensive Health and Physical Education.</w:t>
      </w:r>
    </w:p>
    <w:p w14:paraId="3759FC6B" w14:textId="77777777" w:rsidR="00A11FB8" w:rsidRPr="00A11FB8" w:rsidRDefault="00A11FB8" w:rsidP="00A11FB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  <w:t>Resources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  <w:t>SHAPE America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14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Guide for Recess Policy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15" w:history="1">
        <w:proofErr w:type="spellStart"/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FitnessGram</w:t>
        </w:r>
        <w:proofErr w:type="spellEnd"/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 xml:space="preserve"> &amp; SGOs What Every Health &amp; PE Teacher Should Know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16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br/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NJ Department of Education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  <w:t>NJDOE K-8 </w:t>
      </w:r>
      <w:hyperlink r:id="rId17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Health &amp; Physical Education Model Curriculum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(SLOs, Rubrics &amp; Activities/Assessments)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  <w:t>NJDOE 9-12 </w:t>
      </w:r>
      <w:hyperlink r:id="rId18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Health &amp; Physical Education Model Curriculum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 (SLOs, Rubrics &amp; Activities/Assessments)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19" w:tgtFrame="_blank" w:history="1">
        <w:proofErr w:type="spellStart"/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AchieveNJ</w:t>
        </w:r>
        <w:proofErr w:type="spellEnd"/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0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HPE SGO Guidance Document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1" w:tgtFrame="_blank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What do you need to know about developing SGOs?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2" w:tgtFrame="_blank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2014-15 SGO Guidebook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3" w:anchor="sgo" w:tgtFrame="_blank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SGO FAQs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4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NJ DOE Quality Health &amp; PE Power Point Presentation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5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NJDOE SGO Exemplar</w:t>
        </w:r>
      </w:hyperlink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  <w:t>NJEA</w:t>
      </w:r>
      <w:r w:rsidRPr="00A11FB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hyperlink r:id="rId26" w:history="1">
        <w:r w:rsidRPr="00A11FB8">
          <w:rPr>
            <w:rFonts w:ascii="Helvetica" w:eastAsia="Times New Roman" w:hAnsi="Helvetica" w:cs="Helvetica"/>
            <w:b/>
            <w:bCs/>
            <w:color w:val="1A1A8C"/>
            <w:sz w:val="20"/>
            <w:szCs w:val="20"/>
          </w:rPr>
          <w:t>Teacher Evaluation</w:t>
        </w:r>
      </w:hyperlink>
    </w:p>
    <w:p w14:paraId="1235772E" w14:textId="77777777" w:rsidR="008F68CA" w:rsidRDefault="008F68CA"/>
    <w:sectPr w:rsidR="008F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C9E"/>
    <w:multiLevelType w:val="multilevel"/>
    <w:tmpl w:val="DAA8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4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8"/>
    <w:rsid w:val="00781582"/>
    <w:rsid w:val="008F68CA"/>
    <w:rsid w:val="00A11FB8"/>
    <w:rsid w:val="00C6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956A"/>
  <w15:docId w15:val="{6C06C3E4-53F8-494D-A9FA-26581B98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582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544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.cvent.com/678017DBDE6B447BAFF295249803FAC9/files/Event/2133541e80ee40159446fa4bb4fadecb/fcb0f49f209741dcb80321b50c570959.pdf" TargetMode="External"/><Relationship Id="rId13" Type="http://schemas.openxmlformats.org/officeDocument/2006/relationships/hyperlink" Target="https://www.njahperd.org/new/index.php/teacher-resources" TargetMode="External"/><Relationship Id="rId18" Type="http://schemas.openxmlformats.org/officeDocument/2006/relationships/hyperlink" Target="http://www.state.nj.us/education/modelcurriculum/peh/h912u1.shtml" TargetMode="External"/><Relationship Id="rId26" Type="http://schemas.openxmlformats.org/officeDocument/2006/relationships/hyperlink" Target="http://www.njea.org/issues-and-political-action/evalu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te.nj.us/education/AchieveNJ/teacher/objectives.shtml" TargetMode="External"/><Relationship Id="rId7" Type="http://schemas.openxmlformats.org/officeDocument/2006/relationships/hyperlink" Target="https://www.njleg.state.nj.us/2018/Bills/S1000/858_R1.PDF" TargetMode="External"/><Relationship Id="rId12" Type="http://schemas.openxmlformats.org/officeDocument/2006/relationships/hyperlink" Target="https://www.njahperd.org/new/index.php/legislation/statutes-and-mandates" TargetMode="External"/><Relationship Id="rId17" Type="http://schemas.openxmlformats.org/officeDocument/2006/relationships/hyperlink" Target="http://www.state.nj.us/education/modelcurriculum/peh/" TargetMode="External"/><Relationship Id="rId25" Type="http://schemas.openxmlformats.org/officeDocument/2006/relationships/hyperlink" Target="http://www.state.nj.us/education/AchieveNJ/teacher/SGOExampleGrade6P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jahperd.org/cms/images/stories/pdfs/fitnessgram_teacher_evaluation.pdf" TargetMode="External"/><Relationship Id="rId20" Type="http://schemas.openxmlformats.org/officeDocument/2006/relationships/hyperlink" Target="https://custom.cvent.com/678017DBDE6B447BAFF295249803FAC9/files/event/ff5a2c83fa7744bcbb5e2ce5ad5f919d/12e2d48ac9c54ec38980a2f0b33c27f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stom.cvent.com/678017DBDE6B447BAFF295249803FAC9/files/Event/2133541e80ee40159446fa4bb4fadecb/6254606bced14107bd83495fc44d70dc.pdf" TargetMode="External"/><Relationship Id="rId11" Type="http://schemas.openxmlformats.org/officeDocument/2006/relationships/hyperlink" Target="https://custom.cvent.com/678017DBDE6B447BAFF295249803FAC9/files/Event/2133541e80ee40159446fa4bb4fadecb/f0192106763e46879d00f0ce3108b68a.pdf" TargetMode="External"/><Relationship Id="rId24" Type="http://schemas.openxmlformats.org/officeDocument/2006/relationships/hyperlink" Target="https://www.njahperd.org/new/images/cmspdfs/shifting_gears.pdf" TargetMode="External"/><Relationship Id="rId5" Type="http://schemas.openxmlformats.org/officeDocument/2006/relationships/hyperlink" Target="https://instantloans24.net/instant-payday-loans-no-teletrack/" TargetMode="External"/><Relationship Id="rId15" Type="http://schemas.openxmlformats.org/officeDocument/2006/relationships/hyperlink" Target="https://www.njahperd.org/new/images/cmspdfs/fitnessgram_teacher_evaluation.pdf" TargetMode="External"/><Relationship Id="rId23" Type="http://schemas.openxmlformats.org/officeDocument/2006/relationships/hyperlink" Target="http://www.state.nj.us/education/genfo/faq/faq_eval.s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iles.constantcontact.com/f8839796101/d9393014-d360-4e44-973b-c815eb144911.png" TargetMode="External"/><Relationship Id="rId19" Type="http://schemas.openxmlformats.org/officeDocument/2006/relationships/hyperlink" Target="http://www.state.nj.us/education/AchieveN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constantcontact.com/f8839796101/84ef28b0-460d-4d9b-8279-f689dbc76d3a.pdf" TargetMode="External"/><Relationship Id="rId14" Type="http://schemas.openxmlformats.org/officeDocument/2006/relationships/hyperlink" Target="http://www.shapeamerica.org/advocacy/upload/Guide-for-Recess-Policy.pdf" TargetMode="External"/><Relationship Id="rId22" Type="http://schemas.openxmlformats.org/officeDocument/2006/relationships/hyperlink" Target="https://custom.cvent.com/678017DBDE6B447BAFF295249803FAC9/files/event/ff5a2c83fa7744bcbb5e2ce5ad5f919d/fbd50dcea1a74cf1aa5449906d76746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17325390275</dc:creator>
  <cp:lastModifiedBy>Ciotto, Carol M. (School of Ed &amp; Professional Studies)</cp:lastModifiedBy>
  <cp:revision>2</cp:revision>
  <dcterms:created xsi:type="dcterms:W3CDTF">2023-07-05T18:44:00Z</dcterms:created>
  <dcterms:modified xsi:type="dcterms:W3CDTF">2023-07-05T18:44:00Z</dcterms:modified>
</cp:coreProperties>
</file>