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40" w:line="240" w:lineRule="auto"/>
        <w:rPr>
          <w:rFonts w:ascii="Arial" w:cs="Arial" w:eastAsia="Arial" w:hAnsi="Arial"/>
          <w:color w:val="111111"/>
          <w:sz w:val="22"/>
          <w:szCs w:val="22"/>
        </w:rPr>
      </w:pPr>
      <w:r w:rsidDel="00000000" w:rsidR="00000000" w:rsidRPr="00000000">
        <w:rPr>
          <w:rFonts w:ascii="Arial" w:cs="Arial" w:eastAsia="Arial" w:hAnsi="Arial"/>
          <w:b w:val="1"/>
          <w:bCs w:val="1"/>
          <w:color w:val="111111"/>
          <w:sz w:val="22"/>
          <w:szCs w:val="22"/>
          <w:rtl w:val="0"/>
        </w:rPr>
        <w:t xml:space="preserve">Inclusion Base Lead (Unqualified Teacher)</w:t>
      </w:r>
      <w:r w:rsidDel="00000000" w:rsidR="00000000" w:rsidRPr="00000000">
        <w:rPr>
          <w:rFonts w:ascii="Arial" w:cs="Arial" w:eastAsia="Arial" w:hAnsi="Arial"/>
          <w:color w:val="111111"/>
          <w:sz w:val="22"/>
          <w:szCs w:val="22"/>
          <w:rtl w:val="0"/>
        </w:rPr>
        <w:t xml:space="preserve"> — Grafton Primary School</w:t>
      </w:r>
    </w:p>
    <w:p w:rsidR="00000000" w:rsidDel="00000000" w:rsidP="00000000" w:rsidRDefault="00000000" w:rsidRPr="00000000" w14:paraId="00000002">
      <w:pPr>
        <w:shd w:fill="ffffff" w:val="clear"/>
        <w:spacing w:after="240" w:before="280" w:line="240" w:lineRule="auto"/>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Contract: Full time, 1-year fixed-term contract with a view to extend</w:t>
        <w:br w:type="textWrapping"/>
        <w:t xml:space="preserve">Start date: January 2027</w:t>
        <w:br w:type="textWrapping"/>
        <w:t xml:space="preserve">Hours: Term time + 5 INSET days</w:t>
        <w:br w:type="textWrapping"/>
        <w:t xml:space="preserve">Salary: Depending on experience/ qualifications</w:t>
      </w:r>
      <w:r w:rsidDel="00000000" w:rsidR="00000000" w:rsidRPr="00000000">
        <w:rPr>
          <w:rFonts w:ascii="Arial" w:cs="Arial" w:eastAsia="Arial" w:hAnsi="Arial"/>
          <w:b w:val="1"/>
          <w:bCs w:val="1"/>
          <w:color w:val="111111"/>
          <w:sz w:val="22"/>
          <w:szCs w:val="22"/>
          <w:rtl w:val="0"/>
        </w:rPr>
        <w:t xml:space="preserve"> </w:t>
      </w:r>
      <w:r w:rsidDel="00000000" w:rsidR="00000000" w:rsidRPr="00000000">
        <w:rPr>
          <w:rFonts w:ascii="Arial" w:cs="Arial" w:eastAsia="Arial" w:hAnsi="Arial"/>
          <w:sz w:val="22"/>
          <w:szCs w:val="22"/>
          <w:rtl w:val="0"/>
        </w:rPr>
        <w:t xml:space="preserve">U1 (£29,336) - U6 (£42,429)</w:t>
      </w:r>
      <w:r w:rsidDel="00000000" w:rsidR="00000000" w:rsidRPr="00000000">
        <w:rPr>
          <w:rFonts w:ascii="Arial" w:cs="Arial" w:eastAsia="Arial" w:hAnsi="Arial"/>
          <w:color w:val="111111"/>
          <w:sz w:val="22"/>
          <w:szCs w:val="22"/>
          <w:rtl w:val="0"/>
        </w:rPr>
        <w:br w:type="textWrapping"/>
        <w:t xml:space="preserve">Location: Grafton Primary School, Dagenham </w:t>
      </w:r>
    </w:p>
    <w:p w:rsidR="00000000" w:rsidDel="00000000" w:rsidP="00000000" w:rsidRDefault="00000000" w:rsidRPr="00000000" w14:paraId="00000003">
      <w:pPr>
        <w:shd w:fill="ffffff" w:val="clear"/>
        <w:spacing w:after="240" w:before="280" w:line="240" w:lineRule="auto"/>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About us</w:t>
        <w:br w:type="textWrapping"/>
        <w:t xml:space="preserve">Grafton is an Outstanding, UNICEF Rights Respecting Gold school. We are a friendly, multicultural and inclusive school where pupils’ rights, wellbeing and high expectations sit at the heart of everything we do. Our Inclusion Base supports pupils with autism and complex communication needs and is central to our whole‑school inclusion strategy.</w:t>
      </w:r>
    </w:p>
    <w:p w:rsidR="00000000" w:rsidDel="00000000" w:rsidP="00000000" w:rsidRDefault="00000000" w:rsidRPr="00000000" w14:paraId="00000004">
      <w:pPr>
        <w:shd w:fill="ffffff" w:val="clear"/>
        <w:spacing w:after="240" w:before="280" w:line="240" w:lineRule="auto"/>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The role — overview</w:t>
        <w:br w:type="textWrapping"/>
        <w:t xml:space="preserve">We are seeking a calm, resilient and reflective practitioner to lead day‑to‑day provision in our Inclusion Base with support from the SENDCo. You will plan and deliver targeted teaching and interventions, line‑manage a Learning Support team and work closely with the SENDCo and SLT to ensure the base is an integrated centre of expertise that improves outcomes for pupils and builds capacity across the whole school.</w:t>
      </w:r>
    </w:p>
    <w:p w:rsidR="00000000" w:rsidDel="00000000" w:rsidP="00000000" w:rsidRDefault="00000000" w:rsidRPr="00000000" w14:paraId="00000005">
      <w:pPr>
        <w:shd w:fill="ffffff" w:val="clear"/>
        <w:spacing w:after="240" w:before="280" w:line="240" w:lineRule="auto"/>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Key responsibilities</w:t>
      </w:r>
    </w:p>
    <w:p w:rsidR="00000000" w:rsidDel="00000000" w:rsidP="00000000" w:rsidRDefault="00000000" w:rsidRPr="00000000" w14:paraId="00000006">
      <w:pPr>
        <w:numPr>
          <w:ilvl w:val="0"/>
          <w:numId w:val="1"/>
        </w:numPr>
        <w:spacing w:after="0" w:line="240" w:lineRule="auto"/>
        <w:ind w:left="960" w:hanging="360"/>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Lead the day‑to‑day teaching and learning in the Inclusion Base, delivering well‑structured, differentiated lessons and personalised interventions that align to the school curriculum and pupils’ EHCP outcomes.</w:t>
      </w:r>
    </w:p>
    <w:p w:rsidR="00000000" w:rsidDel="00000000" w:rsidP="00000000" w:rsidRDefault="00000000" w:rsidRPr="00000000" w14:paraId="00000007">
      <w:pPr>
        <w:numPr>
          <w:ilvl w:val="0"/>
          <w:numId w:val="1"/>
        </w:numPr>
        <w:spacing w:after="0" w:line="240" w:lineRule="auto"/>
        <w:ind w:left="960" w:hanging="360"/>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Act as the key adult for an agreed caseload, building strong, trusting relationships and modelling a calm, relational approach to behaviour and regulation.</w:t>
      </w:r>
    </w:p>
    <w:p w:rsidR="00000000" w:rsidDel="00000000" w:rsidP="00000000" w:rsidRDefault="00000000" w:rsidRPr="00000000" w14:paraId="00000008">
      <w:pPr>
        <w:numPr>
          <w:ilvl w:val="0"/>
          <w:numId w:val="1"/>
        </w:numPr>
        <w:spacing w:after="0" w:line="240" w:lineRule="auto"/>
        <w:ind w:left="960" w:hanging="360"/>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Manage and deploy the base team in close liaison with the Inclusion Lead and SENDCo, ensuring clear role expectations, protected time for planning and liaison, and that LSAs deliver evidence‑based interventions.</w:t>
      </w:r>
    </w:p>
    <w:p w:rsidR="00000000" w:rsidDel="00000000" w:rsidP="00000000" w:rsidRDefault="00000000" w:rsidRPr="00000000" w14:paraId="00000009">
      <w:pPr>
        <w:numPr>
          <w:ilvl w:val="0"/>
          <w:numId w:val="1"/>
        </w:numPr>
        <w:spacing w:after="0" w:line="240" w:lineRule="auto"/>
        <w:ind w:left="960" w:hanging="360"/>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Work with the SENDCO and SLT to implement the graduated approach (assess, plan, do, review), contribute to EHCP reviews and set measurable targets.</w:t>
      </w:r>
    </w:p>
    <w:p w:rsidR="00000000" w:rsidDel="00000000" w:rsidP="00000000" w:rsidRDefault="00000000" w:rsidRPr="00000000" w14:paraId="0000000A">
      <w:pPr>
        <w:numPr>
          <w:ilvl w:val="0"/>
          <w:numId w:val="1"/>
        </w:numPr>
        <w:spacing w:after="0" w:line="240" w:lineRule="auto"/>
        <w:ind w:left="960" w:hanging="360"/>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Integrate specialist input (speech and language, educational psychology, therapeutic partners) into classroom practice and individual plans.</w:t>
      </w:r>
    </w:p>
    <w:p w:rsidR="00000000" w:rsidDel="00000000" w:rsidP="00000000" w:rsidRDefault="00000000" w:rsidRPr="00000000" w14:paraId="0000000B">
      <w:pPr>
        <w:numPr>
          <w:ilvl w:val="0"/>
          <w:numId w:val="1"/>
        </w:numPr>
        <w:spacing w:after="0" w:line="240" w:lineRule="auto"/>
        <w:ind w:left="960" w:hanging="360"/>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Position the base as a site of professional learning: model practice, coach colleagues and support mainstream teachers to adapt curriculum pathways for pupils accessing the base.</w:t>
      </w:r>
    </w:p>
    <w:p w:rsidR="00000000" w:rsidDel="00000000" w:rsidP="00000000" w:rsidRDefault="00000000" w:rsidRPr="00000000" w14:paraId="0000000C">
      <w:pPr>
        <w:numPr>
          <w:ilvl w:val="0"/>
          <w:numId w:val="1"/>
        </w:numPr>
        <w:spacing w:after="0" w:line="240" w:lineRule="auto"/>
        <w:ind w:left="960" w:hanging="360"/>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Maintain high standards of safeguarding, behaviour management, record‑keeping and parent/carer communication.</w:t>
      </w:r>
    </w:p>
    <w:p w:rsidR="00000000" w:rsidDel="00000000" w:rsidP="00000000" w:rsidRDefault="00000000" w:rsidRPr="00000000" w14:paraId="0000000D">
      <w:pPr>
        <w:numPr>
          <w:ilvl w:val="0"/>
          <w:numId w:val="1"/>
        </w:numPr>
        <w:spacing w:after="0" w:line="240" w:lineRule="auto"/>
        <w:ind w:left="960" w:hanging="360"/>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Contribute to reintegration planning where appropriate and to whole‑school inclusion development.</w:t>
      </w:r>
    </w:p>
    <w:p w:rsidR="00000000" w:rsidDel="00000000" w:rsidP="00000000" w:rsidRDefault="00000000" w:rsidRPr="00000000" w14:paraId="0000000E">
      <w:pPr>
        <w:shd w:fill="ffffff" w:val="clear"/>
        <w:spacing w:after="240" w:before="280" w:line="240" w:lineRule="auto"/>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Person specification — essential</w:t>
      </w:r>
    </w:p>
    <w:p w:rsidR="00000000" w:rsidDel="00000000" w:rsidP="00000000" w:rsidRDefault="00000000" w:rsidRPr="00000000" w14:paraId="0000000F">
      <w:pPr>
        <w:numPr>
          <w:ilvl w:val="0"/>
          <w:numId w:val="2"/>
        </w:numPr>
        <w:spacing w:after="0" w:line="240" w:lineRule="auto"/>
        <w:ind w:left="960" w:hanging="360"/>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Experience working with pupils with SEND, especially autistic pupils and those with speech, language and communication needs.</w:t>
      </w:r>
    </w:p>
    <w:p w:rsidR="00000000" w:rsidDel="00000000" w:rsidP="00000000" w:rsidRDefault="00000000" w:rsidRPr="00000000" w14:paraId="00000010">
      <w:pPr>
        <w:numPr>
          <w:ilvl w:val="0"/>
          <w:numId w:val="2"/>
        </w:numPr>
        <w:spacing w:after="0" w:line="240" w:lineRule="auto"/>
        <w:ind w:left="960" w:hanging="360"/>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Strong relational skills: emotional intelligence, patience, resilience and a consistent, calm approach to behaviour.</w:t>
      </w:r>
    </w:p>
    <w:p w:rsidR="00000000" w:rsidDel="00000000" w:rsidP="00000000" w:rsidRDefault="00000000" w:rsidRPr="00000000" w14:paraId="00000011">
      <w:pPr>
        <w:numPr>
          <w:ilvl w:val="0"/>
          <w:numId w:val="2"/>
        </w:numPr>
        <w:spacing w:after="0" w:line="240" w:lineRule="auto"/>
        <w:ind w:left="960" w:hanging="360"/>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Confident in planning, adapting and delivering structured lessons and small‑group/1:1 interventions; able to use assessment to inform next steps.</w:t>
      </w:r>
    </w:p>
    <w:p w:rsidR="00000000" w:rsidDel="00000000" w:rsidP="00000000" w:rsidRDefault="00000000" w:rsidRPr="00000000" w14:paraId="00000012">
      <w:pPr>
        <w:numPr>
          <w:ilvl w:val="0"/>
          <w:numId w:val="2"/>
        </w:numPr>
        <w:spacing w:after="0" w:line="240" w:lineRule="auto"/>
        <w:ind w:left="960" w:hanging="360"/>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Experience of working effectively within multi‑disciplinary teams and communicating with parents and external professionals.</w:t>
      </w:r>
    </w:p>
    <w:p w:rsidR="00000000" w:rsidDel="00000000" w:rsidP="00000000" w:rsidRDefault="00000000" w:rsidRPr="00000000" w14:paraId="00000013">
      <w:pPr>
        <w:numPr>
          <w:ilvl w:val="0"/>
          <w:numId w:val="2"/>
        </w:numPr>
        <w:spacing w:after="0" w:line="240" w:lineRule="auto"/>
        <w:ind w:left="960" w:hanging="360"/>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Commitment to ongoing professional development and willingness to work towards QTS or further specialist training.</w:t>
      </w:r>
    </w:p>
    <w:p w:rsidR="00000000" w:rsidDel="00000000" w:rsidP="00000000" w:rsidRDefault="00000000" w:rsidRPr="00000000" w14:paraId="00000014">
      <w:pPr>
        <w:numPr>
          <w:ilvl w:val="0"/>
          <w:numId w:val="2"/>
        </w:numPr>
        <w:spacing w:after="0" w:line="240" w:lineRule="auto"/>
        <w:ind w:left="960" w:hanging="360"/>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Good organisational skills and a flexible, reflective approach.</w:t>
      </w:r>
    </w:p>
    <w:p w:rsidR="00000000" w:rsidDel="00000000" w:rsidP="00000000" w:rsidRDefault="00000000" w:rsidRPr="00000000" w14:paraId="00000015">
      <w:pPr>
        <w:shd w:fill="ffffff" w:val="clear"/>
        <w:spacing w:after="240" w:before="280" w:line="240" w:lineRule="auto"/>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Desirable</w:t>
      </w:r>
    </w:p>
    <w:p w:rsidR="00000000" w:rsidDel="00000000" w:rsidP="00000000" w:rsidRDefault="00000000" w:rsidRPr="00000000" w14:paraId="00000016">
      <w:pPr>
        <w:numPr>
          <w:ilvl w:val="0"/>
          <w:numId w:val="3"/>
        </w:numPr>
        <w:spacing w:after="0" w:line="240" w:lineRule="auto"/>
        <w:ind w:left="960" w:hanging="360"/>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Experience of supervising or line‑managing LSAs or an HLTA.</w:t>
      </w:r>
    </w:p>
    <w:p w:rsidR="00000000" w:rsidDel="00000000" w:rsidP="00000000" w:rsidRDefault="00000000" w:rsidRPr="00000000" w14:paraId="00000017">
      <w:pPr>
        <w:numPr>
          <w:ilvl w:val="0"/>
          <w:numId w:val="3"/>
        </w:numPr>
        <w:spacing w:after="0" w:line="240" w:lineRule="auto"/>
        <w:ind w:left="960" w:hanging="360"/>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Familiarity with the SEND Code of Practice and contributing to EHCP processes.</w:t>
      </w:r>
    </w:p>
    <w:p w:rsidR="00000000" w:rsidDel="00000000" w:rsidP="00000000" w:rsidRDefault="00000000" w:rsidRPr="00000000" w14:paraId="00000018">
      <w:pPr>
        <w:numPr>
          <w:ilvl w:val="0"/>
          <w:numId w:val="3"/>
        </w:numPr>
        <w:spacing w:after="0" w:line="240" w:lineRule="auto"/>
        <w:ind w:left="960" w:hanging="360"/>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Training in precision teaching, neuroinclusive approaches or therapeutic strategies.</w:t>
      </w:r>
    </w:p>
    <w:p w:rsidR="00000000" w:rsidDel="00000000" w:rsidP="00000000" w:rsidRDefault="00000000" w:rsidRPr="00000000" w14:paraId="00000019">
      <w:pPr>
        <w:shd w:fill="ffffff" w:val="clear"/>
        <w:spacing w:after="240" w:before="280" w:line="240" w:lineRule="auto"/>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What we offer</w:t>
      </w:r>
    </w:p>
    <w:p w:rsidR="00000000" w:rsidDel="00000000" w:rsidP="00000000" w:rsidRDefault="00000000" w:rsidRPr="00000000" w14:paraId="0000001A">
      <w:pPr>
        <w:numPr>
          <w:ilvl w:val="0"/>
          <w:numId w:val="4"/>
        </w:numPr>
        <w:spacing w:after="0" w:line="240" w:lineRule="auto"/>
        <w:ind w:left="960" w:hanging="360"/>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Strong strategic oversight from SENDCO and SLT.</w:t>
      </w:r>
    </w:p>
    <w:p w:rsidR="00000000" w:rsidDel="00000000" w:rsidP="00000000" w:rsidRDefault="00000000" w:rsidRPr="00000000" w14:paraId="0000001B">
      <w:pPr>
        <w:numPr>
          <w:ilvl w:val="0"/>
          <w:numId w:val="4"/>
        </w:numPr>
        <w:spacing w:after="0" w:line="240" w:lineRule="auto"/>
        <w:ind w:left="960" w:hanging="360"/>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A supportive team of LSAs and access to specialist input (speech and language therapist, educational psychology).</w:t>
      </w:r>
    </w:p>
    <w:p w:rsidR="00000000" w:rsidDel="00000000" w:rsidP="00000000" w:rsidRDefault="00000000" w:rsidRPr="00000000" w14:paraId="0000001C">
      <w:pPr>
        <w:numPr>
          <w:ilvl w:val="0"/>
          <w:numId w:val="4"/>
        </w:numPr>
        <w:spacing w:after="0" w:line="240" w:lineRule="auto"/>
        <w:ind w:left="960" w:hanging="360"/>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Targeted, evidence‑informed CPD, mentoring and a professional route towards QTS where appropriate.</w:t>
      </w:r>
    </w:p>
    <w:p w:rsidR="00000000" w:rsidDel="00000000" w:rsidP="00000000" w:rsidRDefault="00000000" w:rsidRPr="00000000" w14:paraId="0000001D">
      <w:pPr>
        <w:numPr>
          <w:ilvl w:val="0"/>
          <w:numId w:val="4"/>
        </w:numPr>
        <w:spacing w:after="0" w:line="240" w:lineRule="auto"/>
        <w:ind w:left="960" w:hanging="360"/>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Protected planning and liaison time and staff supervision to support wellbeing.</w:t>
      </w:r>
    </w:p>
    <w:p w:rsidR="00000000" w:rsidDel="00000000" w:rsidP="00000000" w:rsidRDefault="00000000" w:rsidRPr="00000000" w14:paraId="0000001E">
      <w:pPr>
        <w:numPr>
          <w:ilvl w:val="0"/>
          <w:numId w:val="4"/>
        </w:numPr>
        <w:spacing w:after="0" w:line="240" w:lineRule="auto"/>
        <w:ind w:left="960" w:hanging="360"/>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A rights‑respecting, welcoming school culture that values diversity and inclusion.</w:t>
      </w:r>
    </w:p>
    <w:p w:rsidR="00000000" w:rsidDel="00000000" w:rsidP="00000000" w:rsidRDefault="00000000" w:rsidRPr="00000000" w14:paraId="0000001F">
      <w:pPr>
        <w:numPr>
          <w:ilvl w:val="0"/>
          <w:numId w:val="4"/>
        </w:numPr>
        <w:spacing w:after="0" w:line="240" w:lineRule="auto"/>
        <w:ind w:left="960" w:hanging="360"/>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Access to the Employee wellbeing service</w:t>
      </w:r>
    </w:p>
    <w:p w:rsidR="00000000" w:rsidDel="00000000" w:rsidP="00000000" w:rsidRDefault="00000000" w:rsidRPr="00000000" w14:paraId="00000020">
      <w:pPr>
        <w:shd w:fill="ffffff" w:val="clear"/>
        <w:spacing w:after="240" w:before="280" w:line="240" w:lineRule="auto"/>
        <w:rPr>
          <w:rFonts w:ascii="Arial" w:cs="Arial" w:eastAsia="Arial" w:hAnsi="Arial"/>
          <w:color w:val="111111"/>
          <w:sz w:val="22"/>
          <w:szCs w:val="22"/>
        </w:rPr>
      </w:pPr>
      <w:r w:rsidDel="00000000" w:rsidR="00000000" w:rsidRPr="00000000">
        <w:rPr>
          <w:rFonts w:ascii="Arial" w:cs="Arial" w:eastAsia="Arial" w:hAnsi="Arial"/>
          <w:color w:val="111111"/>
          <w:sz w:val="22"/>
          <w:szCs w:val="22"/>
          <w:rtl w:val="0"/>
        </w:rPr>
        <w:t xml:space="preserve">Safeguarding</w:t>
        <w:br w:type="textWrapping"/>
        <w:t xml:space="preserve">Grafton Primary School is committed to safeguarding and promoting the welfare of pupils. The successful applicant will be subject to an enhanced DBS check and other pre‑employment checks, including online checks, in line with safer recruitment guidance.</w:t>
      </w:r>
    </w:p>
    <w:p w:rsidR="00000000" w:rsidDel="00000000" w:rsidP="00000000" w:rsidRDefault="00000000" w:rsidRPr="00000000" w14:paraId="00000021">
      <w:pPr>
        <w:shd w:fill="ffffff" w:val="clea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If you wish to apply, please download the Teachers Application Form from the school website. </w:t>
      </w:r>
      <w:hyperlink r:id="rId7">
        <w:r w:rsidDel="00000000" w:rsidR="00000000" w:rsidRPr="00000000">
          <w:rPr>
            <w:rFonts w:ascii="Arial" w:cs="Arial" w:eastAsia="Arial" w:hAnsi="Arial"/>
            <w:color w:val="0000ff"/>
            <w:sz w:val="22"/>
            <w:szCs w:val="22"/>
            <w:highlight w:val="white"/>
            <w:u w:val="single"/>
            <w:rtl w:val="0"/>
          </w:rPr>
          <w:t xml:space="preserve">www.graftonprimary.co.uk</w:t>
        </w:r>
      </w:hyperlink>
      <w:r w:rsidDel="00000000" w:rsidR="00000000" w:rsidRPr="00000000">
        <w:rPr>
          <w:rFonts w:ascii="Arial" w:cs="Arial" w:eastAsia="Arial" w:hAnsi="Arial"/>
          <w:sz w:val="22"/>
          <w:szCs w:val="22"/>
          <w:rtl w:val="0"/>
        </w:rPr>
        <w:t xml:space="preserve"> and email it to </w:t>
      </w:r>
      <w:hyperlink r:id="rId8">
        <w:r w:rsidDel="00000000" w:rsidR="00000000" w:rsidRPr="00000000">
          <w:rPr>
            <w:rFonts w:ascii="Arial" w:cs="Arial" w:eastAsia="Arial" w:hAnsi="Arial"/>
            <w:color w:val="0000ff"/>
            <w:sz w:val="22"/>
            <w:szCs w:val="22"/>
            <w:u w:val="single"/>
            <w:rtl w:val="0"/>
          </w:rPr>
          <w:t xml:space="preserve">vacancies@graftonprimary.co.uk</w:t>
        </w:r>
      </w:hyperlink>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22">
      <w:pPr>
        <w:shd w:fill="ffffff" w:val="clear"/>
        <w:spacing w:after="0" w:lin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3">
      <w:pPr>
        <w:shd w:fill="ffffff" w:val="clea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For further information about the role or to arrange a visit to the school, please contact the school office on 0203 727 5171 or email </w:t>
      </w:r>
      <w:hyperlink r:id="rId9">
        <w:r w:rsidDel="00000000" w:rsidR="00000000" w:rsidRPr="00000000">
          <w:rPr>
            <w:rFonts w:ascii="Arial" w:cs="Arial" w:eastAsia="Arial" w:hAnsi="Arial"/>
            <w:color w:val="0000ff"/>
            <w:sz w:val="22"/>
            <w:szCs w:val="22"/>
            <w:u w:val="single"/>
            <w:rtl w:val="0"/>
          </w:rPr>
          <w:t xml:space="preserve">vacancies@graftonprimary.co.uk</w:t>
        </w:r>
      </w:hyperlink>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24">
      <w:pPr>
        <w:shd w:fill="ffffff" w:val="clear"/>
        <w:spacing w:after="0" w:lin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5">
      <w:pPr>
        <w:shd w:fill="ffffff" w:val="clear"/>
        <w:spacing w:after="0" w:line="240" w:lineRule="auto"/>
        <w:rPr>
          <w:rFonts w:ascii="Arial" w:cs="Arial" w:eastAsia="Arial" w:hAnsi="Arial"/>
          <w:sz w:val="22"/>
          <w:szCs w:val="22"/>
        </w:rPr>
      </w:pPr>
      <w:bookmarkStart w:colFirst="0" w:colLast="0" w:name="_heading=h.iugspekwjcjn" w:id="0"/>
      <w:bookmarkEnd w:id="0"/>
      <w:r w:rsidDel="00000000" w:rsidR="00000000" w:rsidRPr="00000000">
        <w:rPr>
          <w:rFonts w:ascii="Arial" w:cs="Arial" w:eastAsia="Arial" w:hAnsi="Arial"/>
          <w:sz w:val="22"/>
          <w:szCs w:val="22"/>
          <w:rtl w:val="0"/>
        </w:rPr>
        <w:t xml:space="preserve">Closing date for applications is </w:t>
      </w:r>
      <w:r w:rsidDel="00000000" w:rsidR="00000000" w:rsidRPr="00000000">
        <w:rPr>
          <w:rFonts w:ascii="Arial" w:cs="Arial" w:eastAsia="Arial" w:hAnsi="Arial"/>
          <w:b w:val="1"/>
          <w:bCs w:val="1"/>
          <w:sz w:val="22"/>
          <w:szCs w:val="22"/>
          <w:rtl w:val="0"/>
        </w:rPr>
        <w:t xml:space="preserve">Sunday 1st November 2026</w:t>
      </w:r>
      <w:r w:rsidDel="00000000" w:rsidR="00000000" w:rsidRPr="00000000">
        <w:rPr>
          <w:rtl w:val="0"/>
        </w:rPr>
      </w:r>
    </w:p>
    <w:p w:rsidR="00000000" w:rsidDel="00000000" w:rsidP="00000000" w:rsidRDefault="00000000" w:rsidRPr="00000000" w14:paraId="00000026">
      <w:pPr>
        <w:shd w:fill="ffffff" w:val="clear"/>
        <w:spacing w:after="0" w:line="240" w:lineRule="auto"/>
        <w:rPr>
          <w:rFonts w:ascii="Arial" w:cs="Arial" w:eastAsia="Arial" w:hAnsi="Arial"/>
          <w:color w:val="515151"/>
          <w:sz w:val="22"/>
          <w:szCs w:val="22"/>
        </w:rPr>
      </w:pPr>
      <w:r w:rsidDel="00000000" w:rsidR="00000000" w:rsidRPr="00000000">
        <w:rPr>
          <w:rFonts w:ascii="Arial" w:cs="Arial" w:eastAsia="Arial" w:hAnsi="Arial"/>
          <w:sz w:val="22"/>
          <w:szCs w:val="22"/>
          <w:rtl w:val="0"/>
        </w:rPr>
        <w:t xml:space="preserve">Interviews will take place on </w:t>
      </w:r>
      <w:r w:rsidDel="00000000" w:rsidR="00000000" w:rsidRPr="00000000">
        <w:rPr>
          <w:rFonts w:ascii="Arial" w:cs="Arial" w:eastAsia="Arial" w:hAnsi="Arial"/>
          <w:b w:val="1"/>
          <w:bCs w:val="1"/>
          <w:sz w:val="22"/>
          <w:szCs w:val="22"/>
          <w:rtl w:val="0"/>
        </w:rPr>
        <w:t xml:space="preserve">5th - 6th November 2026</w:t>
      </w:r>
      <w:r w:rsidDel="00000000" w:rsidR="00000000" w:rsidRPr="00000000">
        <w:rPr>
          <w:rtl w:val="0"/>
        </w:rPr>
      </w:r>
    </w:p>
    <w:p w:rsidR="00000000" w:rsidDel="00000000" w:rsidP="00000000" w:rsidRDefault="00000000" w:rsidRPr="00000000" w14:paraId="00000027">
      <w:pPr>
        <w:tabs>
          <w:tab w:val="left" w:leader="none" w:pos="2220"/>
          <w:tab w:val="left" w:leader="none" w:pos="3180"/>
        </w:tabs>
        <w:spacing w:after="0" w:line="240" w:lineRule="auto"/>
        <w:ind w:right="-53"/>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ab/>
      </w:r>
      <w:r w:rsidDel="00000000" w:rsidR="00000000" w:rsidRPr="00000000">
        <w:rPr>
          <w:rFonts w:ascii="Arial" w:cs="Arial" w:eastAsia="Arial" w:hAnsi="Arial"/>
          <w:b w:val="1"/>
          <w:bCs w:val="1"/>
          <w:i w:val="1"/>
          <w:iCs w:val="1"/>
          <w:sz w:val="22"/>
          <w:szCs w:val="22"/>
          <w:rtl w:val="0"/>
        </w:rPr>
        <w:tab/>
        <w:tab/>
        <w:t xml:space="preserve">                             </w:t>
      </w:r>
      <w:r w:rsidDel="00000000" w:rsidR="00000000" w:rsidRPr="00000000">
        <w:rPr>
          <w:rFonts w:ascii="Arial" w:cs="Arial" w:eastAsia="Arial" w:hAnsi="Arial"/>
          <w:b w:val="1"/>
          <w:bCs w:val="1"/>
          <w:sz w:val="22"/>
          <w:szCs w:val="22"/>
          <w:rtl w:val="0"/>
        </w:rPr>
        <w:t xml:space="preserve">         </w:t>
      </w:r>
    </w:p>
    <w:p w:rsidR="00000000" w:rsidDel="00000000" w:rsidP="00000000" w:rsidRDefault="00000000" w:rsidRPr="00000000" w14:paraId="00000028">
      <w:pPr>
        <w:shd w:fill="ffffff" w:val="clea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Grafton Primary School is committed to safeguarding and promoting the welfare of children and young people and expects all staff to share this commitment. All appointments are subject to satisfactory references, a fully enhanced DBS check and social media checks.</w:t>
      </w:r>
      <w:r w:rsidDel="00000000" w:rsidR="00000000" w:rsidRPr="00000000">
        <w:rPr>
          <w:rtl w:val="0"/>
        </w:rPr>
      </w:r>
    </w:p>
    <w:p w:rsidR="00000000" w:rsidDel="00000000" w:rsidP="00000000" w:rsidRDefault="00000000" w:rsidRPr="00000000" w14:paraId="00000029">
      <w:pPr>
        <w:spacing w:after="0" w:line="240"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A">
      <w:pPr>
        <w:tabs>
          <w:tab w:val="left" w:leader="none" w:pos="5812"/>
        </w:tabs>
        <w:spacing w:after="0" w:line="240" w:lineRule="auto"/>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2B">
      <w:pPr>
        <w:spacing w:after="0" w:lin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Applications made by C.V. or from agencies will </w:t>
      </w:r>
      <w:r w:rsidDel="00000000" w:rsidR="00000000" w:rsidRPr="00000000">
        <w:rPr>
          <w:rFonts w:ascii="Arial" w:cs="Arial" w:eastAsia="Arial" w:hAnsi="Arial"/>
          <w:sz w:val="22"/>
          <w:szCs w:val="22"/>
          <w:u w:val="single"/>
          <w:rtl w:val="0"/>
        </w:rPr>
        <w:t xml:space="preserve">not</w:t>
      </w:r>
      <w:r w:rsidDel="00000000" w:rsidR="00000000" w:rsidRPr="00000000">
        <w:rPr>
          <w:rFonts w:ascii="Arial" w:cs="Arial" w:eastAsia="Arial" w:hAnsi="Arial"/>
          <w:sz w:val="22"/>
          <w:szCs w:val="22"/>
          <w:rtl w:val="0"/>
        </w:rPr>
        <w:t xml:space="preserve"> be accepted.</w:t>
      </w:r>
    </w:p>
    <w:p w:rsidR="00000000" w:rsidDel="00000000" w:rsidP="00000000" w:rsidRDefault="00000000" w:rsidRPr="00000000" w14:paraId="0000002C">
      <w:pPr>
        <w:shd w:fill="ffffff" w:val="clear"/>
        <w:spacing w:after="240" w:before="280" w:line="240" w:lineRule="auto"/>
        <w:rPr>
          <w:rFonts w:ascii="Arial" w:cs="Arial" w:eastAsia="Arial" w:hAnsi="Arial"/>
          <w:color w:val="111111"/>
          <w:sz w:val="22"/>
          <w:szCs w:val="22"/>
        </w:rPr>
      </w:pPr>
      <w:r w:rsidDel="00000000" w:rsidR="00000000" w:rsidRPr="00000000">
        <w:rPr>
          <w:rtl w:val="0"/>
        </w:rPr>
      </w:r>
    </w:p>
    <w:p w:rsidR="00000000" w:rsidDel="00000000" w:rsidP="00000000" w:rsidRDefault="00000000" w:rsidRPr="00000000" w14:paraId="0000002D">
      <w:pPr>
        <w:rPr>
          <w:rFonts w:ascii="Arial" w:cs="Arial" w:eastAsia="Arial" w:hAnsi="Arial"/>
          <w:sz w:val="22"/>
          <w:szCs w:val="22"/>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9E3135"/>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9E3135"/>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9E3135"/>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9E3135"/>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9E3135"/>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9E3135"/>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9E3135"/>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9E3135"/>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9E3135"/>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9E3135"/>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9E3135"/>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9E3135"/>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9E3135"/>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9E3135"/>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9E3135"/>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9E3135"/>
    <w:rPr>
      <w:i w:val="1"/>
      <w:iCs w:val="1"/>
      <w:color w:val="404040" w:themeColor="text1" w:themeTint="0000BF"/>
    </w:rPr>
  </w:style>
  <w:style w:type="paragraph" w:styleId="ListParagraph">
    <w:name w:val="List Paragraph"/>
    <w:basedOn w:val="Normal"/>
    <w:uiPriority w:val="34"/>
    <w:qFormat w:val="1"/>
    <w:rsid w:val="009E3135"/>
    <w:pPr>
      <w:ind w:left="720"/>
      <w:contextualSpacing w:val="1"/>
    </w:pPr>
  </w:style>
  <w:style w:type="character" w:styleId="IntenseEmphasis">
    <w:name w:val="Intense Emphasis"/>
    <w:basedOn w:val="DefaultParagraphFont"/>
    <w:uiPriority w:val="21"/>
    <w:qFormat w:val="1"/>
    <w:rsid w:val="009E3135"/>
    <w:rPr>
      <w:i w:val="1"/>
      <w:iCs w:val="1"/>
      <w:color w:val="0f4761" w:themeColor="accent1" w:themeShade="0000BF"/>
    </w:rPr>
  </w:style>
  <w:style w:type="paragraph" w:styleId="IntenseQuote">
    <w:name w:val="Intense Quote"/>
    <w:basedOn w:val="Normal"/>
    <w:next w:val="Normal"/>
    <w:link w:val="IntenseQuoteChar"/>
    <w:uiPriority w:val="30"/>
    <w:qFormat w:val="1"/>
    <w:rsid w:val="009E3135"/>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9E3135"/>
    <w:rPr>
      <w:i w:val="1"/>
      <w:iCs w:val="1"/>
      <w:color w:val="0f4761" w:themeColor="accent1" w:themeShade="0000BF"/>
    </w:rPr>
  </w:style>
  <w:style w:type="character" w:styleId="IntenseReference">
    <w:name w:val="Intense Reference"/>
    <w:basedOn w:val="DefaultParagraphFont"/>
    <w:uiPriority w:val="32"/>
    <w:qFormat w:val="1"/>
    <w:rsid w:val="009E3135"/>
    <w:rPr>
      <w:b w:val="1"/>
      <w:bCs w:val="1"/>
      <w:smallCaps w:val="1"/>
      <w:color w:val="0f4761" w:themeColor="accent1" w:themeShade="0000BF"/>
      <w:spacing w:val="5"/>
    </w:rPr>
  </w:style>
  <w:style w:type="character" w:styleId="Strong">
    <w:name w:val="Strong"/>
    <w:basedOn w:val="DefaultParagraphFont"/>
    <w:uiPriority w:val="22"/>
    <w:qFormat w:val="1"/>
    <w:rsid w:val="0012621C"/>
    <w:rPr>
      <w:b w:val="1"/>
      <w:bCs w:val="1"/>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vacancies@graftonprimary.co.uk"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graftonprimary.co.uk" TargetMode="External"/><Relationship Id="rId8" Type="http://schemas.openxmlformats.org/officeDocument/2006/relationships/hyperlink" Target="mailto:vacancies@graftonprimary.co.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e/bwl8J2lwLnD2z9xFyRJe8NZg==">CgMxLjAyDmguaXVnc3Bla3dqY2puOAByITFsMmhFVEt3UnZJM1RCSjZQXzJZUWJUbWxmaGFLV1BFTQ==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2026-10-01T11:56:00Z</dcterms:created>
  <dc:creator>crobinson</dc:creator>
</cp:coreProperties>
</file>