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F74595" w14:textId="3B061FDF" w:rsidR="00D037B8" w:rsidRPr="008047CA" w:rsidRDefault="008047CA" w:rsidP="00BE1412">
      <w:pPr>
        <w:jc w:val="center"/>
        <w:rPr>
          <w:rFonts w:ascii="Times New Roman" w:hAnsi="Times New Roman" w:cs="Times New Roman"/>
          <w:color w:val="FFFFFF" w:themeColor="background1"/>
          <w:sz w:val="48"/>
          <w:szCs w:val="48"/>
        </w:rPr>
      </w:pPr>
      <w:r w:rsidRPr="008047CA">
        <w:rPr>
          <w:noProof/>
          <w:color w:val="00206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50181C7" wp14:editId="1D8408E4">
                <wp:simplePos x="0" y="0"/>
                <wp:positionH relativeFrom="column">
                  <wp:posOffset>-431443</wp:posOffset>
                </wp:positionH>
                <wp:positionV relativeFrom="paragraph">
                  <wp:posOffset>-470079</wp:posOffset>
                </wp:positionV>
                <wp:extent cx="7778839" cy="1351683"/>
                <wp:effectExtent l="0" t="0" r="19050" b="7620"/>
                <wp:wrapNone/>
                <wp:docPr id="148069056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839" cy="1351683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90000"/>
                            <a:lumOff val="10000"/>
                          </a:schemeClr>
                        </a:solidFill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7422329" id="Rectangle 4" o:spid="_x0000_s1026" style="position:absolute;margin-left:-33.95pt;margin-top:-37pt;width:612.5pt;height:106.4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" fillcolor="#153e64 [2911]" strokecolor="#156082 [3204]" strokeweight="1pt"/>
            </w:pict>
          </mc:Fallback>
        </mc:AlternateContent>
      </w:r>
      <w:r w:rsidR="00BE1412" w:rsidRPr="008047CA">
        <w:rPr>
          <w:rFonts w:ascii="Times New Roman" w:hAnsi="Times New Roman" w:cs="Times New Roman"/>
          <w:color w:val="FFFFFF" w:themeColor="background1"/>
          <w:sz w:val="48"/>
          <w:szCs w:val="48"/>
        </w:rPr>
        <w:t>CHATTANOOGA BAR ASSOCIATION</w:t>
      </w:r>
    </w:p>
    <w:p w14:paraId="228B7E1E" w14:textId="49819B2C" w:rsidR="00BE1412" w:rsidRPr="008047CA" w:rsidRDefault="00BE1412" w:rsidP="00BE1412">
      <w:pPr>
        <w:jc w:val="center"/>
        <w:rPr>
          <w:rFonts w:ascii="Times New Roman" w:hAnsi="Times New Roman" w:cs="Times New Roman"/>
          <w:color w:val="FFFFFF" w:themeColor="background1"/>
          <w:sz w:val="40"/>
          <w:szCs w:val="40"/>
        </w:rPr>
      </w:pPr>
      <w:r w:rsidRPr="008047CA">
        <w:rPr>
          <w:rFonts w:ascii="Times New Roman" w:hAnsi="Times New Roman" w:cs="Times New Roman"/>
          <w:color w:val="FFFFFF" w:themeColor="background1"/>
          <w:sz w:val="40"/>
          <w:szCs w:val="40"/>
        </w:rPr>
        <w:t>2025 PRESIDENT'S CIRCLE PARTNERSHIP AGREEMENT</w:t>
      </w:r>
    </w:p>
    <w:p w14:paraId="78A1DEB8" w14:textId="2B78CBC2" w:rsidR="00BE1412" w:rsidRDefault="005A5DAF" w:rsidP="00BE1412">
      <w:pPr>
        <w:jc w:val="center"/>
        <w:rPr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06B5C20" wp14:editId="5678C6B5">
            <wp:simplePos x="0" y="0"/>
            <wp:positionH relativeFrom="column">
              <wp:posOffset>2350135</wp:posOffset>
            </wp:positionH>
            <wp:positionV relativeFrom="paragraph">
              <wp:posOffset>262434</wp:posOffset>
            </wp:positionV>
            <wp:extent cx="2148840" cy="2148840"/>
            <wp:effectExtent l="0" t="0" r="0" b="0"/>
            <wp:wrapNone/>
            <wp:docPr id="1113156775" name="Picture 1" descr="A blue and gold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3156775" name="Picture 1" descr="A blue and gold logo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8840" cy="2148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338FD0" w14:textId="7BCBF180" w:rsidR="00BE1412" w:rsidRPr="00BE1412" w:rsidRDefault="00BE1412" w:rsidP="00BE1412">
      <w:pPr>
        <w:jc w:val="center"/>
        <w:rPr>
          <w:sz w:val="40"/>
          <w:szCs w:val="40"/>
        </w:rPr>
      </w:pPr>
    </w:p>
    <w:p w14:paraId="0A247161" w14:textId="6A7F29F0" w:rsidR="00BE1412" w:rsidRDefault="00BE1412"/>
    <w:p w14:paraId="5BDDC916" w14:textId="77777777" w:rsidR="005A5DAF" w:rsidRDefault="005A5DAF"/>
    <w:p w14:paraId="061F3A69" w14:textId="77777777" w:rsidR="005A5DAF" w:rsidRDefault="005A5DAF"/>
    <w:p w14:paraId="4CCE3F04" w14:textId="77777777" w:rsidR="005A5DAF" w:rsidRDefault="005A5DAF"/>
    <w:p w14:paraId="7FF29EC3" w14:textId="77777777" w:rsidR="005A5DAF" w:rsidRDefault="005A5DAF"/>
    <w:p w14:paraId="32EB4729" w14:textId="77777777" w:rsidR="005A5DAF" w:rsidRDefault="005A5DAF"/>
    <w:p w14:paraId="66EF453D" w14:textId="77777777" w:rsidR="005A5DAF" w:rsidRDefault="005A5DAF"/>
    <w:p w14:paraId="61FF357B" w14:textId="1BF484CF" w:rsidR="00BE1412" w:rsidRDefault="00BE1412" w:rsidP="00BE1412"/>
    <w:p w14:paraId="40C89F0C" w14:textId="77777777" w:rsidR="008047CA" w:rsidRDefault="008047CA" w:rsidP="00BE1412"/>
    <w:p w14:paraId="04BA7CCC" w14:textId="30BC05F1" w:rsidR="00BE1412" w:rsidRDefault="00BE1412" w:rsidP="00BE1412"/>
    <w:p w14:paraId="1B4FC022" w14:textId="0EFF1462" w:rsidR="00BE1412" w:rsidRDefault="00BE1412" w:rsidP="00BE1412">
      <w:r w:rsidRPr="00BE1412">
        <w:t xml:space="preserve">This agreement is made and entered into by the President’s Circle Partner and the </w:t>
      </w:r>
      <w:r>
        <w:t>Chattanooga</w:t>
      </w:r>
      <w:r w:rsidRPr="00BE1412">
        <w:t xml:space="preserve"> Bar Association for the period January 1, 2025</w:t>
      </w:r>
      <w:r w:rsidR="006F479A">
        <w:t>,</w:t>
      </w:r>
      <w:r w:rsidRPr="00BE1412">
        <w:t xml:space="preserve"> to December 31, 2025. </w:t>
      </w:r>
    </w:p>
    <w:p w14:paraId="6BB3A6DB" w14:textId="77777777" w:rsidR="00BE1412" w:rsidRDefault="00BE1412" w:rsidP="00BE1412"/>
    <w:p w14:paraId="50EF4A5A" w14:textId="77777777" w:rsidR="00BE1412" w:rsidRPr="00BE1412" w:rsidRDefault="00BE1412" w:rsidP="00BE1412"/>
    <w:p w14:paraId="5D8A85D5" w14:textId="5C5FF1B2" w:rsidR="00BE1412" w:rsidRDefault="00BE1412" w:rsidP="00BE1412">
      <w:r>
        <w:tab/>
      </w:r>
      <w:r w:rsidRPr="00BE1412">
        <w:t xml:space="preserve">1) Sponsor agrees to pay the identified sum to be listed as a President’s Circle Partner of the </w:t>
      </w:r>
      <w:r>
        <w:t>Chattanooga</w:t>
      </w:r>
      <w:r w:rsidRPr="00BE1412">
        <w:t xml:space="preserve"> Bar Association. This sum covers all benefits outlined in the 2025 partnership package. </w:t>
      </w:r>
    </w:p>
    <w:p w14:paraId="47A65531" w14:textId="77777777" w:rsidR="00BE1412" w:rsidRPr="00BE1412" w:rsidRDefault="00BE1412" w:rsidP="00BE1412"/>
    <w:p w14:paraId="263D2009" w14:textId="67C82CAD" w:rsidR="00BE1412" w:rsidRDefault="00BE1412" w:rsidP="00BE1412">
      <w:r>
        <w:tab/>
      </w:r>
      <w:r w:rsidRPr="00BE1412">
        <w:t xml:space="preserve">2) Sponsor may propose other benefits as part of its sponsorship and </w:t>
      </w:r>
      <w:r>
        <w:t>CBA</w:t>
      </w:r>
      <w:r w:rsidRPr="00BE1412">
        <w:t xml:space="preserve"> will exert reasonable efforts to fulfill such requests. </w:t>
      </w:r>
    </w:p>
    <w:p w14:paraId="6AB34865" w14:textId="77777777" w:rsidR="00BE1412" w:rsidRPr="00BE1412" w:rsidRDefault="00BE1412" w:rsidP="00BE1412"/>
    <w:p w14:paraId="1202C314" w14:textId="6E8A0496" w:rsidR="00BE1412" w:rsidRDefault="00BE1412" w:rsidP="00BE1412">
      <w:r>
        <w:tab/>
      </w:r>
      <w:r w:rsidRPr="00BE1412">
        <w:t xml:space="preserve">3) </w:t>
      </w:r>
      <w:r>
        <w:t>CBA</w:t>
      </w:r>
      <w:r w:rsidRPr="00BE1412">
        <w:t xml:space="preserve"> agrees that it will not accept another partner at the President’s Circle partnership level of $10,000 or more in the sponsor’s product or business area. Sponsor will also be the exclusive sponsor in its product or business area at the </w:t>
      </w:r>
      <w:r>
        <w:t>CBA</w:t>
      </w:r>
      <w:r w:rsidRPr="00BE1412">
        <w:t>’s signature events</w:t>
      </w:r>
      <w:r w:rsidR="00D42C8A">
        <w:t>.</w:t>
      </w:r>
    </w:p>
    <w:p w14:paraId="7851538C" w14:textId="77777777" w:rsidR="00BE1412" w:rsidRPr="00BE1412" w:rsidRDefault="00BE1412" w:rsidP="00BE1412"/>
    <w:p w14:paraId="0F028686" w14:textId="7BA1F4FA" w:rsidR="00BE1412" w:rsidRDefault="00BE1412" w:rsidP="00BE1412">
      <w:r>
        <w:tab/>
      </w:r>
      <w:r w:rsidRPr="00BE1412">
        <w:t xml:space="preserve">4) </w:t>
      </w:r>
      <w:r w:rsidR="00D42C8A">
        <w:t>The CBA Young Lawyers Council</w:t>
      </w:r>
      <w:r w:rsidRPr="00BE1412">
        <w:t xml:space="preserve"> may seek a one-time sponsorship from companies or businesses in the Sponsor’s product or business area only for a limited basis such as a hole sponsor at a golf tournament, a continuing legal education seminar, or </w:t>
      </w:r>
      <w:r w:rsidR="00E67EEE" w:rsidRPr="00BE1412">
        <w:t xml:space="preserve">a </w:t>
      </w:r>
      <w:r w:rsidR="00E67EEE">
        <w:t>Young</w:t>
      </w:r>
      <w:r w:rsidR="00D42C8A">
        <w:t xml:space="preserve"> Lawyers Council Social</w:t>
      </w:r>
      <w:r w:rsidRPr="00BE1412">
        <w:t xml:space="preserve">. </w:t>
      </w:r>
    </w:p>
    <w:p w14:paraId="6F7760D1" w14:textId="77777777" w:rsidR="00BE1412" w:rsidRPr="00BE1412" w:rsidRDefault="00BE1412" w:rsidP="00BE1412"/>
    <w:p w14:paraId="6EEF7541" w14:textId="7509AC74" w:rsidR="00BE1412" w:rsidRDefault="00BE1412" w:rsidP="00BE1412">
      <w:r>
        <w:tab/>
      </w:r>
      <w:r w:rsidRPr="00BE1412">
        <w:t>5) Both parties will notify the other 60 days prior to the renewal date of January 1, 2026</w:t>
      </w:r>
      <w:r w:rsidR="00D42C8A">
        <w:t xml:space="preserve">, </w:t>
      </w:r>
      <w:r w:rsidRPr="00BE1412">
        <w:t xml:space="preserve">of any proposed changes for the following year, to include sponsor proposal changes to better tailor benefits to meet its business need, potential increase in giving levels proposed by the </w:t>
      </w:r>
      <w:r>
        <w:t>CBA</w:t>
      </w:r>
      <w:r w:rsidRPr="00BE1412">
        <w:t xml:space="preserve"> or either parties desire to terminate the sponsorship agreement. </w:t>
      </w:r>
    </w:p>
    <w:p w14:paraId="68CE8FFE" w14:textId="77777777" w:rsidR="00BE1412" w:rsidRPr="00BE1412" w:rsidRDefault="00BE1412" w:rsidP="00BE1412"/>
    <w:p w14:paraId="73722FC1" w14:textId="77777777" w:rsidR="00BE1412" w:rsidRPr="00BE1412" w:rsidRDefault="00BE1412" w:rsidP="00BE1412"/>
    <w:p w14:paraId="7E9EE3BD" w14:textId="10B6F7C5" w:rsidR="00BE1412" w:rsidRPr="00BE1412" w:rsidRDefault="006F479A" w:rsidP="00BE1412">
      <w:r>
        <w:tab/>
      </w:r>
      <w:r w:rsidR="00BE1412" w:rsidRPr="00BE1412">
        <w:t xml:space="preserve">Date: _________________ </w:t>
      </w:r>
    </w:p>
    <w:p w14:paraId="540ED7E0" w14:textId="77777777" w:rsidR="00BE1412" w:rsidRDefault="00BE1412" w:rsidP="00BE1412"/>
    <w:p w14:paraId="3EF03E3A" w14:textId="77777777" w:rsidR="00BE1412" w:rsidRDefault="00BE1412" w:rsidP="00BE1412"/>
    <w:p w14:paraId="3093C7C4" w14:textId="661B5193" w:rsidR="00BE1412" w:rsidRPr="00BE1412" w:rsidRDefault="006F479A" w:rsidP="00BE1412">
      <w:r>
        <w:tab/>
      </w:r>
      <w:r w:rsidR="00BE1412" w:rsidRPr="00BE1412">
        <w:t>Signed by: _______________________________</w:t>
      </w:r>
      <w:r w:rsidR="00BE1412">
        <w:t>______________</w:t>
      </w:r>
      <w:r>
        <w:t>___</w:t>
      </w:r>
      <w:r w:rsidR="00BE1412">
        <w:t>___</w:t>
      </w:r>
      <w:r w:rsidR="00BE1412" w:rsidRPr="00BE1412">
        <w:t xml:space="preserve">________________ (Sponsor) </w:t>
      </w:r>
    </w:p>
    <w:p w14:paraId="2E3BF3F3" w14:textId="77777777" w:rsidR="00BE1412" w:rsidRDefault="00BE1412" w:rsidP="00BE1412"/>
    <w:p w14:paraId="24A81C31" w14:textId="77777777" w:rsidR="00BE1412" w:rsidRDefault="00BE1412" w:rsidP="00BE1412"/>
    <w:p w14:paraId="2DF8AC64" w14:textId="4E222555" w:rsidR="00BE1412" w:rsidRDefault="006F479A" w:rsidP="00BE1412">
      <w:r>
        <w:tab/>
      </w:r>
      <w:r w:rsidR="00BE1412" w:rsidRPr="00BE1412">
        <w:t>_______________________________________</w:t>
      </w:r>
      <w:r w:rsidR="00BE1412">
        <w:t>_______________________</w:t>
      </w:r>
      <w:r>
        <w:t>_______</w:t>
      </w:r>
      <w:r w:rsidR="00BE1412">
        <w:t>______</w:t>
      </w:r>
      <w:r w:rsidR="00BE1412" w:rsidRPr="00BE1412">
        <w:t>______(</w:t>
      </w:r>
      <w:r w:rsidR="00BE1412">
        <w:t>CBA)</w:t>
      </w:r>
    </w:p>
    <w:sectPr w:rsidR="00BE1412" w:rsidSect="00BE141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412"/>
    <w:rsid w:val="00035549"/>
    <w:rsid w:val="00237BC1"/>
    <w:rsid w:val="003031FE"/>
    <w:rsid w:val="00453A73"/>
    <w:rsid w:val="005A5DAF"/>
    <w:rsid w:val="005D0452"/>
    <w:rsid w:val="006472F0"/>
    <w:rsid w:val="006F479A"/>
    <w:rsid w:val="007C548F"/>
    <w:rsid w:val="007E74E8"/>
    <w:rsid w:val="008047CA"/>
    <w:rsid w:val="00871ECC"/>
    <w:rsid w:val="00976641"/>
    <w:rsid w:val="009D67D3"/>
    <w:rsid w:val="00B84887"/>
    <w:rsid w:val="00BE1412"/>
    <w:rsid w:val="00BF094A"/>
    <w:rsid w:val="00C446B1"/>
    <w:rsid w:val="00D037B8"/>
    <w:rsid w:val="00D42C8A"/>
    <w:rsid w:val="00DF587F"/>
    <w:rsid w:val="00E6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3A17D4"/>
  <w14:defaultImageDpi w14:val="32767"/>
  <w15:chartTrackingRefBased/>
  <w15:docId w15:val="{A91FA167-20FA-C64A-BD2B-F047368BE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141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4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41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41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41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41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41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41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41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41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41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41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41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41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41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41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41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41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41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4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412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41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41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41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41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41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41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41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41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Lynda Hood</dc:creator>
  <cp:keywords/>
  <dc:description/>
  <cp:lastModifiedBy>Lynda Hood</cp:lastModifiedBy>
  <cp:revision>2</cp:revision>
  <cp:lastPrinted>2025-02-07T15:08:00Z</cp:lastPrinted>
  <dcterms:created xsi:type="dcterms:W3CDTF">2025-02-07T16:03:00Z</dcterms:created>
  <dcterms:modified xsi:type="dcterms:W3CDTF">2025-02-07T16:03:00Z</dcterms:modified>
</cp:coreProperties>
</file>