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82236" w14:textId="7F81EE05" w:rsidR="00320C22" w:rsidRPr="00C93EA1" w:rsidRDefault="00900D46" w:rsidP="00320C22">
      <w:pPr>
        <w:pStyle w:val="Header"/>
        <w:rPr>
          <w:b/>
          <w:sz w:val="24"/>
          <w:szCs w:val="24"/>
        </w:rPr>
      </w:pPr>
      <w:r>
        <w:rPr>
          <w:b/>
          <w:noProof/>
          <w:color w:val="FF0000"/>
          <w:sz w:val="24"/>
          <w:szCs w:val="24"/>
        </w:rPr>
        <w:object w:dxaOrig="11148" w:dyaOrig="11411" w14:anchorId="77B19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7.4pt;margin-top:-16.5pt;width:88.95pt;height:82.5pt;z-index:-251658752;mso-position-horizontal-relative:text;mso-position-vertical-relative:text" wrapcoords="-214 0 -214 21390 21600 21390 21600 0 -214 0">
            <v:imagedata r:id="rId4" o:title=""/>
          </v:shape>
          <o:OLEObject Type="Embed" ProgID="PBrush" ShapeID="_x0000_s1026" DrawAspect="Content" ObjectID="_1850907773" r:id="rId5"/>
        </w:object>
      </w:r>
      <w:r w:rsidR="005C0878">
        <w:rPr>
          <w:color w:val="000000"/>
          <w:sz w:val="27"/>
          <w:szCs w:val="27"/>
        </w:rPr>
        <w:t xml:space="preserve"> </w:t>
      </w:r>
      <w:r w:rsidR="00320C22" w:rsidRPr="005F384E">
        <w:rPr>
          <w:b/>
          <w:color w:val="FF0000"/>
          <w:sz w:val="24"/>
          <w:szCs w:val="24"/>
        </w:rPr>
        <w:t>C</w:t>
      </w:r>
      <w:r w:rsidR="00320C22" w:rsidRPr="00C93EA1">
        <w:rPr>
          <w:b/>
          <w:sz w:val="24"/>
          <w:szCs w:val="24"/>
        </w:rPr>
        <w:t>YMDEITHAS</w:t>
      </w:r>
      <w:r w:rsidR="00320C22">
        <w:rPr>
          <w:b/>
          <w:sz w:val="24"/>
          <w:szCs w:val="24"/>
        </w:rPr>
        <w:tab/>
        <w:t xml:space="preserve">                                                                                                                    </w:t>
      </w:r>
      <w:r w:rsidR="00320C22" w:rsidRPr="005F384E">
        <w:rPr>
          <w:b/>
          <w:color w:val="FF0000"/>
          <w:sz w:val="24"/>
          <w:szCs w:val="24"/>
        </w:rPr>
        <w:t>W</w:t>
      </w:r>
      <w:r w:rsidR="00320C22" w:rsidRPr="00C93EA1">
        <w:rPr>
          <w:b/>
          <w:sz w:val="24"/>
          <w:szCs w:val="24"/>
        </w:rPr>
        <w:t>ELSH</w:t>
      </w:r>
    </w:p>
    <w:p w14:paraId="45054876" w14:textId="77777777" w:rsidR="00320C22" w:rsidRPr="00C93EA1" w:rsidRDefault="00320C22" w:rsidP="00320C22">
      <w:pPr>
        <w:pStyle w:val="Header"/>
        <w:rPr>
          <w:b/>
          <w:sz w:val="24"/>
          <w:szCs w:val="24"/>
        </w:rPr>
      </w:pPr>
      <w:r w:rsidRPr="005F384E">
        <w:rPr>
          <w:b/>
          <w:color w:val="FF0000"/>
          <w:sz w:val="24"/>
          <w:szCs w:val="24"/>
        </w:rPr>
        <w:t>P</w:t>
      </w:r>
      <w:r w:rsidRPr="00C93EA1">
        <w:rPr>
          <w:b/>
          <w:sz w:val="24"/>
          <w:szCs w:val="24"/>
        </w:rPr>
        <w:t>ELDROED</w:t>
      </w:r>
      <w:r>
        <w:rPr>
          <w:b/>
          <w:sz w:val="24"/>
          <w:szCs w:val="24"/>
        </w:rPr>
        <w:tab/>
        <w:t xml:space="preserve">                                                                                                                         </w:t>
      </w:r>
      <w:r w:rsidRPr="005F384E">
        <w:rPr>
          <w:b/>
          <w:color w:val="FF0000"/>
          <w:sz w:val="24"/>
          <w:szCs w:val="24"/>
        </w:rPr>
        <w:t>S</w:t>
      </w:r>
      <w:r w:rsidRPr="00C93EA1">
        <w:rPr>
          <w:b/>
          <w:sz w:val="24"/>
          <w:szCs w:val="24"/>
        </w:rPr>
        <w:t>CHOOLS’</w:t>
      </w:r>
    </w:p>
    <w:p w14:paraId="76B99E59" w14:textId="77777777" w:rsidR="00320C22" w:rsidRPr="00C93EA1" w:rsidRDefault="00320C22" w:rsidP="00320C22">
      <w:pPr>
        <w:pStyle w:val="Header"/>
        <w:rPr>
          <w:b/>
          <w:sz w:val="24"/>
          <w:szCs w:val="24"/>
        </w:rPr>
      </w:pPr>
      <w:r w:rsidRPr="005F384E">
        <w:rPr>
          <w:b/>
          <w:color w:val="FF0000"/>
          <w:sz w:val="24"/>
          <w:szCs w:val="24"/>
        </w:rPr>
        <w:t>Y</w:t>
      </w:r>
      <w:r w:rsidRPr="00C93EA1">
        <w:rPr>
          <w:b/>
          <w:sz w:val="24"/>
          <w:szCs w:val="24"/>
        </w:rPr>
        <w:t>SGOLION</w:t>
      </w:r>
      <w:r>
        <w:rPr>
          <w:b/>
          <w:sz w:val="24"/>
          <w:szCs w:val="24"/>
        </w:rPr>
        <w:tab/>
        <w:t xml:space="preserve">                                                                                                                          </w:t>
      </w:r>
      <w:r w:rsidRPr="005F384E">
        <w:rPr>
          <w:b/>
          <w:color w:val="FF0000"/>
          <w:sz w:val="24"/>
          <w:szCs w:val="24"/>
        </w:rPr>
        <w:t>F</w:t>
      </w:r>
      <w:r w:rsidRPr="00C93EA1">
        <w:rPr>
          <w:b/>
          <w:sz w:val="24"/>
          <w:szCs w:val="24"/>
        </w:rPr>
        <w:t>OOTBALL</w:t>
      </w:r>
    </w:p>
    <w:p w14:paraId="49FCA11C" w14:textId="77777777" w:rsidR="00320C22" w:rsidRDefault="00320C22" w:rsidP="00320C22">
      <w:pPr>
        <w:pStyle w:val="Header"/>
        <w:rPr>
          <w:b/>
          <w:sz w:val="24"/>
          <w:szCs w:val="24"/>
        </w:rPr>
      </w:pPr>
      <w:r w:rsidRPr="005F384E">
        <w:rPr>
          <w:b/>
          <w:color w:val="FF0000"/>
          <w:sz w:val="24"/>
          <w:szCs w:val="24"/>
        </w:rPr>
        <w:t>C</w:t>
      </w:r>
      <w:r w:rsidRPr="00C93EA1">
        <w:rPr>
          <w:b/>
          <w:sz w:val="24"/>
          <w:szCs w:val="24"/>
        </w:rPr>
        <w:t>YMRU</w:t>
      </w:r>
      <w:r w:rsidRPr="00C93EA1">
        <w:rPr>
          <w:b/>
          <w:sz w:val="24"/>
          <w:szCs w:val="24"/>
        </w:rPr>
        <w:tab/>
      </w:r>
      <w:r w:rsidRPr="00C93EA1">
        <w:rPr>
          <w:b/>
          <w:sz w:val="24"/>
          <w:szCs w:val="24"/>
        </w:rPr>
        <w:tab/>
      </w:r>
      <w:r>
        <w:rPr>
          <w:b/>
          <w:sz w:val="24"/>
          <w:szCs w:val="24"/>
        </w:rPr>
        <w:t xml:space="preserve"> </w:t>
      </w:r>
      <w:r w:rsidRPr="005F384E">
        <w:rPr>
          <w:b/>
          <w:color w:val="FF0000"/>
          <w:sz w:val="24"/>
          <w:szCs w:val="24"/>
        </w:rPr>
        <w:t>A</w:t>
      </w:r>
      <w:r w:rsidRPr="00C93EA1">
        <w:rPr>
          <w:b/>
          <w:sz w:val="24"/>
          <w:szCs w:val="24"/>
        </w:rPr>
        <w:t>SSOCIATION</w:t>
      </w:r>
    </w:p>
    <w:p w14:paraId="7BBD94D9" w14:textId="77777777" w:rsidR="00320C22" w:rsidRDefault="00320C22" w:rsidP="00320C22">
      <w:pPr>
        <w:pStyle w:val="Header"/>
        <w:rPr>
          <w:b/>
          <w:sz w:val="24"/>
          <w:szCs w:val="24"/>
        </w:rPr>
      </w:pPr>
    </w:p>
    <w:p w14:paraId="33043554" w14:textId="77777777" w:rsidR="00320C22" w:rsidRDefault="00320C22" w:rsidP="00320C22">
      <w:pPr>
        <w:pStyle w:val="Header"/>
        <w:jc w:val="center"/>
      </w:pPr>
      <w:r>
        <w:t xml:space="preserve">JOHN MANN                                   </w:t>
      </w:r>
    </w:p>
    <w:p w14:paraId="437EB1F4" w14:textId="77777777" w:rsidR="00320C22" w:rsidRDefault="00320C22" w:rsidP="00320C22">
      <w:pPr>
        <w:pStyle w:val="Header"/>
        <w:jc w:val="center"/>
      </w:pPr>
      <w:r>
        <w:t>WSFA CHIEF EXECUTIVE</w:t>
      </w:r>
    </w:p>
    <w:p w14:paraId="6E7DC0B1" w14:textId="77777777" w:rsidR="00320C22" w:rsidRDefault="00320C22" w:rsidP="00320C22">
      <w:pPr>
        <w:pStyle w:val="Header"/>
        <w:jc w:val="center"/>
      </w:pPr>
      <w:r>
        <w:t>Craig-y-Rhos</w:t>
      </w:r>
    </w:p>
    <w:p w14:paraId="69564B72" w14:textId="77777777" w:rsidR="00320C22" w:rsidRDefault="00320C22" w:rsidP="00320C22">
      <w:pPr>
        <w:pStyle w:val="Header"/>
        <w:jc w:val="center"/>
      </w:pPr>
      <w:proofErr w:type="spellStart"/>
      <w:r>
        <w:t>Glyndyfrdwy</w:t>
      </w:r>
      <w:proofErr w:type="spellEnd"/>
    </w:p>
    <w:p w14:paraId="2E994C13" w14:textId="77777777" w:rsidR="00320C22" w:rsidRDefault="00320C22" w:rsidP="00320C22">
      <w:pPr>
        <w:pStyle w:val="Header"/>
        <w:jc w:val="center"/>
      </w:pPr>
      <w:r>
        <w:t>Corwen</w:t>
      </w:r>
    </w:p>
    <w:p w14:paraId="4A0851D0" w14:textId="77777777" w:rsidR="00320C22" w:rsidRDefault="00320C22" w:rsidP="00320C22">
      <w:pPr>
        <w:pStyle w:val="Header"/>
        <w:jc w:val="center"/>
      </w:pPr>
      <w:r>
        <w:t>LL21 9BN</w:t>
      </w:r>
    </w:p>
    <w:p w14:paraId="3C377B65" w14:textId="77777777" w:rsidR="00320C22" w:rsidRDefault="00320C22" w:rsidP="00320C22">
      <w:pPr>
        <w:pStyle w:val="Header"/>
        <w:tabs>
          <w:tab w:val="left" w:pos="1335"/>
        </w:tabs>
      </w:pPr>
      <w:r>
        <w:tab/>
      </w:r>
      <w:r>
        <w:tab/>
        <w:t xml:space="preserve">Email </w:t>
      </w:r>
      <w:hyperlink r:id="rId6" w:history="1">
        <w:r w:rsidRPr="00F5089F">
          <w:rPr>
            <w:rStyle w:val="Hyperlink"/>
          </w:rPr>
          <w:t>craigyrhos@gmail.com</w:t>
        </w:r>
      </w:hyperlink>
      <w:r>
        <w:t xml:space="preserve">  </w:t>
      </w:r>
    </w:p>
    <w:p w14:paraId="37859B92" w14:textId="77777777" w:rsidR="00320C22" w:rsidRDefault="00320C22" w:rsidP="00320C22">
      <w:pPr>
        <w:pStyle w:val="Header"/>
        <w:tabs>
          <w:tab w:val="left" w:pos="1335"/>
        </w:tabs>
      </w:pPr>
      <w:r>
        <w:t xml:space="preserve">                                        MARTIN EVANS –CHAIR </w:t>
      </w:r>
      <w:hyperlink r:id="rId7" w:history="1">
        <w:r w:rsidRPr="00FD0E5A">
          <w:rPr>
            <w:rStyle w:val="Hyperlink"/>
          </w:rPr>
          <w:t>martinandrewevans1952@gmail.com</w:t>
        </w:r>
      </w:hyperlink>
      <w:r>
        <w:t xml:space="preserve"> </w:t>
      </w:r>
    </w:p>
    <w:p w14:paraId="1BAE0DA1" w14:textId="77777777" w:rsidR="005C0878" w:rsidRPr="004A6289" w:rsidRDefault="005C0878" w:rsidP="005C0878">
      <w:pPr>
        <w:pStyle w:val="NormalWeb"/>
        <w:rPr>
          <w:rFonts w:ascii="Arial" w:hAnsi="Arial" w:cs="Arial"/>
          <w:b/>
          <w:color w:val="002060"/>
          <w:sz w:val="28"/>
          <w:szCs w:val="28"/>
          <w:u w:val="single"/>
        </w:rPr>
      </w:pPr>
      <w:r w:rsidRPr="004A6289">
        <w:rPr>
          <w:rFonts w:ascii="Arial" w:hAnsi="Arial" w:cs="Arial"/>
          <w:b/>
          <w:color w:val="002060"/>
          <w:sz w:val="28"/>
          <w:szCs w:val="28"/>
          <w:u w:val="single"/>
        </w:rPr>
        <w:t>EQUALITY, DIVERSITY, DISCRIMINATION &amp; INCLUSION POLICY</w:t>
      </w:r>
    </w:p>
    <w:p w14:paraId="7F4D87F1" w14:textId="77777777" w:rsidR="005C0878" w:rsidRPr="004A6289" w:rsidRDefault="005C0878" w:rsidP="005C0878">
      <w:pPr>
        <w:pStyle w:val="NormalWeb"/>
        <w:rPr>
          <w:rFonts w:ascii="Arial" w:hAnsi="Arial" w:cs="Arial"/>
          <w:b/>
          <w:color w:val="000000"/>
          <w:sz w:val="27"/>
          <w:szCs w:val="27"/>
          <w:u w:val="single"/>
        </w:rPr>
      </w:pPr>
      <w:r w:rsidRPr="004A6289">
        <w:rPr>
          <w:rFonts w:ascii="Arial" w:hAnsi="Arial" w:cs="Arial"/>
          <w:b/>
          <w:color w:val="000000"/>
          <w:sz w:val="27"/>
          <w:szCs w:val="27"/>
          <w:u w:val="single"/>
        </w:rPr>
        <w:t>Introduction</w:t>
      </w:r>
    </w:p>
    <w:p w14:paraId="5C651A11"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WSFA is committed to the values of equality, diversity</w:t>
      </w:r>
      <w:r w:rsidR="00EF58EE" w:rsidRPr="004A6289">
        <w:rPr>
          <w:rFonts w:ascii="Arial" w:hAnsi="Arial" w:cs="Arial"/>
          <w:color w:val="000000"/>
          <w:sz w:val="27"/>
          <w:szCs w:val="27"/>
        </w:rPr>
        <w:t xml:space="preserve">, </w:t>
      </w:r>
      <w:r w:rsidR="00320C22" w:rsidRPr="004A6289">
        <w:rPr>
          <w:rFonts w:ascii="Arial" w:hAnsi="Arial" w:cs="Arial"/>
          <w:color w:val="000000"/>
          <w:sz w:val="27"/>
          <w:szCs w:val="27"/>
        </w:rPr>
        <w:t>inclusion in our associations and among our affiliated members and will act against unfair or unlawful discrimination.</w:t>
      </w:r>
    </w:p>
    <w:p w14:paraId="2DA5DF36"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 xml:space="preserve">Given the unique relationship we have with affiliated schools, associations and districts we have a responsibility to set and apply such standards and </w:t>
      </w:r>
      <w:r w:rsidR="00320C22" w:rsidRPr="004A6289">
        <w:rPr>
          <w:rFonts w:ascii="Arial" w:hAnsi="Arial" w:cs="Arial"/>
          <w:color w:val="000000"/>
          <w:sz w:val="27"/>
          <w:szCs w:val="27"/>
        </w:rPr>
        <w:t>values expected within all WSFA competitions, festivals, fixtures and activities.</w:t>
      </w:r>
    </w:p>
    <w:p w14:paraId="4F70D6B6" w14:textId="77777777" w:rsidR="005C0878" w:rsidRPr="004A6289" w:rsidRDefault="005C0878" w:rsidP="005C0878">
      <w:pPr>
        <w:pStyle w:val="NormalWeb"/>
        <w:rPr>
          <w:rFonts w:ascii="Arial" w:hAnsi="Arial" w:cs="Arial"/>
          <w:b/>
          <w:color w:val="000000"/>
          <w:sz w:val="27"/>
          <w:szCs w:val="27"/>
          <w:u w:val="single"/>
        </w:rPr>
      </w:pPr>
      <w:r w:rsidRPr="004A6289">
        <w:rPr>
          <w:rFonts w:ascii="Arial" w:hAnsi="Arial" w:cs="Arial"/>
          <w:b/>
          <w:color w:val="000000"/>
          <w:sz w:val="27"/>
          <w:szCs w:val="27"/>
          <w:u w:val="single"/>
        </w:rPr>
        <w:t>The purpose of this policy is to ensure:</w:t>
      </w:r>
    </w:p>
    <w:p w14:paraId="36E9D185"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1. Equality, fairness and respect in all our procedures and activities.</w:t>
      </w:r>
    </w:p>
    <w:p w14:paraId="4317A725" w14:textId="77777777" w:rsidR="005C0878" w:rsidRPr="004A6289" w:rsidRDefault="00EF58EE" w:rsidP="005C0878">
      <w:pPr>
        <w:pStyle w:val="NormalWeb"/>
        <w:rPr>
          <w:rFonts w:ascii="Arial" w:hAnsi="Arial" w:cs="Arial"/>
          <w:color w:val="000000"/>
          <w:sz w:val="27"/>
          <w:szCs w:val="27"/>
        </w:rPr>
      </w:pPr>
      <w:r w:rsidRPr="004A6289">
        <w:rPr>
          <w:rFonts w:ascii="Arial" w:hAnsi="Arial" w:cs="Arial"/>
          <w:color w:val="000000"/>
          <w:sz w:val="27"/>
          <w:szCs w:val="27"/>
        </w:rPr>
        <w:t>2. WSFA</w:t>
      </w:r>
      <w:r w:rsidR="005C0878" w:rsidRPr="004A6289">
        <w:rPr>
          <w:rFonts w:ascii="Arial" w:hAnsi="Arial" w:cs="Arial"/>
          <w:color w:val="000000"/>
          <w:sz w:val="27"/>
          <w:szCs w:val="27"/>
        </w:rPr>
        <w:t xml:space="preserve"> adhere to the principles of the Equality Act 2010 and the protected characteristics of age, disability, gender reassignment, marriage and civil partnership, pregnancy and maternity, race (including colour, nationality, and ethnic or national origin), religion or belief, sex and sexual orientation.</w:t>
      </w:r>
    </w:p>
    <w:p w14:paraId="7D740962" w14:textId="77777777" w:rsidR="005C0878" w:rsidRPr="004A6289" w:rsidRDefault="00EF58EE" w:rsidP="005C0878">
      <w:pPr>
        <w:pStyle w:val="NormalWeb"/>
        <w:rPr>
          <w:rFonts w:ascii="Arial" w:hAnsi="Arial" w:cs="Arial"/>
          <w:color w:val="000000"/>
          <w:sz w:val="27"/>
          <w:szCs w:val="27"/>
        </w:rPr>
      </w:pPr>
      <w:r w:rsidRPr="004A6289">
        <w:rPr>
          <w:rFonts w:ascii="Arial" w:hAnsi="Arial" w:cs="Arial"/>
          <w:color w:val="000000"/>
          <w:sz w:val="27"/>
          <w:szCs w:val="27"/>
        </w:rPr>
        <w:t>3. WSFA</w:t>
      </w:r>
      <w:r w:rsidR="005C0878" w:rsidRPr="004A6289">
        <w:rPr>
          <w:rFonts w:ascii="Arial" w:hAnsi="Arial" w:cs="Arial"/>
          <w:color w:val="000000"/>
          <w:sz w:val="27"/>
          <w:szCs w:val="27"/>
        </w:rPr>
        <w:t xml:space="preserve"> oppose and avoid all forms of unlawful discrimination. This includes WSFA affiliated activities at national and international level, such as  competitions, fixtures, festivals, adherence </w:t>
      </w:r>
      <w:r w:rsidRPr="004A6289">
        <w:rPr>
          <w:rFonts w:ascii="Arial" w:hAnsi="Arial" w:cs="Arial"/>
          <w:color w:val="000000"/>
          <w:sz w:val="27"/>
          <w:szCs w:val="27"/>
        </w:rPr>
        <w:t>or brea</w:t>
      </w:r>
      <w:r w:rsidR="005C0878" w:rsidRPr="004A6289">
        <w:rPr>
          <w:rFonts w:ascii="Arial" w:hAnsi="Arial" w:cs="Arial"/>
          <w:color w:val="000000"/>
          <w:sz w:val="27"/>
          <w:szCs w:val="27"/>
        </w:rPr>
        <w:t>ches to our policies and dealing with officers , managers, coaches parents</w:t>
      </w:r>
      <w:r w:rsidR="005D3D8E" w:rsidRPr="004A6289">
        <w:rPr>
          <w:rFonts w:ascii="Arial" w:hAnsi="Arial" w:cs="Arial"/>
          <w:color w:val="000000"/>
          <w:sz w:val="27"/>
          <w:szCs w:val="27"/>
        </w:rPr>
        <w:t xml:space="preserve">/carers </w:t>
      </w:r>
      <w:r w:rsidR="005C0878" w:rsidRPr="004A6289">
        <w:rPr>
          <w:rFonts w:ascii="Arial" w:hAnsi="Arial" w:cs="Arial"/>
          <w:color w:val="000000"/>
          <w:sz w:val="27"/>
          <w:szCs w:val="27"/>
        </w:rPr>
        <w:t xml:space="preserve"> and players, discipline and appeals. </w:t>
      </w:r>
    </w:p>
    <w:p w14:paraId="6798F7B9" w14:textId="77777777" w:rsidR="0047507E" w:rsidRDefault="0047507E" w:rsidP="005C0878">
      <w:pPr>
        <w:pStyle w:val="NormalWeb"/>
        <w:rPr>
          <w:rFonts w:ascii="Arial" w:hAnsi="Arial" w:cs="Arial"/>
          <w:b/>
          <w:color w:val="000000"/>
          <w:sz w:val="27"/>
          <w:szCs w:val="27"/>
          <w:u w:val="single"/>
        </w:rPr>
      </w:pPr>
    </w:p>
    <w:p w14:paraId="72646F9C" w14:textId="77777777" w:rsidR="0047507E" w:rsidRDefault="0047507E" w:rsidP="005C0878">
      <w:pPr>
        <w:pStyle w:val="NormalWeb"/>
        <w:rPr>
          <w:rFonts w:ascii="Arial" w:hAnsi="Arial" w:cs="Arial"/>
          <w:b/>
          <w:color w:val="000000"/>
          <w:sz w:val="27"/>
          <w:szCs w:val="27"/>
          <w:u w:val="single"/>
        </w:rPr>
      </w:pPr>
    </w:p>
    <w:p w14:paraId="121ABA19" w14:textId="77777777" w:rsidR="005C0878" w:rsidRPr="004A6289" w:rsidRDefault="005C0878" w:rsidP="005C0878">
      <w:pPr>
        <w:pStyle w:val="NormalWeb"/>
        <w:rPr>
          <w:rFonts w:ascii="Arial" w:hAnsi="Arial" w:cs="Arial"/>
          <w:b/>
          <w:color w:val="000000"/>
          <w:sz w:val="27"/>
          <w:szCs w:val="27"/>
          <w:u w:val="single"/>
        </w:rPr>
      </w:pPr>
      <w:r w:rsidRPr="004A6289">
        <w:rPr>
          <w:rFonts w:ascii="Arial" w:hAnsi="Arial" w:cs="Arial"/>
          <w:b/>
          <w:color w:val="000000"/>
          <w:sz w:val="27"/>
          <w:szCs w:val="27"/>
          <w:u w:val="single"/>
        </w:rPr>
        <w:lastRenderedPageBreak/>
        <w:t>Implementation</w:t>
      </w:r>
    </w:p>
    <w:p w14:paraId="2661FF77"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WSFA commits to:</w:t>
      </w:r>
    </w:p>
    <w:p w14:paraId="18923C6B"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4. Encourage equality, diversity and inclusion in everything we do.</w:t>
      </w:r>
    </w:p>
    <w:p w14:paraId="3D249396"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5. Create an environment free of bullying, harassment, victimisation and unlawful discrimination, promoting dignity and respect for all.</w:t>
      </w:r>
    </w:p>
    <w:p w14:paraId="3F3EBC9B"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6. Recognise and value individual differences and contributions.</w:t>
      </w:r>
    </w:p>
    <w:p w14:paraId="64D65B5A"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Visibility</w:t>
      </w:r>
    </w:p>
    <w:p w14:paraId="0E7B6BC2" w14:textId="77777777" w:rsidR="005C0878" w:rsidRPr="004A6289" w:rsidRDefault="005D3D8E" w:rsidP="005C0878">
      <w:pPr>
        <w:pStyle w:val="NormalWeb"/>
        <w:rPr>
          <w:rFonts w:ascii="Arial" w:hAnsi="Arial" w:cs="Arial"/>
          <w:color w:val="000000"/>
          <w:sz w:val="27"/>
          <w:szCs w:val="27"/>
        </w:rPr>
      </w:pPr>
      <w:r w:rsidRPr="004A6289">
        <w:rPr>
          <w:rFonts w:ascii="Arial" w:hAnsi="Arial" w:cs="Arial"/>
          <w:color w:val="000000"/>
          <w:sz w:val="27"/>
          <w:szCs w:val="27"/>
        </w:rPr>
        <w:t xml:space="preserve">7. Each association should have in place and endorse this </w:t>
      </w:r>
      <w:r w:rsidR="005C0878" w:rsidRPr="004A6289">
        <w:rPr>
          <w:rFonts w:ascii="Arial" w:hAnsi="Arial" w:cs="Arial"/>
          <w:color w:val="000000"/>
          <w:sz w:val="27"/>
          <w:szCs w:val="27"/>
        </w:rPr>
        <w:t xml:space="preserve">document </w:t>
      </w:r>
      <w:r w:rsidRPr="004A6289">
        <w:rPr>
          <w:rFonts w:ascii="Arial" w:hAnsi="Arial" w:cs="Arial"/>
          <w:color w:val="000000"/>
          <w:sz w:val="27"/>
          <w:szCs w:val="27"/>
        </w:rPr>
        <w:t xml:space="preserve">or one similar, make it known to all of its </w:t>
      </w:r>
      <w:r w:rsidR="005C0878" w:rsidRPr="004A6289">
        <w:rPr>
          <w:rFonts w:ascii="Arial" w:hAnsi="Arial" w:cs="Arial"/>
          <w:color w:val="000000"/>
          <w:sz w:val="27"/>
          <w:szCs w:val="27"/>
        </w:rPr>
        <w:t xml:space="preserve">members </w:t>
      </w:r>
      <w:proofErr w:type="spellStart"/>
      <w:r w:rsidRPr="004A6289">
        <w:rPr>
          <w:rFonts w:ascii="Arial" w:hAnsi="Arial" w:cs="Arial"/>
          <w:color w:val="000000"/>
          <w:sz w:val="27"/>
          <w:szCs w:val="27"/>
        </w:rPr>
        <w:t>eg</w:t>
      </w:r>
      <w:proofErr w:type="spellEnd"/>
      <w:r w:rsidRPr="004A6289">
        <w:rPr>
          <w:rFonts w:ascii="Arial" w:hAnsi="Arial" w:cs="Arial"/>
          <w:color w:val="000000"/>
          <w:sz w:val="27"/>
          <w:szCs w:val="27"/>
        </w:rPr>
        <w:t xml:space="preserve"> officers, managers, coaches, players and parents/carers </w:t>
      </w:r>
      <w:r w:rsidR="005C0878" w:rsidRPr="004A6289">
        <w:rPr>
          <w:rFonts w:ascii="Arial" w:hAnsi="Arial" w:cs="Arial"/>
          <w:color w:val="000000"/>
          <w:sz w:val="27"/>
          <w:szCs w:val="27"/>
        </w:rPr>
        <w:t>for their awareness of their responsibility to respect, act in accordance with and thereby support and promote the spirit and intentions of this policy.</w:t>
      </w:r>
    </w:p>
    <w:p w14:paraId="2FE19FB5"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9. This</w:t>
      </w:r>
      <w:r w:rsidR="00EF58EE" w:rsidRPr="004A6289">
        <w:rPr>
          <w:rFonts w:ascii="Arial" w:hAnsi="Arial" w:cs="Arial"/>
          <w:color w:val="000000"/>
          <w:sz w:val="27"/>
          <w:szCs w:val="27"/>
        </w:rPr>
        <w:t xml:space="preserve"> policy will be published on WSFA</w:t>
      </w:r>
      <w:r w:rsidRPr="004A6289">
        <w:rPr>
          <w:rFonts w:ascii="Arial" w:hAnsi="Arial" w:cs="Arial"/>
          <w:color w:val="000000"/>
          <w:sz w:val="27"/>
          <w:szCs w:val="27"/>
        </w:rPr>
        <w:t xml:space="preserve"> website.</w:t>
      </w:r>
    </w:p>
    <w:p w14:paraId="7DB8BF5D" w14:textId="77777777" w:rsidR="005C0878" w:rsidRPr="004A6289" w:rsidRDefault="005C0878" w:rsidP="005C0878">
      <w:pPr>
        <w:pStyle w:val="NormalWeb"/>
        <w:rPr>
          <w:rFonts w:ascii="Arial" w:hAnsi="Arial" w:cs="Arial"/>
          <w:b/>
          <w:color w:val="000000"/>
          <w:sz w:val="27"/>
          <w:szCs w:val="27"/>
          <w:u w:val="single"/>
        </w:rPr>
      </w:pPr>
      <w:r w:rsidRPr="004A6289">
        <w:rPr>
          <w:rFonts w:ascii="Arial" w:hAnsi="Arial" w:cs="Arial"/>
          <w:b/>
          <w:color w:val="000000"/>
          <w:sz w:val="27"/>
          <w:szCs w:val="27"/>
          <w:u w:val="single"/>
        </w:rPr>
        <w:t>Commitments &amp; Actions</w:t>
      </w:r>
    </w:p>
    <w:p w14:paraId="3392401B"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 xml:space="preserve">10. </w:t>
      </w:r>
      <w:r w:rsidR="005D3D8E" w:rsidRPr="004A6289">
        <w:rPr>
          <w:rFonts w:ascii="Arial" w:hAnsi="Arial" w:cs="Arial"/>
          <w:color w:val="000000"/>
          <w:sz w:val="27"/>
          <w:szCs w:val="27"/>
        </w:rPr>
        <w:t>If possible, WSFA</w:t>
      </w:r>
      <w:r w:rsidRPr="004A6289">
        <w:rPr>
          <w:rFonts w:ascii="Arial" w:hAnsi="Arial" w:cs="Arial"/>
          <w:color w:val="000000"/>
          <w:sz w:val="27"/>
          <w:szCs w:val="27"/>
        </w:rPr>
        <w:t xml:space="preserve"> will provide information, materials to assist in the operation of this policy.</w:t>
      </w:r>
    </w:p>
    <w:p w14:paraId="0CB22640"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 xml:space="preserve">11. Immediately </w:t>
      </w:r>
      <w:r w:rsidR="005D3D8E" w:rsidRPr="004A6289">
        <w:rPr>
          <w:rFonts w:ascii="Arial" w:hAnsi="Arial" w:cs="Arial"/>
          <w:color w:val="000000"/>
          <w:sz w:val="27"/>
          <w:szCs w:val="27"/>
        </w:rPr>
        <w:t xml:space="preserve">support associations and districts in </w:t>
      </w:r>
      <w:r w:rsidRPr="004A6289">
        <w:rPr>
          <w:rFonts w:ascii="Arial" w:hAnsi="Arial" w:cs="Arial"/>
          <w:color w:val="000000"/>
          <w:sz w:val="27"/>
          <w:szCs w:val="27"/>
        </w:rPr>
        <w:t>address</w:t>
      </w:r>
      <w:r w:rsidR="005D3D8E" w:rsidRPr="004A6289">
        <w:rPr>
          <w:rFonts w:ascii="Arial" w:hAnsi="Arial" w:cs="Arial"/>
          <w:color w:val="000000"/>
          <w:sz w:val="27"/>
          <w:szCs w:val="27"/>
        </w:rPr>
        <w:t xml:space="preserve">ing </w:t>
      </w:r>
      <w:r w:rsidRPr="004A6289">
        <w:rPr>
          <w:rFonts w:ascii="Arial" w:hAnsi="Arial" w:cs="Arial"/>
          <w:color w:val="000000"/>
          <w:sz w:val="27"/>
          <w:szCs w:val="27"/>
        </w:rPr>
        <w:t>issues and complaints about discrimination or a breach of this policy.</w:t>
      </w:r>
    </w:p>
    <w:p w14:paraId="297221F2" w14:textId="77777777" w:rsidR="005C0878" w:rsidRPr="004A6289" w:rsidRDefault="005C0878" w:rsidP="005C0878">
      <w:pPr>
        <w:pStyle w:val="NormalWeb"/>
        <w:rPr>
          <w:rFonts w:ascii="Arial" w:hAnsi="Arial" w:cs="Arial"/>
          <w:color w:val="000000"/>
          <w:sz w:val="27"/>
          <w:szCs w:val="27"/>
        </w:rPr>
      </w:pPr>
      <w:r w:rsidRPr="004A6289">
        <w:rPr>
          <w:rFonts w:ascii="Arial" w:hAnsi="Arial" w:cs="Arial"/>
          <w:color w:val="000000"/>
          <w:sz w:val="27"/>
          <w:szCs w:val="27"/>
        </w:rPr>
        <w:t xml:space="preserve">12. </w:t>
      </w:r>
      <w:r w:rsidR="005D3D8E" w:rsidRPr="004A6289">
        <w:rPr>
          <w:rFonts w:ascii="Arial" w:hAnsi="Arial" w:cs="Arial"/>
          <w:color w:val="000000"/>
          <w:sz w:val="27"/>
          <w:szCs w:val="27"/>
        </w:rPr>
        <w:t>WSFA will ensure i</w:t>
      </w:r>
      <w:r w:rsidRPr="004A6289">
        <w:rPr>
          <w:rFonts w:ascii="Arial" w:hAnsi="Arial" w:cs="Arial"/>
          <w:color w:val="000000"/>
          <w:sz w:val="27"/>
          <w:szCs w:val="27"/>
        </w:rPr>
        <w:t xml:space="preserve">nvestigations will be fair </w:t>
      </w:r>
      <w:r w:rsidR="005D3D8E" w:rsidRPr="004A6289">
        <w:rPr>
          <w:rFonts w:ascii="Arial" w:hAnsi="Arial" w:cs="Arial"/>
          <w:color w:val="000000"/>
          <w:sz w:val="27"/>
          <w:szCs w:val="27"/>
        </w:rPr>
        <w:t>and considered in line</w:t>
      </w:r>
      <w:r w:rsidR="00EF58EE" w:rsidRPr="004A6289">
        <w:rPr>
          <w:rFonts w:ascii="Arial" w:hAnsi="Arial" w:cs="Arial"/>
          <w:color w:val="000000"/>
          <w:sz w:val="27"/>
          <w:szCs w:val="27"/>
        </w:rPr>
        <w:t xml:space="preserve"> with existing</w:t>
      </w:r>
      <w:r w:rsidRPr="004A6289">
        <w:rPr>
          <w:rFonts w:ascii="Arial" w:hAnsi="Arial" w:cs="Arial"/>
          <w:color w:val="000000"/>
          <w:sz w:val="27"/>
          <w:szCs w:val="27"/>
        </w:rPr>
        <w:t xml:space="preserve"> disci</w:t>
      </w:r>
      <w:r w:rsidR="00EF58EE" w:rsidRPr="004A6289">
        <w:rPr>
          <w:rFonts w:ascii="Arial" w:hAnsi="Arial" w:cs="Arial"/>
          <w:color w:val="000000"/>
          <w:sz w:val="27"/>
          <w:szCs w:val="27"/>
        </w:rPr>
        <w:t>plinary policy and procedure, should this be needed.</w:t>
      </w:r>
    </w:p>
    <w:p w14:paraId="1A8CF956" w14:textId="77777777" w:rsidR="005C0878" w:rsidRPr="004A6289" w:rsidRDefault="005D3D8E" w:rsidP="005C0878">
      <w:pPr>
        <w:pStyle w:val="NormalWeb"/>
        <w:rPr>
          <w:rFonts w:ascii="Arial" w:hAnsi="Arial" w:cs="Arial"/>
          <w:b/>
          <w:color w:val="000000"/>
          <w:sz w:val="27"/>
          <w:szCs w:val="27"/>
        </w:rPr>
      </w:pPr>
      <w:r w:rsidRPr="004A6289">
        <w:rPr>
          <w:rFonts w:ascii="Arial" w:hAnsi="Arial" w:cs="Arial"/>
          <w:b/>
          <w:color w:val="000000"/>
          <w:sz w:val="27"/>
          <w:szCs w:val="27"/>
        </w:rPr>
        <w:t>The WSFA encourages all affiliated scho</w:t>
      </w:r>
      <w:r w:rsidR="00EF58EE" w:rsidRPr="004A6289">
        <w:rPr>
          <w:rFonts w:ascii="Arial" w:hAnsi="Arial" w:cs="Arial"/>
          <w:b/>
          <w:color w:val="000000"/>
          <w:sz w:val="27"/>
          <w:szCs w:val="27"/>
        </w:rPr>
        <w:t xml:space="preserve">ols, districts and associations, to ensure their affiliated players, representative squads and all volunteers conduct </w:t>
      </w:r>
      <w:r w:rsidR="005C0878" w:rsidRPr="004A6289">
        <w:rPr>
          <w:rFonts w:ascii="Arial" w:hAnsi="Arial" w:cs="Arial"/>
          <w:b/>
          <w:color w:val="000000"/>
          <w:sz w:val="27"/>
          <w:szCs w:val="27"/>
        </w:rPr>
        <w:t xml:space="preserve">and </w:t>
      </w:r>
      <w:r w:rsidR="00EF58EE" w:rsidRPr="004A6289">
        <w:rPr>
          <w:rFonts w:ascii="Arial" w:hAnsi="Arial" w:cs="Arial"/>
          <w:b/>
          <w:color w:val="000000"/>
          <w:sz w:val="27"/>
          <w:szCs w:val="27"/>
        </w:rPr>
        <w:t>act</w:t>
      </w:r>
      <w:r w:rsidR="005C0878" w:rsidRPr="004A6289">
        <w:rPr>
          <w:rFonts w:ascii="Arial" w:hAnsi="Arial" w:cs="Arial"/>
          <w:b/>
          <w:color w:val="000000"/>
          <w:sz w:val="27"/>
          <w:szCs w:val="27"/>
        </w:rPr>
        <w:t xml:space="preserve"> appro</w:t>
      </w:r>
      <w:r w:rsidR="00EF58EE" w:rsidRPr="004A6289">
        <w:rPr>
          <w:rFonts w:ascii="Arial" w:hAnsi="Arial" w:cs="Arial"/>
          <w:b/>
          <w:color w:val="000000"/>
          <w:sz w:val="27"/>
          <w:szCs w:val="27"/>
        </w:rPr>
        <w:t>priately in all</w:t>
      </w:r>
      <w:r w:rsidR="005C0878" w:rsidRPr="004A6289">
        <w:rPr>
          <w:rFonts w:ascii="Arial" w:hAnsi="Arial" w:cs="Arial"/>
          <w:b/>
          <w:color w:val="000000"/>
          <w:sz w:val="27"/>
          <w:szCs w:val="27"/>
        </w:rPr>
        <w:t xml:space="preserve"> context</w:t>
      </w:r>
      <w:r w:rsidR="00EF58EE" w:rsidRPr="004A6289">
        <w:rPr>
          <w:rFonts w:ascii="Arial" w:hAnsi="Arial" w:cs="Arial"/>
          <w:b/>
          <w:color w:val="000000"/>
          <w:sz w:val="27"/>
          <w:szCs w:val="27"/>
        </w:rPr>
        <w:t>s</w:t>
      </w:r>
      <w:r w:rsidR="005C0878" w:rsidRPr="004A6289">
        <w:rPr>
          <w:rFonts w:ascii="Arial" w:hAnsi="Arial" w:cs="Arial"/>
          <w:b/>
          <w:color w:val="000000"/>
          <w:sz w:val="27"/>
          <w:szCs w:val="27"/>
        </w:rPr>
        <w:t xml:space="preserve"> </w:t>
      </w:r>
      <w:r w:rsidR="00EF58EE" w:rsidRPr="004A6289">
        <w:rPr>
          <w:rFonts w:ascii="Arial" w:hAnsi="Arial" w:cs="Arial"/>
          <w:b/>
          <w:color w:val="000000"/>
          <w:sz w:val="27"/>
          <w:szCs w:val="27"/>
        </w:rPr>
        <w:t xml:space="preserve">of their representation. </w:t>
      </w:r>
    </w:p>
    <w:p w14:paraId="2D462977" w14:textId="77777777" w:rsidR="00AB3F6D" w:rsidRPr="004A6289" w:rsidRDefault="00AB3F6D">
      <w:pPr>
        <w:rPr>
          <w:rFonts w:ascii="Arial" w:hAnsi="Arial" w:cs="Arial"/>
        </w:rPr>
      </w:pPr>
    </w:p>
    <w:sectPr w:rsidR="00AB3F6D" w:rsidRPr="004A62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878"/>
    <w:rsid w:val="001C4515"/>
    <w:rsid w:val="00320C22"/>
    <w:rsid w:val="004549E2"/>
    <w:rsid w:val="0047507E"/>
    <w:rsid w:val="004A6289"/>
    <w:rsid w:val="004D07E7"/>
    <w:rsid w:val="005C0878"/>
    <w:rsid w:val="005D3D8E"/>
    <w:rsid w:val="006D1D2F"/>
    <w:rsid w:val="00900D46"/>
    <w:rsid w:val="00AB3F6D"/>
    <w:rsid w:val="00EF58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57EA76"/>
  <w15:chartTrackingRefBased/>
  <w15:docId w15:val="{050AB1D8-41EC-47E2-B638-01BAF8A27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87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20C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C22"/>
  </w:style>
  <w:style w:type="character" w:styleId="Hyperlink">
    <w:name w:val="Hyperlink"/>
    <w:basedOn w:val="DefaultParagraphFont"/>
    <w:uiPriority w:val="99"/>
    <w:unhideWhenUsed/>
    <w:rsid w:val="00320C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80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rtinandrewevans1952@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raigyrhos@gmail.com" TargetMode="External"/><Relationship Id="rId5" Type="http://schemas.openxmlformats.org/officeDocument/2006/relationships/oleObject" Target="embeddings/oleObject1.bin"/><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Tim Curtis</cp:lastModifiedBy>
  <cp:revision>6</cp:revision>
  <dcterms:created xsi:type="dcterms:W3CDTF">2025-06-30T15:34:00Z</dcterms:created>
  <dcterms:modified xsi:type="dcterms:W3CDTF">2026-09-14T15:16:00Z</dcterms:modified>
</cp:coreProperties>
</file>