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55D360" w14:textId="77777777" w:rsidR="000C4837" w:rsidRPr="005B4E42" w:rsidRDefault="009C5E57">
      <w:pPr>
        <w:rPr>
          <w:b/>
        </w:rPr>
      </w:pPr>
      <w:r w:rsidRPr="005B4E42">
        <w:rPr>
          <w:b/>
        </w:rPr>
        <w:t>Lesson 1</w:t>
      </w:r>
      <w:r w:rsidR="0001383A" w:rsidRPr="005B4E42">
        <w:rPr>
          <w:b/>
        </w:rPr>
        <w:t>1</w:t>
      </w:r>
      <w:r w:rsidRPr="005B4E42">
        <w:rPr>
          <w:b/>
        </w:rPr>
        <w:t xml:space="preserve"> Chapters 24-25</w:t>
      </w:r>
    </w:p>
    <w:p w14:paraId="1964B8A3" w14:textId="400D05AB" w:rsidR="008927FF" w:rsidRPr="008927FF" w:rsidRDefault="00445F9F" w:rsidP="008927FF">
      <w:pPr>
        <w:rPr>
          <w:bCs/>
        </w:rPr>
      </w:pPr>
      <w:proofErr w:type="gramStart"/>
      <w:r>
        <w:rPr>
          <w:b/>
        </w:rPr>
        <w:t>Introduction.</w:t>
      </w:r>
      <w:proofErr w:type="gramEnd"/>
      <w:r>
        <w:rPr>
          <w:b/>
        </w:rPr>
        <w:t xml:space="preserve"> </w:t>
      </w:r>
      <w:r>
        <w:rPr>
          <w:bCs/>
        </w:rPr>
        <w:t xml:space="preserve"> </w:t>
      </w:r>
      <w:r w:rsidR="008927FF" w:rsidRPr="008927FF">
        <w:rPr>
          <w:bCs/>
        </w:rPr>
        <w:t>Chapters 24 and 25, because Our Lord speaks about the end times, are sometimes known as the “Eschatological Discourse.” He tells us about the last things, using three prophecies: the destruction of Jerusalem (accomplished by the armies of the Emperor Titus in the year 70); the end of the world; and the last coming of Christ. Our Lord invites us to be watchful and pray, as we await these three events.</w:t>
      </w:r>
    </w:p>
    <w:p w14:paraId="512743C7" w14:textId="77777777" w:rsidR="005A674E" w:rsidRPr="005A674E" w:rsidRDefault="005A674E" w:rsidP="005A674E">
      <w:pPr>
        <w:rPr>
          <w:b/>
          <w:bCs/>
        </w:rPr>
      </w:pPr>
      <w:r w:rsidRPr="005A674E">
        <w:rPr>
          <w:b/>
          <w:bCs/>
        </w:rPr>
        <w:t xml:space="preserve">Going Deeper – Jesus Prophesies </w:t>
      </w:r>
    </w:p>
    <w:p w14:paraId="41BC5394" w14:textId="7C845ACD" w:rsidR="00C005BA" w:rsidRPr="00445F9F" w:rsidRDefault="005A674E" w:rsidP="005A674E">
      <w:pPr>
        <w:ind w:left="630" w:right="540"/>
        <w:rPr>
          <w:bCs/>
        </w:rPr>
      </w:pPr>
      <w:r>
        <w:rPr>
          <w:bCs/>
        </w:rPr>
        <w:t xml:space="preserve">The text, like other scripture dealing with the last days, can be challenging. </w:t>
      </w:r>
      <w:r w:rsidRPr="005A674E">
        <w:rPr>
          <w:bCs/>
        </w:rPr>
        <w:t>The headings and side headings added into the Gospel text may be of some help in working out what Jesus is referring to at different stages in the discourse. It is quite easy to confuse the signs and times of the destruction of Jerusalem and those of the end of the world and the last coming—which is not all that surprising, given that the destruction of Jerusalem itself symbolizes the end of the world. Our Lord is speaking here very much in the style and language used by the prophets, who announced future events without specifying the order in which they would happen and who used a profusion of images and symbols. Every prophecy about the future seems quite obscure at first but as the events unfold everything fits into place. The Old Testament prophecies were not well understood until they were fulfilled during Christ’s first coming; and the New Testament prophecies will not become clear until his second coming. The notes which follow should be read against this background.</w:t>
      </w:r>
      <w:r w:rsidRPr="005A674E">
        <w:rPr>
          <w:bCs/>
          <w:vertAlign w:val="superscript"/>
        </w:rPr>
        <w:footnoteReference w:id="1"/>
      </w:r>
    </w:p>
    <w:p w14:paraId="7E55D361" w14:textId="66C8D5BB" w:rsidR="0011762F" w:rsidRDefault="00892B7D" w:rsidP="0011762F">
      <w:r w:rsidRPr="00892B7D">
        <w:rPr>
          <w:b/>
        </w:rPr>
        <w:t xml:space="preserve">24:3. </w:t>
      </w:r>
      <w:proofErr w:type="gramStart"/>
      <w:r w:rsidR="0011762F" w:rsidRPr="00892B7D">
        <w:rPr>
          <w:b/>
        </w:rPr>
        <w:t>W</w:t>
      </w:r>
      <w:r w:rsidRPr="00892B7D">
        <w:rPr>
          <w:b/>
        </w:rPr>
        <w:t>hen</w:t>
      </w:r>
      <w:proofErr w:type="gramEnd"/>
      <w:r w:rsidRPr="00892B7D">
        <w:rPr>
          <w:b/>
        </w:rPr>
        <w:t xml:space="preserve"> will this be and w</w:t>
      </w:r>
      <w:r w:rsidR="0011762F" w:rsidRPr="00892B7D">
        <w:rPr>
          <w:b/>
        </w:rPr>
        <w:t>hat will be the sign of your coming and of the close of the age?</w:t>
      </w:r>
      <w:r>
        <w:t xml:space="preserve"> After being told that the Temple complex will be destroyed, t</w:t>
      </w:r>
      <w:r w:rsidR="0011762F" w:rsidRPr="0011762F">
        <w:t xml:space="preserve">he apostles ask Jesus about the end times, and He answers them with a long discourse about pain and agony, signs and portents. He never called Himself a prophet; He usually gave instructions about inner life and heavenly life, rather than future </w:t>
      </w:r>
      <w:r w:rsidR="0011762F" w:rsidRPr="0011762F">
        <w:lastRenderedPageBreak/>
        <w:t>earthly life. Here, He makes an exception. The apostles have asked an important question, and He honors them with a serious reply.</w:t>
      </w:r>
    </w:p>
    <w:p w14:paraId="7E55D365" w14:textId="1B937F79" w:rsidR="00892B7D" w:rsidRPr="005A674E" w:rsidRDefault="005A674E" w:rsidP="0011762F">
      <w:pPr>
        <w:rPr>
          <w:b/>
          <w:bCs/>
        </w:rPr>
      </w:pPr>
      <w:r w:rsidRPr="005A674E">
        <w:rPr>
          <w:b/>
          <w:bCs/>
        </w:rPr>
        <w:t>Going Deeper – The Parousia</w:t>
      </w:r>
    </w:p>
    <w:p w14:paraId="13159A97" w14:textId="175ADF4E" w:rsidR="005A674E" w:rsidRDefault="005A674E" w:rsidP="005A674E">
      <w:pPr>
        <w:ind w:left="540" w:right="540"/>
      </w:pPr>
      <w:r>
        <w:t xml:space="preserve">Matthew is the only evangelist to speak of the future “coming” of Jesus using the Greek term </w:t>
      </w:r>
      <w:proofErr w:type="gramStart"/>
      <w:r w:rsidRPr="005A674E">
        <w:rPr>
          <w:i/>
          <w:iCs/>
        </w:rPr>
        <w:t>parousia</w:t>
      </w:r>
      <w:proofErr w:type="gramEnd"/>
      <w:r>
        <w:t xml:space="preserve"> (Matt 24:3, 27, 37, 39). Basically, this term refers to a person’s “presence” as opposed to his absence (see Phil 2:12). Several times the word refers to the arrival of an individual at a specific destination (1 Cor 16:17; 2 Cor 7:6–7; Phil 1:26). Concurrent with this ordinary usage, the writings of the New Testament indicate that </w:t>
      </w:r>
      <w:r w:rsidRPr="005A674E">
        <w:rPr>
          <w:i/>
          <w:iCs/>
        </w:rPr>
        <w:t>parousia</w:t>
      </w:r>
      <w:r>
        <w:t xml:space="preserve"> was also becoming a technical term for the second coming of Christ (e.g., 1 Cor 15:23; 1 Thess 4:15; 2 Thess 2:1; 2 Pet 3:12). Though the presence of Jesus continues with the Church in various spiritual (Matt 18:20; 28:20) and sacramental (John 6:53–58; 1 Cor 10:16) ways, the </w:t>
      </w:r>
      <w:proofErr w:type="gramStart"/>
      <w:r w:rsidRPr="005A674E">
        <w:rPr>
          <w:i/>
          <w:iCs/>
        </w:rPr>
        <w:t>parousia</w:t>
      </w:r>
      <w:proofErr w:type="gramEnd"/>
      <w:r w:rsidRPr="005A674E">
        <w:rPr>
          <w:i/>
          <w:iCs/>
        </w:rPr>
        <w:t xml:space="preserve"> </w:t>
      </w:r>
      <w:r>
        <w:t>proclaimed in the New Testament is the glorious manifestation of Jesus at the consummation of history. On that day, he will come in power with his angels as the Lord and judge of the world (Matt 16:27; 2 Thess 1:6–10). As the disciples were told after witnessing the Lord’s ascension: “This Jesus who has been taken up from you into heaven will return in the same way as you have seen him going into heaven” (Acts 1:11).</w:t>
      </w:r>
      <w:r w:rsidRPr="005A674E">
        <w:rPr>
          <w:vertAlign w:val="superscript"/>
        </w:rPr>
        <w:t xml:space="preserve"> </w:t>
      </w:r>
      <w:r w:rsidRPr="00185037">
        <w:rPr>
          <w:vertAlign w:val="superscript"/>
        </w:rPr>
        <w:footnoteReference w:id="2"/>
      </w:r>
    </w:p>
    <w:p w14:paraId="408C5832" w14:textId="75E9B710" w:rsidR="00C44C76" w:rsidRDefault="00C44C76" w:rsidP="00487758">
      <w:pPr>
        <w:rPr>
          <w:rFonts w:cs="Times New Roman"/>
          <w:color w:val="000000"/>
        </w:rPr>
      </w:pPr>
      <w:r w:rsidRPr="00C44C76">
        <w:rPr>
          <w:rFonts w:cs="Times New Roman"/>
          <w:b/>
          <w:color w:val="000000"/>
        </w:rPr>
        <w:t xml:space="preserve">24:5. </w:t>
      </w:r>
      <w:proofErr w:type="gramStart"/>
      <w:r w:rsidR="00487758" w:rsidRPr="00487758">
        <w:rPr>
          <w:rFonts w:cs="Times New Roman"/>
          <w:b/>
          <w:color w:val="000000"/>
        </w:rPr>
        <w:t>For</w:t>
      </w:r>
      <w:proofErr w:type="gramEnd"/>
      <w:r w:rsidR="00487758" w:rsidRPr="00487758">
        <w:rPr>
          <w:rFonts w:cs="Times New Roman"/>
          <w:b/>
          <w:color w:val="000000"/>
        </w:rPr>
        <w:t xml:space="preserve"> many will come in my name, saying ‘I am the Christ.’</w:t>
      </w:r>
      <w:r w:rsidR="00487758">
        <w:rPr>
          <w:rFonts w:cs="Times New Roman"/>
          <w:b/>
          <w:color w:val="000000"/>
        </w:rPr>
        <w:t xml:space="preserve"> </w:t>
      </w:r>
      <w:r w:rsidRPr="00C44C76">
        <w:rPr>
          <w:rFonts w:cs="Times New Roman"/>
          <w:color w:val="000000"/>
        </w:rPr>
        <w:t xml:space="preserve">A few verses later, Jesus refers to these figures as </w:t>
      </w:r>
      <w:r w:rsidRPr="00C44C76">
        <w:rPr>
          <w:rFonts w:cs="Times New Roman"/>
          <w:i/>
          <w:color w:val="000000"/>
        </w:rPr>
        <w:t>false Christs</w:t>
      </w:r>
      <w:r w:rsidRPr="00C44C76">
        <w:rPr>
          <w:rFonts w:cs="Times New Roman"/>
          <w:color w:val="000000"/>
        </w:rPr>
        <w:t xml:space="preserve"> (Matthew 24:24), or </w:t>
      </w:r>
      <w:r w:rsidRPr="00C44C76">
        <w:rPr>
          <w:rFonts w:cs="Times New Roman"/>
          <w:i/>
          <w:color w:val="000000"/>
        </w:rPr>
        <w:t>pseudochristoi</w:t>
      </w:r>
      <w:r w:rsidRPr="00C44C76">
        <w:rPr>
          <w:rFonts w:cs="Times New Roman"/>
          <w:color w:val="000000"/>
        </w:rPr>
        <w:t xml:space="preserve"> in Greek, meaning individuals who assert their right to the Throne of David without legitimate claim. The chaos ahead will bring many dangers, with deception being especially threatening. Jesus cautions that impostors will emerge, declaring themselves as God's anointed leaders, not specifically pretending to be Jesus returned, but presenting themselves as divinely chosen authorities. According to Josephus in “Antiquities of the Jews,” several such pseudo-messiahs arose during the unsettled years before Jerusalem’s destruction in AD 70.</w:t>
      </w:r>
    </w:p>
    <w:p w14:paraId="7E55D367" w14:textId="7B1DC7F1" w:rsidR="0011762F" w:rsidRPr="00C44C76" w:rsidRDefault="00C44C76" w:rsidP="00C44C76">
      <w:pPr>
        <w:rPr>
          <w:rFonts w:cs="Times New Roman"/>
          <w:color w:val="000000"/>
        </w:rPr>
      </w:pPr>
      <w:r w:rsidRPr="00C44C76">
        <w:rPr>
          <w:rFonts w:cs="Times New Roman"/>
          <w:color w:val="000000"/>
        </w:rPr>
        <w:lastRenderedPageBreak/>
        <w:t>In the second century BC, the Hasmonean family from the Tribe of Levi unlawfully seized the throne. By Jesus’ era, the Herodians, who were only partially Judean, held power. History has proven Jesus’ warning accurate—over time, numerous messianic pretenders have caused deep disappointment among the Jewish people. This repeated cycle of dashed hopes has led some Jews to drift away from their faith.</w:t>
      </w:r>
    </w:p>
    <w:p w14:paraId="7E55D368" w14:textId="18C825B0" w:rsidR="0011762F" w:rsidRPr="00487758" w:rsidRDefault="00487758" w:rsidP="00487758">
      <w:pPr>
        <w:rPr>
          <w:rFonts w:cs="Times New Roman"/>
          <w:color w:val="000000"/>
        </w:rPr>
      </w:pPr>
      <w:r w:rsidRPr="00487758">
        <w:rPr>
          <w:rFonts w:cs="Times New Roman"/>
          <w:color w:val="000000"/>
        </w:rPr>
        <w:t xml:space="preserve">The term 'antichrist' does not appear in the Gospels as used by Jesus. Within his letters, John—who is the sole author in the New Testament to employ this term—refers to 'many antichrists' (1 John 2:18), characterizing them as individuals who deny that Jesus is the Christ (1 John 2:22), as well as referencing the 'spirit of the antichrist' (1 John 4:3). In his second letter, John mentions 'many deceivers,' and singles out one described as 'the deceiver and the antichrist' (2 John 7). Numerous Christians have </w:t>
      </w:r>
      <w:r w:rsidR="00FC5F73">
        <w:rPr>
          <w:rFonts w:cs="Times New Roman"/>
          <w:color w:val="000000"/>
        </w:rPr>
        <w:t>associated the likeness</w:t>
      </w:r>
      <w:r w:rsidRPr="00487758">
        <w:rPr>
          <w:rFonts w:cs="Times New Roman"/>
          <w:color w:val="000000"/>
        </w:rPr>
        <w:t xml:space="preserve"> with the figure depicted as the beast with seven heads and ten horns in Revelation 17:7, believed to represent the </w:t>
      </w:r>
      <w:r w:rsidR="00FC5F73">
        <w:rPr>
          <w:rFonts w:cs="Times New Roman"/>
          <w:color w:val="000000"/>
        </w:rPr>
        <w:t xml:space="preserve">evil, </w:t>
      </w:r>
      <w:r w:rsidRPr="00487758">
        <w:rPr>
          <w:rFonts w:cs="Times New Roman"/>
          <w:color w:val="000000"/>
        </w:rPr>
        <w:t xml:space="preserve">final </w:t>
      </w:r>
      <w:r w:rsidR="00FC5F73">
        <w:rPr>
          <w:rFonts w:cs="Times New Roman"/>
          <w:color w:val="000000"/>
        </w:rPr>
        <w:t>pseudo-</w:t>
      </w:r>
      <w:r w:rsidRPr="00487758">
        <w:rPr>
          <w:rFonts w:cs="Times New Roman"/>
          <w:color w:val="000000"/>
        </w:rPr>
        <w:t>Christ</w:t>
      </w:r>
      <w:r w:rsidR="00FC5F73">
        <w:rPr>
          <w:rFonts w:cs="Times New Roman"/>
          <w:color w:val="000000"/>
        </w:rPr>
        <w:t>s</w:t>
      </w:r>
      <w:r w:rsidRPr="00487758">
        <w:rPr>
          <w:rFonts w:cs="Times New Roman"/>
          <w:color w:val="000000"/>
        </w:rPr>
        <w:t>.</w:t>
      </w:r>
    </w:p>
    <w:p w14:paraId="7E55D369" w14:textId="4FC69424" w:rsidR="0011762F" w:rsidRPr="0011762F" w:rsidRDefault="00811FE0" w:rsidP="0011762F">
      <w:r w:rsidRPr="00811FE0">
        <w:rPr>
          <w:b/>
        </w:rPr>
        <w:t xml:space="preserve">24:9. </w:t>
      </w:r>
      <w:r w:rsidR="0011762F" w:rsidRPr="00811FE0">
        <w:rPr>
          <w:b/>
        </w:rPr>
        <w:t>Then they will deliver you up to tribulation and put you to death</w:t>
      </w:r>
      <w:r>
        <w:rPr>
          <w:b/>
          <w:i/>
        </w:rPr>
        <w:t xml:space="preserve">. </w:t>
      </w:r>
      <w:r>
        <w:t xml:space="preserve"> </w:t>
      </w:r>
      <w:r w:rsidR="0011762F" w:rsidRPr="0011762F">
        <w:t>According to tradition, ten of the twelve apostles were put to death for</w:t>
      </w:r>
      <w:r w:rsidR="00B610D9">
        <w:t xml:space="preserve"> their faith in Christ. </w:t>
      </w:r>
      <w:r w:rsidR="0011762F" w:rsidRPr="0011762F">
        <w:t xml:space="preserve"> The two exceptions are Judas Iscariot the betrayer, and John, who survived the attempts to kill him. Peter serves as the Vicar of Christ for forty years, the longest papacy in history, but he too suffers martyrdom at the onset of the Era of Persecutions. That era still continues, wherever bishops are jailed (China), conversion is forbidden (India), celebration of Mass is banned (Saudi Arabia), and populations are cleansed (Middle East). There is little wonder that Christ has delayed His return, considering how badly everyone treated Him the first time, and how ready many would be to do it again if given a chance.</w:t>
      </w:r>
    </w:p>
    <w:p w14:paraId="7E55D36A" w14:textId="53745D8A" w:rsidR="0011762F" w:rsidRDefault="00811FE0" w:rsidP="0011762F">
      <w:r w:rsidRPr="00811FE0">
        <w:rPr>
          <w:b/>
        </w:rPr>
        <w:t xml:space="preserve">24:11. </w:t>
      </w:r>
      <w:proofErr w:type="gramStart"/>
      <w:r w:rsidR="0011762F" w:rsidRPr="00811FE0">
        <w:rPr>
          <w:b/>
        </w:rPr>
        <w:t>And</w:t>
      </w:r>
      <w:proofErr w:type="gramEnd"/>
      <w:r w:rsidR="0011762F" w:rsidRPr="00811FE0">
        <w:rPr>
          <w:b/>
        </w:rPr>
        <w:t xml:space="preserve"> many false prophets will arise</w:t>
      </w:r>
      <w:r w:rsidRPr="00811FE0">
        <w:t>. G</w:t>
      </w:r>
      <w:r w:rsidR="0011762F" w:rsidRPr="00811FE0">
        <w:t>od</w:t>
      </w:r>
      <w:r w:rsidR="0011762F" w:rsidRPr="0011762F">
        <w:t xml:space="preserve"> has not chosen to reveal beforehand the identity of the false prophet and the antichrist. The false prophet is easy to recognize. True prophets cannot be wrong, so long as they say only what they hear from God. False prophets are not credible, even if they accidentally get something right once in a while, because they invent all of it. The greatest of the true prophets was John the Baptist, who pointed out Jesus as the Messiah, when He came. The greatest of the false prophets, at the </w:t>
      </w:r>
      <w:proofErr w:type="spellStart"/>
      <w:r w:rsidR="0011762F" w:rsidRPr="0011762F">
        <w:t>endtime</w:t>
      </w:r>
      <w:proofErr w:type="spellEnd"/>
      <w:r w:rsidR="0011762F" w:rsidRPr="0011762F">
        <w:t xml:space="preserve">, will point to an impostor as the messiah. Doing the bidding of the Father of Lies, he will also accuse many </w:t>
      </w:r>
      <w:r w:rsidR="00F835C7">
        <w:lastRenderedPageBreak/>
        <w:t>people of being the antichrist</w:t>
      </w:r>
      <w:r w:rsidR="0011762F" w:rsidRPr="0011762F">
        <w:t xml:space="preserve"> and detract attention away from the evil one. He will portray good people as ba</w:t>
      </w:r>
      <w:r>
        <w:t>d, and paint bad people as good</w:t>
      </w:r>
      <w:r w:rsidRPr="00811FE0">
        <w:t>.</w:t>
      </w:r>
      <w:r w:rsidRPr="00811FE0">
        <w:rPr>
          <w:vertAlign w:val="superscript"/>
        </w:rPr>
        <w:footnoteReference w:id="3"/>
      </w:r>
    </w:p>
    <w:p w14:paraId="7E55D36B" w14:textId="77777777" w:rsidR="00DA39C7" w:rsidRPr="00DA39C7" w:rsidRDefault="00DA39C7" w:rsidP="0011762F">
      <w:pPr>
        <w:rPr>
          <w:b/>
        </w:rPr>
      </w:pPr>
      <w:r w:rsidRPr="00DA39C7">
        <w:rPr>
          <w:b/>
        </w:rPr>
        <w:t>Going Deeper – A First Century View</w:t>
      </w:r>
    </w:p>
    <w:p w14:paraId="7E55D36C" w14:textId="77777777" w:rsidR="00DA39C7" w:rsidRDefault="00DA39C7" w:rsidP="00DA39C7">
      <w:pPr>
        <w:ind w:left="540" w:right="540"/>
      </w:pPr>
      <w:r>
        <w:t xml:space="preserve">In the last days, then, false prophets and corrupters will be multiplied. Sheep will be turned into wolves and charity will be turned into hate. As lawlessness increases, men will hate one another and persecute and betray; and then will appear the deceiver of the world as a Son of God. He will work signs and wonders and the world will be given over into his hands. He will do such wicked deeds as have not been done since the world began. Then will all created men come to the fire of judgment, and many will be scandalized and will be lost; but those who persevere in their faith, will be saved out from under the accursed thing itself. Taken from the </w:t>
      </w:r>
      <w:r w:rsidRPr="00DA39C7">
        <w:rPr>
          <w:i/>
        </w:rPr>
        <w:t xml:space="preserve">Didache or Teaching of the Twelve Apostles </w:t>
      </w:r>
      <w:r>
        <w:t>(AD 140), 16.3 (</w:t>
      </w:r>
      <w:r w:rsidRPr="00DA39C7">
        <w:rPr>
          <w:b/>
        </w:rPr>
        <w:t>Ibid</w:t>
      </w:r>
      <w:r>
        <w:t>. p. 181)</w:t>
      </w:r>
    </w:p>
    <w:p w14:paraId="7E55D36D" w14:textId="77777777" w:rsidR="007F4B86" w:rsidRPr="00835D0C" w:rsidRDefault="007F4B86" w:rsidP="007F4B86">
      <w:r w:rsidRPr="007F4B86">
        <w:rPr>
          <w:b/>
        </w:rPr>
        <w:t>24:15–22</w:t>
      </w:r>
      <w:r>
        <w:rPr>
          <w:b/>
        </w:rPr>
        <w:t xml:space="preserve">. </w:t>
      </w:r>
      <w:r w:rsidRPr="007F4B86">
        <w:rPr>
          <w:b/>
        </w:rPr>
        <w:t>So when you see the desolating sacrilege spoken of by the prophet Daniel</w:t>
      </w:r>
      <w:r>
        <w:rPr>
          <w:b/>
        </w:rPr>
        <w:t>.</w:t>
      </w:r>
      <w:r w:rsidR="00835D0C">
        <w:rPr>
          <w:b/>
        </w:rPr>
        <w:t xml:space="preserve"> </w:t>
      </w:r>
      <w:r w:rsidRPr="00835D0C">
        <w:t xml:space="preserve">The great tribulation (see Mark 13:14–20; Luke 21:20–24). The time of the great tribulation will begin with the so-called abomination of desolation (v. 15). That phrase originally referred to the attempt of the Syrian king Antiochus IV Epiphanes to set up an altar to Baal Shamen in the Jerusalem temple in 167 </w:t>
      </w:r>
      <w:proofErr w:type="spellStart"/>
      <w:r w:rsidRPr="00835D0C">
        <w:t>b.c.e</w:t>
      </w:r>
      <w:proofErr w:type="spellEnd"/>
      <w:r w:rsidRPr="00835D0C">
        <w:t xml:space="preserve">. (see Dan 9:27; 11:31; 12:11). It was probably used again with reference to the </w:t>
      </w:r>
      <w:proofErr w:type="gramStart"/>
      <w:r w:rsidRPr="00835D0C">
        <w:t>emperor</w:t>
      </w:r>
      <w:proofErr w:type="gramEnd"/>
      <w:r w:rsidRPr="00835D0C">
        <w:t xml:space="preserve"> Caligula’s plan to have a statue of himself erected in the temple in </w:t>
      </w:r>
      <w:proofErr w:type="spellStart"/>
      <w:r w:rsidRPr="00835D0C">
        <w:t>a.d.</w:t>
      </w:r>
      <w:proofErr w:type="spellEnd"/>
      <w:r w:rsidRPr="00835D0C">
        <w:t xml:space="preserve"> 40. Perhaps Matthew identified it with the Roman profanation and destruction of the temple in </w:t>
      </w:r>
      <w:proofErr w:type="spellStart"/>
      <w:r w:rsidRPr="00835D0C">
        <w:t>a.d.</w:t>
      </w:r>
      <w:proofErr w:type="spellEnd"/>
      <w:r w:rsidRPr="00835D0C">
        <w:t xml:space="preserve"> 70 or with some still future event.</w:t>
      </w:r>
    </w:p>
    <w:p w14:paraId="7E55D36E" w14:textId="77777777" w:rsidR="007F4B86" w:rsidRPr="00835D0C" w:rsidRDefault="007F4B86" w:rsidP="007F4B86">
      <w:r w:rsidRPr="00835D0C">
        <w:t xml:space="preserve">In either case, Jesus presents instructions in verses 16–18 on how to avoid the great tribulation by fleeing to safe refuges in the mountains, by coming down from the roof by the outside staircase and not bothering to try to rescue anything inside the house, and by not bothering to pick up one’s coat left by the side of the field. The point is clear: Get out of the way, and be quick about it! In verses 19–20, he takes pity on pregnant women and nursing mothers (who could not move quickly) and </w:t>
      </w:r>
      <w:r w:rsidRPr="00835D0C">
        <w:lastRenderedPageBreak/>
        <w:t>hopes that the great tribulation will not occur during the cold, rainy season or on the sabbath (when travel would be either very difficult or contrary to the Jewish law).</w:t>
      </w:r>
    </w:p>
    <w:p w14:paraId="7E55D36F" w14:textId="77777777" w:rsidR="007F4B86" w:rsidRPr="00835D0C" w:rsidRDefault="007F4B86" w:rsidP="007F4B86">
      <w:r w:rsidRPr="00835D0C">
        <w:t xml:space="preserve">This tribulation will be the greatest that the world has ever seen or ever will see (v. 21). But on account of the patient members of the Christian community (see v. 13), God has shortened this period of tribulation. If he had not done so, no human being could survive at all. Whatever connections may have been made between the advance of the Roman army in </w:t>
      </w:r>
      <w:r w:rsidR="00F928FB">
        <w:t>70 A.D.</w:t>
      </w:r>
      <w:r w:rsidRPr="00835D0C">
        <w:t xml:space="preserve"> and the great tribulation, the language used to describe the tribulation far outdistances those historical happenings. The tribulation signals the end of the world as we know it.</w:t>
      </w:r>
      <w:r w:rsidR="001C27DF" w:rsidRPr="001C27DF">
        <w:rPr>
          <w:vertAlign w:val="superscript"/>
        </w:rPr>
        <w:footnoteReference w:id="4"/>
      </w:r>
    </w:p>
    <w:p w14:paraId="7E55D370" w14:textId="77777777" w:rsidR="00915676" w:rsidRPr="00915676" w:rsidRDefault="00915676" w:rsidP="00915676">
      <w:r w:rsidRPr="00915676">
        <w:rPr>
          <w:b/>
        </w:rPr>
        <w:t>24:23–26</w:t>
      </w:r>
      <w:r>
        <w:rPr>
          <w:b/>
        </w:rPr>
        <w:t xml:space="preserve">.  </w:t>
      </w:r>
      <w:r w:rsidRPr="00915676">
        <w:rPr>
          <w:b/>
        </w:rPr>
        <w:t xml:space="preserve">There he is! </w:t>
      </w:r>
      <w:r w:rsidR="00F928FB">
        <w:rPr>
          <w:b/>
        </w:rPr>
        <w:t>D</w:t>
      </w:r>
      <w:r w:rsidRPr="00915676">
        <w:rPr>
          <w:b/>
        </w:rPr>
        <w:t>o not believe it</w:t>
      </w:r>
      <w:r w:rsidRPr="00915676">
        <w:t>.  One such danger will be the rise of false messiahs and false prophets making bids for the allegiance of God’s people. Unlike those mentioned in verses 5 and 11, these will use not only persuasive words but will produce signs and wonders in order to lead the masses astray. No matter what these charlatans say and what dazzling miracles they perform, disciples are made aware of the danger they pose beforehand. Like the time of the birth pangs, the time of tribulation will churn up waves of deception that carry away the undiscerning.</w:t>
      </w:r>
    </w:p>
    <w:p w14:paraId="7E55D371" w14:textId="77777777" w:rsidR="00915676" w:rsidRDefault="00915676" w:rsidP="00915676">
      <w:r w:rsidRPr="00915676">
        <w:rPr>
          <w:b/>
        </w:rPr>
        <w:t>24:27</w:t>
      </w:r>
      <w:r>
        <w:rPr>
          <w:b/>
        </w:rPr>
        <w:t xml:space="preserve">. </w:t>
      </w:r>
      <w:proofErr w:type="gramStart"/>
      <w:r w:rsidRPr="00915676">
        <w:rPr>
          <w:b/>
        </w:rPr>
        <w:t>For</w:t>
      </w:r>
      <w:proofErr w:type="gramEnd"/>
      <w:r w:rsidRPr="00915676">
        <w:rPr>
          <w:b/>
        </w:rPr>
        <w:t xml:space="preserve"> as the lightning comes from the east</w:t>
      </w:r>
      <w:r w:rsidRPr="00915676">
        <w:t>.  Disciples must take these warnings to heart lest they be misled by popular interest in messianic figures appearing here and there in isolated, out-of-the-way places (v. 26). When the real Messiah comes as the Son of Man, it will be as obvious and unmistakable as lightning streaking across the sky. Far from being a private encounter, it will be a grand, public event.</w:t>
      </w:r>
    </w:p>
    <w:p w14:paraId="7E55D372" w14:textId="77777777" w:rsidR="00915676" w:rsidRPr="00915676" w:rsidRDefault="00915676" w:rsidP="00915676">
      <w:r w:rsidRPr="00915676">
        <w:rPr>
          <w:b/>
        </w:rPr>
        <w:t xml:space="preserve">24:28. </w:t>
      </w:r>
      <w:proofErr w:type="gramStart"/>
      <w:r w:rsidRPr="00915676">
        <w:rPr>
          <w:b/>
        </w:rPr>
        <w:t>Wherever</w:t>
      </w:r>
      <w:proofErr w:type="gramEnd"/>
      <w:r w:rsidRPr="00915676">
        <w:rPr>
          <w:b/>
        </w:rPr>
        <w:t xml:space="preserve"> the body is, there the eagles/vultures will be gathered together. </w:t>
      </w:r>
      <w:r w:rsidRPr="00915676">
        <w:t xml:space="preserve">Jesus adds a cryptic saying about a </w:t>
      </w:r>
      <w:r w:rsidRPr="00915676">
        <w:rPr>
          <w:u w:val="single"/>
        </w:rPr>
        <w:t>body</w:t>
      </w:r>
      <w:r w:rsidRPr="00915676">
        <w:t xml:space="preserve"> surrounded by </w:t>
      </w:r>
      <w:r w:rsidRPr="00915676">
        <w:rPr>
          <w:u w:val="single"/>
        </w:rPr>
        <w:t>eagles</w:t>
      </w:r>
      <w:r w:rsidRPr="00915676">
        <w:t xml:space="preserve">. The statement can be taken a couple of ways. Some picture the birds circling in the sky above, indicating to observers that a feast of carrion lies somewhere on the ground below. In this case, it is read as a proverb stating the obvious. Others take it as a </w:t>
      </w:r>
      <w:r w:rsidRPr="00915676">
        <w:lastRenderedPageBreak/>
        <w:t>symbolic prediction of the Roman assault on Jerusalem, since the Greek term for “vulture” can also mean “eagle,” and the eagle is a classic symbol of Rome that was mounted on its military standards. Either way, the return of the Son of Man will be something that no one can miss.</w:t>
      </w:r>
      <w:r w:rsidR="00C87EEA">
        <w:t xml:space="preserve"> (</w:t>
      </w:r>
      <w:r w:rsidR="00C87EEA" w:rsidRPr="00C87EEA">
        <w:rPr>
          <w:b/>
        </w:rPr>
        <w:t>Ibid</w:t>
      </w:r>
      <w:r w:rsidR="00C87EEA">
        <w:t>. Mitch pp. 309-310)</w:t>
      </w:r>
    </w:p>
    <w:p w14:paraId="7E55D373" w14:textId="580852F8" w:rsidR="007F4B86" w:rsidRPr="00835D0C" w:rsidRDefault="007F4B86" w:rsidP="007F4B86">
      <w:r w:rsidRPr="007F4B86">
        <w:rPr>
          <w:b/>
        </w:rPr>
        <w:t>24:</w:t>
      </w:r>
      <w:r w:rsidR="00915676">
        <w:rPr>
          <w:b/>
        </w:rPr>
        <w:t xml:space="preserve">29. </w:t>
      </w:r>
      <w:proofErr w:type="gramStart"/>
      <w:r w:rsidR="00915676" w:rsidRPr="00915676">
        <w:rPr>
          <w:b/>
        </w:rPr>
        <w:t>Immediately</w:t>
      </w:r>
      <w:proofErr w:type="gramEnd"/>
      <w:r w:rsidR="00915676" w:rsidRPr="00915676">
        <w:rPr>
          <w:b/>
        </w:rPr>
        <w:t xml:space="preserve"> after the tribulation of those days</w:t>
      </w:r>
      <w:r w:rsidR="00915676">
        <w:rPr>
          <w:b/>
        </w:rPr>
        <w:t xml:space="preserve">.  </w:t>
      </w:r>
      <w:r w:rsidRPr="00835D0C">
        <w:t>Nearly every phrase in the description of the Son of Man’s coming (vv. 29–31) can be found in the Old Testament passages concerning the coming of God’s kingdom. After great cosmic disturbances (see Isa 13:10; Ezek 32:7; Amos 8:9; Joel 2:10, 31; 3:15; Isa 34:4; Hag 2:6, 21), the Son of Man will come on the clouds of heaven (see Dan 7:13–14). The tribes of the earth will beat their breasts (see Zech 12:10), and the trumpet blast will begin the last judgment (see Isa 27:13). The judgment will vindicate the chosen ones of the Son of Man, who is pictured here as a superhuman figure with divine authority. Early Christian tradition identified him with Jesus, the humble and suffering Son of Man.</w:t>
      </w:r>
    </w:p>
    <w:p w14:paraId="7E55D374" w14:textId="32354AAE" w:rsidR="007F4B86" w:rsidRPr="00835D0C" w:rsidRDefault="00835D0C" w:rsidP="007F4B86">
      <w:r w:rsidRPr="00835D0C">
        <w:rPr>
          <w:b/>
        </w:rPr>
        <w:t xml:space="preserve">24:32. </w:t>
      </w:r>
      <w:proofErr w:type="gramStart"/>
      <w:r w:rsidRPr="00835D0C">
        <w:rPr>
          <w:b/>
        </w:rPr>
        <w:t>From</w:t>
      </w:r>
      <w:proofErr w:type="gramEnd"/>
      <w:r w:rsidRPr="00835D0C">
        <w:rPr>
          <w:b/>
        </w:rPr>
        <w:t xml:space="preserve"> the fig tree learn its lesson</w:t>
      </w:r>
      <w:r>
        <w:t>.</w:t>
      </w:r>
      <w:r w:rsidRPr="00835D0C">
        <w:t xml:space="preserve"> </w:t>
      </w:r>
      <w:r w:rsidR="007F4B86" w:rsidRPr="00835D0C">
        <w:t>The fig tree (vv. 32–33) is one of the few trees in Palestine that sheds its leaves annually. Thus</w:t>
      </w:r>
      <w:r w:rsidR="00F835C7">
        <w:t>,</w:t>
      </w:r>
      <w:r w:rsidR="007F4B86" w:rsidRPr="00835D0C">
        <w:t xml:space="preserve"> it allows the intelligent observer to tell the time of year from its stages of growth. Likewise, when all the signs listed in verses 3–22 have come to pass, then people will know that the Son of Man is near (v. 33). The prophecy that all these events will take place in the present generation (v. 34) is balanced by the insistence that only the Father knows exactly when the Son of Man will come (v. 36). It is not possible to identify “all these things” (v. 34) with the death and resurrection of Jesus. A second, glorious arrival of Jesus is clearly intended. The passage makes clear that not even the Son himself knew the precise moment.</w:t>
      </w:r>
      <w:r w:rsidR="006F6965">
        <w:t xml:space="preserve"> (</w:t>
      </w:r>
      <w:r w:rsidR="006F6965" w:rsidRPr="006F6965">
        <w:rPr>
          <w:b/>
          <w:bCs/>
        </w:rPr>
        <w:t>Ibid</w:t>
      </w:r>
      <w:r w:rsidR="006F6965">
        <w:t>. Bergant)</w:t>
      </w:r>
    </w:p>
    <w:p w14:paraId="7E55D375" w14:textId="77777777" w:rsidR="004F6972" w:rsidRPr="004F6972" w:rsidRDefault="004F6972" w:rsidP="004F6972">
      <w:pPr>
        <w:rPr>
          <w:b/>
        </w:rPr>
      </w:pPr>
      <w:r w:rsidRPr="004F6972">
        <w:rPr>
          <w:b/>
        </w:rPr>
        <w:t>Going Deeper - I Know Something You Don’t</w:t>
      </w:r>
    </w:p>
    <w:p w14:paraId="7E55D376" w14:textId="77777777" w:rsidR="004F6972" w:rsidRPr="004F6972" w:rsidRDefault="004F6972" w:rsidP="004F6972">
      <w:pPr>
        <w:ind w:left="540" w:right="540"/>
      </w:pPr>
      <w:r w:rsidRPr="004F6972">
        <w:t xml:space="preserve">Jesus says that “no one knows” the day of his glorious return. It is enough for us to know that his coming is certain, even if we cannot mark it on the calendar. Of course, from time to time we hear of people who claim to know when the Second Coming will occur, as if somehow they’ve been privileged to pry into the mind of God and discover the undiscoverable. Apart from the impossibility of penetrating a mystery </w:t>
      </w:r>
      <w:r w:rsidRPr="004F6972">
        <w:lastRenderedPageBreak/>
        <w:t>kept secret by God, these misguided efforts miss the whole point of what is revealed for us to know.</w:t>
      </w:r>
    </w:p>
    <w:p w14:paraId="7E55D377" w14:textId="77777777" w:rsidR="004F6972" w:rsidRPr="004F6972" w:rsidRDefault="004F6972" w:rsidP="004F6972">
      <w:pPr>
        <w:ind w:left="540" w:right="540"/>
      </w:pPr>
      <w:r w:rsidRPr="004F6972">
        <w:t xml:space="preserve">Instead of trying to predict the future, Jesus wants us to prepare for it. The former is a waste of time; the latter is an exercise of wisdom that every disciple should take to heart. The Lord is calling each of us to a state of </w:t>
      </w:r>
      <w:r w:rsidRPr="004F6972">
        <w:rPr>
          <w:i/>
        </w:rPr>
        <w:t>readiness</w:t>
      </w:r>
      <w:r w:rsidRPr="004F6972">
        <w:t>. Had he revealed the timing of his return, we would surely become complacent in serving God, in ministering to the needs of others, and in making continued efforts at repentance. Christians must keep awake, spiritually speaking, if they are to secure their inheritance as sons and daughters of God (24:13). The sober reality is that Jesus’ coming “could be accomplished at any moment” (Catechism 673).</w:t>
      </w:r>
    </w:p>
    <w:p w14:paraId="7E55D378" w14:textId="77777777" w:rsidR="004F6972" w:rsidRPr="004F6972" w:rsidRDefault="004F6972" w:rsidP="004F6972">
      <w:pPr>
        <w:ind w:left="540" w:right="540"/>
      </w:pPr>
      <w:r w:rsidRPr="004F6972">
        <w:t xml:space="preserve">In addition to readiness, Jesus also promotes </w:t>
      </w:r>
      <w:r w:rsidRPr="004F6972">
        <w:rPr>
          <w:i/>
        </w:rPr>
        <w:t>courage</w:t>
      </w:r>
      <w:r w:rsidRPr="004F6972">
        <w:t>. Knowing that the present world of corruption will pass away is encouragement for disciples to remain loyal in the face of opposition. The Lord has not concealed from us that evil will lash out against believers. Scenes of suffering and upheaval cast a cold shadow over much of this discourse. Yet the Lord’s definitive triumph is assured. For the wicked forces arrayed against him, this will mean judgment. But for the suffering Church on earth, persecution will give way to ultimate joy. (</w:t>
      </w:r>
      <w:r w:rsidRPr="004F6972">
        <w:rPr>
          <w:b/>
        </w:rPr>
        <w:t>Ibid</w:t>
      </w:r>
      <w:r w:rsidRPr="004F6972">
        <w:t>. Mitch p. 315)</w:t>
      </w:r>
    </w:p>
    <w:p w14:paraId="7E55D379" w14:textId="77777777" w:rsidR="007F4B86" w:rsidRPr="00835D0C" w:rsidRDefault="007F4B86" w:rsidP="0011762F"/>
    <w:p w14:paraId="7E55D37A" w14:textId="3E6539FE" w:rsidR="0011762F" w:rsidRPr="0011762F" w:rsidRDefault="004F6972" w:rsidP="003F5F4E">
      <w:r>
        <w:rPr>
          <w:b/>
        </w:rPr>
        <w:t>24:4</w:t>
      </w:r>
      <w:r w:rsidR="003F5F4E">
        <w:rPr>
          <w:b/>
        </w:rPr>
        <w:t>5</w:t>
      </w:r>
      <w:r>
        <w:rPr>
          <w:b/>
        </w:rPr>
        <w:t xml:space="preserve">. </w:t>
      </w:r>
      <w:proofErr w:type="gramStart"/>
      <w:r w:rsidR="003F5F4E" w:rsidRPr="003F5F4E">
        <w:rPr>
          <w:b/>
          <w:iCs/>
        </w:rPr>
        <w:t>Who</w:t>
      </w:r>
      <w:proofErr w:type="gramEnd"/>
      <w:r w:rsidR="003F5F4E" w:rsidRPr="003F5F4E">
        <w:rPr>
          <w:b/>
          <w:iCs/>
        </w:rPr>
        <w:t xml:space="preserve"> then is the faithful and wise servant</w:t>
      </w:r>
      <w:r w:rsidR="003F5F4E">
        <w:rPr>
          <w:b/>
          <w:iCs/>
        </w:rPr>
        <w:t>.</w:t>
      </w:r>
      <w:r w:rsidR="003F5F4E">
        <w:rPr>
          <w:bCs/>
          <w:iCs/>
        </w:rPr>
        <w:t xml:space="preserve"> </w:t>
      </w:r>
      <w:r w:rsidR="0011762F" w:rsidRPr="0011762F">
        <w:t xml:space="preserve">Masters and servants figure in several of the parables. At the end time, Jesus wants to discover people prepared like the diligent and faithful servant. They will be praised and rewarded, while the lax servants will be punished. This </w:t>
      </w:r>
      <w:r w:rsidR="00EB2B32">
        <w:t>story</w:t>
      </w:r>
      <w:r w:rsidR="0011762F" w:rsidRPr="0011762F">
        <w:t xml:space="preserve"> has moved from agricultural to </w:t>
      </w:r>
      <w:r w:rsidR="00EB2B32">
        <w:t xml:space="preserve">more </w:t>
      </w:r>
      <w:r w:rsidR="0011762F" w:rsidRPr="0011762F">
        <w:t xml:space="preserve">sociological imagery, but </w:t>
      </w:r>
      <w:r w:rsidR="00EB2B32">
        <w:t xml:space="preserve">keeps the </w:t>
      </w:r>
      <w:r w:rsidR="0011762F" w:rsidRPr="0011762F">
        <w:t>same m</w:t>
      </w:r>
      <w:r w:rsidR="00EB2B32">
        <w:t>essage:</w:t>
      </w:r>
      <w:r w:rsidR="0011762F" w:rsidRPr="0011762F">
        <w:t xml:space="preserve"> Keep the faith</w:t>
      </w:r>
      <w:r w:rsidR="00EB2B32">
        <w:t>,</w:t>
      </w:r>
      <w:r w:rsidR="0011762F" w:rsidRPr="0011762F">
        <w:t xml:space="preserve"> </w:t>
      </w:r>
      <w:r w:rsidR="00EB2B32">
        <w:t>b</w:t>
      </w:r>
      <w:r w:rsidR="0011762F" w:rsidRPr="0011762F">
        <w:t>e faithful and persevere.</w:t>
      </w:r>
    </w:p>
    <w:p w14:paraId="7E55D37B" w14:textId="733191F2" w:rsidR="0011762F" w:rsidRPr="0011762F" w:rsidRDefault="00EB2B32" w:rsidP="0011762F">
      <w:r w:rsidRPr="00EB2B32">
        <w:rPr>
          <w:b/>
          <w:iCs/>
        </w:rPr>
        <w:t xml:space="preserve">25:1. </w:t>
      </w:r>
      <w:proofErr w:type="gramStart"/>
      <w:r w:rsidR="0011762F" w:rsidRPr="00EB2B32">
        <w:rPr>
          <w:b/>
          <w:iCs/>
        </w:rPr>
        <w:t>Then</w:t>
      </w:r>
      <w:proofErr w:type="gramEnd"/>
      <w:r w:rsidR="0011762F" w:rsidRPr="00EB2B32">
        <w:rPr>
          <w:b/>
          <w:iCs/>
        </w:rPr>
        <w:t xml:space="preserve"> the kingdom of heaven shall be compared to ten maidens</w:t>
      </w:r>
      <w:r>
        <w:rPr>
          <w:b/>
          <w:iCs/>
        </w:rPr>
        <w:t>.</w:t>
      </w:r>
      <w:r w:rsidR="0011762F" w:rsidRPr="0011762F">
        <w:t xml:space="preserve"> </w:t>
      </w:r>
      <w:r>
        <w:t xml:space="preserve">Once again, we </w:t>
      </w:r>
      <w:r w:rsidR="001F1314">
        <w:t xml:space="preserve">see </w:t>
      </w:r>
      <w:r>
        <w:t>the Lord using a parable with a wedding as a backdrop.</w:t>
      </w:r>
      <w:r w:rsidR="0011762F" w:rsidRPr="0011762F">
        <w:t xml:space="preserve"> The comparison is between the kingdom of heaven and a wedding reception. </w:t>
      </w:r>
      <w:r w:rsidR="001F1314">
        <w:t>T</w:t>
      </w:r>
      <w:r w:rsidR="0011762F" w:rsidRPr="0011762F">
        <w:t>his parable is about preparation. Jesus warns believers to be ready and waiting.</w:t>
      </w:r>
    </w:p>
    <w:p w14:paraId="7E55D37C" w14:textId="77777777" w:rsidR="0011762F" w:rsidRDefault="0011762F" w:rsidP="0011762F">
      <w:r w:rsidRPr="0011762F">
        <w:lastRenderedPageBreak/>
        <w:t xml:space="preserve">Wedding banquets were then and still are the biggest social events in most peoples’ lives, bringing together two families and many friends. Jesus and Mary honored the couple in Cana by sharing their celebration. When Jesus sets His parables in wedding receptions, He identifies the kingdom as the place of major celebration. Heaven itself comes to be called </w:t>
      </w:r>
      <w:r w:rsidRPr="0011762F">
        <w:rPr>
          <w:i/>
        </w:rPr>
        <w:t>the marriage supper of the Lamb</w:t>
      </w:r>
      <w:r w:rsidRPr="0011762F">
        <w:t xml:space="preserve"> (Revelation 19:9).</w:t>
      </w:r>
    </w:p>
    <w:p w14:paraId="1C453546" w14:textId="1C7D74B9" w:rsidR="001F1314" w:rsidRPr="001F1314" w:rsidRDefault="001F1314" w:rsidP="001F1314">
      <w:pPr>
        <w:rPr>
          <w:b/>
          <w:bCs/>
        </w:rPr>
      </w:pPr>
      <w:r w:rsidRPr="001F1314">
        <w:rPr>
          <w:b/>
          <w:bCs/>
        </w:rPr>
        <w:t>Going Deeper - Marriage in First Century Palestine</w:t>
      </w:r>
    </w:p>
    <w:p w14:paraId="00CB2E7B" w14:textId="022F282C" w:rsidR="001F1314" w:rsidRPr="0011762F" w:rsidRDefault="001F1314" w:rsidP="001F1314">
      <w:pPr>
        <w:ind w:left="540" w:right="540"/>
      </w:pPr>
      <w:r>
        <w:t>Our knowledge of wedding customs in first-century Palestine is limited. That said</w:t>
      </w:r>
      <w:proofErr w:type="gramStart"/>
      <w:r>
        <w:t>,</w:t>
      </w:r>
      <w:proofErr w:type="gramEnd"/>
      <w:r>
        <w:t xml:space="preserve"> the basic outlines are clear enough. The first stage of marriage was the betrothal period. This involved a young man offering a bridal price to the father of the young woman he hoped to marry. Girls were considered eligible for marriage by about age thirteen or fourteen. If an agreement was reached, the young man and woman were betrothed. This was similar to a modern engagement, except that the betrothed couple was already legally married and a bill of divorce was needed to terminate the union. Still, the bride usually continued to live with her parents throughout the betrothal period, which could last as long as a year. The second stage of the marriage was the wedding feast. This began after sunset when the groom went to the home of his bride and led her in a celebratory procession to a great banquet being prepared at the couple’s new home. It was common in ancient Palestinian villages—and remains so in some modern Arab communities—for folks to come out of their homes and bid </w:t>
      </w:r>
      <w:proofErr w:type="gramStart"/>
      <w:r>
        <w:t>good</w:t>
      </w:r>
      <w:proofErr w:type="gramEnd"/>
      <w:r>
        <w:t xml:space="preserve"> wishes as the wedding party passed by. The procession itself was filled with singing and dancing and was guided by maiden torchbearers. When the couple reached their home, followed by a long train of family members, friends, and guests, the feast began. This could last an entire week or more. There was no honeymoon in the modern sense, but from that point on the newlyweds shared a common life together. </w:t>
      </w:r>
      <w:r w:rsidRPr="001F1314">
        <w:rPr>
          <w:b/>
          <w:bCs/>
        </w:rPr>
        <w:t>(Ibid</w:t>
      </w:r>
      <w:r>
        <w:t>. Mitch p. 319)</w:t>
      </w:r>
    </w:p>
    <w:p w14:paraId="7E55D37D" w14:textId="2CA3BBD3" w:rsidR="0011762F" w:rsidRPr="0011762F" w:rsidRDefault="001F1314" w:rsidP="0011762F">
      <w:r>
        <w:rPr>
          <w:b/>
        </w:rPr>
        <w:t xml:space="preserve">25:14. </w:t>
      </w:r>
      <w:proofErr w:type="gramStart"/>
      <w:r w:rsidR="0011762F" w:rsidRPr="001F1314">
        <w:rPr>
          <w:b/>
          <w:iCs/>
        </w:rPr>
        <w:t>For</w:t>
      </w:r>
      <w:proofErr w:type="gramEnd"/>
      <w:r w:rsidR="0011762F" w:rsidRPr="001F1314">
        <w:rPr>
          <w:b/>
          <w:iCs/>
        </w:rPr>
        <w:t xml:space="preserve"> it will be as when a man going on a journey called his servants and entrusted to them his property</w:t>
      </w:r>
      <w:r w:rsidRPr="001F1314">
        <w:rPr>
          <w:b/>
          <w:iCs/>
        </w:rPr>
        <w:t>.</w:t>
      </w:r>
      <w:r w:rsidR="0011762F" w:rsidRPr="0011762F">
        <w:t xml:space="preserve"> </w:t>
      </w:r>
      <w:r>
        <w:t xml:space="preserve"> Another kingdom parable, this gives us insight into what God expects of us in the use of the talents he gives us for the betterment of his people.</w:t>
      </w:r>
      <w:r w:rsidR="0011762F" w:rsidRPr="0011762F">
        <w:t xml:space="preserve"> </w:t>
      </w:r>
      <w:r w:rsidR="007175A6">
        <w:t xml:space="preserve">The sin here is one of omission. The king here doesn’t seem so much </w:t>
      </w:r>
      <w:r w:rsidR="007175A6">
        <w:lastRenderedPageBreak/>
        <w:t>concerned that the people broke any statutes, but did they take advantage of the opportunities he gave them. The morale: people will also be judged on what they fail to do.</w:t>
      </w:r>
    </w:p>
    <w:p w14:paraId="1399EF08" w14:textId="417EBCFE" w:rsidR="00050420" w:rsidRDefault="00B052A2" w:rsidP="00B052A2">
      <w:pPr>
        <w:rPr>
          <w:rFonts w:cs="Times New Roman"/>
          <w:color w:val="000000"/>
        </w:rPr>
      </w:pPr>
      <w:r w:rsidRPr="00B052A2">
        <w:rPr>
          <w:rFonts w:cs="Times New Roman"/>
          <w:b/>
          <w:color w:val="000000"/>
        </w:rPr>
        <w:t>25:32. He will separate them one from another as a shepherd separates the sheep from the goats.</w:t>
      </w:r>
      <w:r w:rsidRPr="00B052A2">
        <w:rPr>
          <w:rFonts w:cs="Times New Roman"/>
          <w:color w:val="000000"/>
        </w:rPr>
        <w:t xml:space="preserve"> </w:t>
      </w:r>
      <w:r>
        <w:rPr>
          <w:rFonts w:cs="Times New Roman"/>
          <w:color w:val="000000"/>
        </w:rPr>
        <w:t>Now we get to the conclusion of the parables with i</w:t>
      </w:r>
      <w:r w:rsidR="00F835C7">
        <w:rPr>
          <w:rFonts w:cs="Times New Roman"/>
          <w:color w:val="000000"/>
        </w:rPr>
        <w:t>t</w:t>
      </w:r>
      <w:r>
        <w:rPr>
          <w:rFonts w:cs="Times New Roman"/>
          <w:color w:val="000000"/>
        </w:rPr>
        <w:t xml:space="preserve">s account of </w:t>
      </w:r>
      <w:r w:rsidRPr="00B052A2">
        <w:rPr>
          <w:rFonts w:cs="Times New Roman"/>
          <w:color w:val="000000"/>
        </w:rPr>
        <w:t xml:space="preserve">the Last Judgment </w:t>
      </w:r>
      <w:r>
        <w:rPr>
          <w:rFonts w:cs="Times New Roman"/>
          <w:color w:val="000000"/>
        </w:rPr>
        <w:t>using the imagery of sheep and goats.</w:t>
      </w:r>
      <w:r w:rsidRPr="00B052A2">
        <w:rPr>
          <w:rFonts w:cs="Times New Roman"/>
          <w:color w:val="000000"/>
        </w:rPr>
        <w:t xml:space="preserve"> According to the Torah, both animals are considered clean and acceptable for eating by Hebrews</w:t>
      </w:r>
      <w:r>
        <w:rPr>
          <w:rFonts w:cs="Times New Roman"/>
          <w:color w:val="000000"/>
        </w:rPr>
        <w:t>. I</w:t>
      </w:r>
      <w:r w:rsidR="00050420">
        <w:rPr>
          <w:rFonts w:cs="Times New Roman"/>
          <w:color w:val="000000"/>
        </w:rPr>
        <w:t xml:space="preserve">n Exodus 12:5 it is stated that </w:t>
      </w:r>
      <w:r w:rsidRPr="00B052A2">
        <w:rPr>
          <w:rFonts w:cs="Times New Roman"/>
          <w:color w:val="000000"/>
        </w:rPr>
        <w:t>the Passover sacrifice can be either a sheep or a goat. Therefore, the goats in this parable are not condemned due to their inherent nature, since they were created as clean creatures</w:t>
      </w:r>
      <w:r w:rsidR="00050420">
        <w:rPr>
          <w:rFonts w:cs="Times New Roman"/>
          <w:color w:val="000000"/>
        </w:rPr>
        <w:t xml:space="preserve"> by their creator</w:t>
      </w:r>
      <w:r w:rsidRPr="00B052A2">
        <w:rPr>
          <w:rFonts w:cs="Times New Roman"/>
          <w:color w:val="000000"/>
        </w:rPr>
        <w:t>. The basis for judgment is not their identity</w:t>
      </w:r>
      <w:r w:rsidR="00050420">
        <w:rPr>
          <w:rFonts w:cs="Times New Roman"/>
          <w:color w:val="000000"/>
        </w:rPr>
        <w:t xml:space="preserve">. This might have flown in the face of the Pharisees’ </w:t>
      </w:r>
      <w:r w:rsidR="00A218CA">
        <w:rPr>
          <w:rFonts w:cs="Times New Roman"/>
          <w:color w:val="000000"/>
        </w:rPr>
        <w:t xml:space="preserve">inflexible </w:t>
      </w:r>
      <w:r w:rsidR="00050420">
        <w:rPr>
          <w:rFonts w:cs="Times New Roman"/>
          <w:color w:val="000000"/>
        </w:rPr>
        <w:t>attitudes towards lepers, tax collectors and even prostitutes.</w:t>
      </w:r>
    </w:p>
    <w:p w14:paraId="0105E573" w14:textId="7D65578F" w:rsidR="00EC55B7" w:rsidRDefault="00EC55B7" w:rsidP="00EC55B7">
      <w:pPr>
        <w:rPr>
          <w:rFonts w:cs="Times New Roman"/>
          <w:bCs/>
          <w:color w:val="000000"/>
        </w:rPr>
      </w:pPr>
      <w:r w:rsidRPr="00EC55B7">
        <w:rPr>
          <w:rFonts w:cs="Times New Roman"/>
          <w:color w:val="000000"/>
        </w:rPr>
        <w:t>The transgressions described are primarily sins of omission. As stated in James 4:17, "For one who knows the right thing to do and does not do it, it is a sin." The failure to engage in acts of service and support for others resulted in a significant consequence for these individuals. T</w:t>
      </w:r>
      <w:bookmarkStart w:id="0" w:name="_GoBack"/>
      <w:bookmarkEnd w:id="0"/>
      <w:r w:rsidRPr="00EC55B7">
        <w:rPr>
          <w:rFonts w:cs="Times New Roman"/>
          <w:color w:val="000000"/>
        </w:rPr>
        <w:t>hey neglected opportunities to assist those who were hungry, thirsty, strangers, lacking clothing, ill, or incarcerated. Similar to the virtuous, they were equally surprised to discover that Jesus was present among those in need, anticipating demonstrations of compassion. However, in this situation, such compassion was not extended. Numerous opportunities to provide assistance existed, but they ultimately chose not to act.</w:t>
      </w:r>
      <w:r>
        <w:rPr>
          <w:rFonts w:cs="Times New Roman"/>
          <w:color w:val="000000"/>
        </w:rPr>
        <w:t xml:space="preserve"> (</w:t>
      </w:r>
      <w:r w:rsidRPr="00EC55B7">
        <w:rPr>
          <w:rFonts w:cs="Times New Roman"/>
          <w:b/>
          <w:bCs/>
          <w:color w:val="000000"/>
        </w:rPr>
        <w:t>Ibid</w:t>
      </w:r>
      <w:r>
        <w:rPr>
          <w:rFonts w:cs="Times New Roman"/>
          <w:color w:val="000000"/>
        </w:rPr>
        <w:t>. Mitch pp. 327-328)</w:t>
      </w:r>
    </w:p>
    <w:p w14:paraId="59A883A5" w14:textId="17076936" w:rsidR="000A6F21" w:rsidRPr="000A6F21" w:rsidRDefault="00EC55B7" w:rsidP="000A6F21">
      <w:pPr>
        <w:rPr>
          <w:rFonts w:cs="Times New Roman"/>
          <w:color w:val="000000"/>
        </w:rPr>
      </w:pPr>
      <w:r>
        <w:rPr>
          <w:rFonts w:cs="Times New Roman"/>
          <w:color w:val="000000"/>
        </w:rPr>
        <w:t>Fr. Ponessa quote</w:t>
      </w:r>
      <w:r w:rsidR="000A6F21">
        <w:rPr>
          <w:rFonts w:cs="Times New Roman"/>
          <w:color w:val="000000"/>
        </w:rPr>
        <w:t>s</w:t>
      </w:r>
      <w:r>
        <w:rPr>
          <w:rFonts w:cs="Times New Roman"/>
          <w:color w:val="000000"/>
        </w:rPr>
        <w:t xml:space="preserve"> St. John Chrysostom from his homily on St. Matthews Gospel, </w:t>
      </w:r>
      <w:r w:rsidR="000A6F21">
        <w:rPr>
          <w:rFonts w:cs="Times New Roman"/>
          <w:color w:val="000000"/>
        </w:rPr>
        <w:t>“</w:t>
      </w:r>
      <w:r w:rsidR="000A6F21" w:rsidRPr="000A6F21">
        <w:rPr>
          <w:rFonts w:cs="Times New Roman"/>
          <w:i/>
          <w:iCs/>
          <w:color w:val="000000"/>
        </w:rPr>
        <w:t>Come, he says, inherit the kingdom</w:t>
      </w:r>
      <w:r w:rsidR="000A6F21">
        <w:rPr>
          <w:rFonts w:cs="Times New Roman"/>
          <w:color w:val="000000"/>
        </w:rPr>
        <w:t xml:space="preserve">. </w:t>
      </w:r>
      <w:r w:rsidR="000A6F21" w:rsidRPr="000A6F21">
        <w:rPr>
          <w:rFonts w:cs="Times New Roman"/>
          <w:color w:val="000000"/>
        </w:rPr>
        <w:t xml:space="preserve">Of what honor, of what blessedness are these words? And He said not, </w:t>
      </w:r>
      <w:r w:rsidR="000A6F21">
        <w:rPr>
          <w:rFonts w:cs="Times New Roman"/>
          <w:color w:val="000000"/>
        </w:rPr>
        <w:t>“</w:t>
      </w:r>
      <w:r w:rsidR="000A6F21" w:rsidRPr="000A6F21">
        <w:rPr>
          <w:rFonts w:cs="Times New Roman"/>
          <w:color w:val="000000"/>
        </w:rPr>
        <w:t>Take</w:t>
      </w:r>
      <w:r w:rsidR="000A6F21">
        <w:rPr>
          <w:rFonts w:cs="Times New Roman"/>
          <w:color w:val="000000"/>
        </w:rPr>
        <w:t>”</w:t>
      </w:r>
      <w:r w:rsidR="000A6F21" w:rsidRPr="000A6F21">
        <w:rPr>
          <w:rFonts w:cs="Times New Roman"/>
          <w:color w:val="000000"/>
        </w:rPr>
        <w:t>, but, “Inherit,” as one’s own, as your Father’s, as yours, as due to you from the first. For, before you were, saith He, these things had been prepared, and made ready for you, for</w:t>
      </w:r>
      <w:r w:rsidR="000A6F21">
        <w:rPr>
          <w:rFonts w:cs="Times New Roman"/>
          <w:color w:val="000000"/>
        </w:rPr>
        <w:t xml:space="preserve"> </w:t>
      </w:r>
      <w:r w:rsidR="000A6F21" w:rsidRPr="000A6F21">
        <w:rPr>
          <w:rFonts w:cs="Times New Roman"/>
          <w:color w:val="000000"/>
        </w:rPr>
        <w:t>as</w:t>
      </w:r>
      <w:r w:rsidR="000A6F21">
        <w:rPr>
          <w:rFonts w:cs="Times New Roman"/>
          <w:color w:val="000000"/>
        </w:rPr>
        <w:t xml:space="preserve"> </w:t>
      </w:r>
      <w:r w:rsidR="000A6F21" w:rsidRPr="000A6F21">
        <w:rPr>
          <w:rFonts w:cs="Times New Roman"/>
          <w:color w:val="000000"/>
        </w:rPr>
        <w:t>much as I knew you would be</w:t>
      </w:r>
      <w:r w:rsidR="000A6F21">
        <w:rPr>
          <w:rFonts w:cs="Times New Roman"/>
          <w:color w:val="000000"/>
        </w:rPr>
        <w:t xml:space="preserve">, </w:t>
      </w:r>
      <w:r w:rsidR="000A6F21" w:rsidRPr="000A6F21">
        <w:rPr>
          <w:rFonts w:cs="Times New Roman"/>
          <w:color w:val="000000"/>
        </w:rPr>
        <w:t>such as you are.</w:t>
      </w:r>
    </w:p>
    <w:p w14:paraId="1D8F4E94" w14:textId="646A8921" w:rsidR="00EC55B7" w:rsidRDefault="000A6F21" w:rsidP="000A6F21">
      <w:pPr>
        <w:rPr>
          <w:rFonts w:cs="Times New Roman"/>
          <w:color w:val="000000"/>
        </w:rPr>
      </w:pPr>
      <w:r w:rsidRPr="000A6F21">
        <w:rPr>
          <w:rFonts w:cs="Times New Roman"/>
          <w:color w:val="000000"/>
        </w:rPr>
        <w:t xml:space="preserve">And in return for what do they receive such things? </w:t>
      </w:r>
      <w:proofErr w:type="gramStart"/>
      <w:r w:rsidRPr="000A6F21">
        <w:rPr>
          <w:rFonts w:cs="Times New Roman"/>
          <w:color w:val="000000"/>
        </w:rPr>
        <w:t>For the covering of a roof, for a garment, for bread, for cold water, for visiting, for going into the prison.</w:t>
      </w:r>
      <w:proofErr w:type="gramEnd"/>
      <w:r w:rsidRPr="000A6F21">
        <w:rPr>
          <w:rFonts w:cs="Times New Roman"/>
          <w:color w:val="000000"/>
        </w:rPr>
        <w:t xml:space="preserve"> For indeed in every case it is for what is needed; and sometimes not even for that. For surely, as I have said, the sick and he that is in bonds seeks not for this only, but the one to be loosed, the other to be delivered from his infirmity. But He, being </w:t>
      </w:r>
      <w:r w:rsidRPr="000A6F21">
        <w:rPr>
          <w:rFonts w:cs="Times New Roman"/>
          <w:color w:val="000000"/>
        </w:rPr>
        <w:lastRenderedPageBreak/>
        <w:t>gracious, requires only what is within our power, or rather even less than what is within our power, leaving to us to exert our generosity in doing more.</w:t>
      </w:r>
      <w:r>
        <w:rPr>
          <w:rFonts w:cs="Times New Roman"/>
          <w:color w:val="000000"/>
        </w:rPr>
        <w:t xml:space="preserve">” </w:t>
      </w:r>
      <w:r w:rsidR="00EC55B7">
        <w:rPr>
          <w:rFonts w:cs="Times New Roman"/>
          <w:color w:val="000000"/>
        </w:rPr>
        <w:t>(</w:t>
      </w:r>
      <w:r w:rsidR="00EC55B7" w:rsidRPr="00EC55B7">
        <w:rPr>
          <w:rFonts w:cs="Times New Roman"/>
          <w:b/>
          <w:bCs/>
          <w:color w:val="000000"/>
        </w:rPr>
        <w:t>Ibid</w:t>
      </w:r>
      <w:r w:rsidR="00EC55B7">
        <w:rPr>
          <w:rFonts w:cs="Times New Roman"/>
          <w:color w:val="000000"/>
        </w:rPr>
        <w:t>. Ponessa p. 182)</w:t>
      </w:r>
    </w:p>
    <w:p w14:paraId="421E7A29" w14:textId="6E4C7ACC" w:rsidR="006F6965" w:rsidRDefault="006F6965" w:rsidP="006F6965">
      <w:pPr>
        <w:rPr>
          <w:rFonts w:cs="Times New Roman"/>
          <w:color w:val="000000"/>
        </w:rPr>
      </w:pPr>
      <w:r>
        <w:rPr>
          <w:rFonts w:cs="Times New Roman"/>
          <w:color w:val="000000"/>
        </w:rPr>
        <w:t>This was confirmed by the Fourth Lateran Council in 1215, “</w:t>
      </w:r>
      <w:r w:rsidRPr="006F6965">
        <w:rPr>
          <w:rFonts w:cs="Times New Roman"/>
          <w:color w:val="000000"/>
        </w:rPr>
        <w:t xml:space="preserve">He [Christ] will come at the end of the world; he will judge the living and the dead; and he will reward all, both the lost and the elect, according to their works. And all these will </w:t>
      </w:r>
      <w:proofErr w:type="gramStart"/>
      <w:r w:rsidRPr="006F6965">
        <w:rPr>
          <w:rFonts w:cs="Times New Roman"/>
          <w:color w:val="000000"/>
        </w:rPr>
        <w:t>rise</w:t>
      </w:r>
      <w:proofErr w:type="gramEnd"/>
      <w:r w:rsidRPr="006F6965">
        <w:rPr>
          <w:rFonts w:cs="Times New Roman"/>
          <w:color w:val="000000"/>
        </w:rPr>
        <w:t xml:space="preserve"> with their own bodies which they now have so that they may receive according to their works, whether good or bad; the wicked, a perpetual punishment with the devil; the good, eternal glory with Christ.”</w:t>
      </w:r>
      <w:r>
        <w:rPr>
          <w:rFonts w:cs="Times New Roman"/>
          <w:color w:val="000000"/>
        </w:rPr>
        <w:t xml:space="preserve"> </w:t>
      </w:r>
      <w:r w:rsidR="006D628C">
        <w:rPr>
          <w:rFonts w:cs="Times New Roman"/>
          <w:color w:val="000000"/>
        </w:rPr>
        <w:t>(</w:t>
      </w:r>
      <w:r w:rsidRPr="006D628C">
        <w:rPr>
          <w:rFonts w:cs="Times New Roman"/>
          <w:b/>
          <w:bCs/>
          <w:color w:val="000000"/>
        </w:rPr>
        <w:t>Ibid</w:t>
      </w:r>
      <w:r w:rsidR="006D628C">
        <w:rPr>
          <w:rFonts w:cs="Times New Roman"/>
          <w:color w:val="000000"/>
        </w:rPr>
        <w:t>.</w:t>
      </w:r>
      <w:r>
        <w:rPr>
          <w:rFonts w:cs="Times New Roman"/>
          <w:color w:val="000000"/>
        </w:rPr>
        <w:t xml:space="preserve"> Navarre p 165)</w:t>
      </w:r>
    </w:p>
    <w:p w14:paraId="51E203BB" w14:textId="31A2647D" w:rsidR="006F6965" w:rsidRPr="006F6965" w:rsidRDefault="006F6965" w:rsidP="006F6965">
      <w:pPr>
        <w:rPr>
          <w:rFonts w:cs="Times New Roman"/>
          <w:color w:val="000000"/>
        </w:rPr>
      </w:pPr>
      <w:r>
        <w:rPr>
          <w:rFonts w:cs="Times New Roman"/>
          <w:color w:val="000000"/>
        </w:rPr>
        <w:t>The Second Vatican Council, in Gaudium et spes, says, “</w:t>
      </w:r>
      <w:r w:rsidRPr="006F6965">
        <w:rPr>
          <w:rFonts w:cs="Times New Roman"/>
          <w:color w:val="000000"/>
        </w:rPr>
        <w:t xml:space="preserve">Wishing to come down to topics that are practical and of some urgency, the Council lays stress on respect for the human person: everyone should look upon his </w:t>
      </w:r>
      <w:proofErr w:type="spellStart"/>
      <w:r w:rsidRPr="006F6965">
        <w:rPr>
          <w:rFonts w:cs="Times New Roman"/>
          <w:color w:val="000000"/>
        </w:rPr>
        <w:t>neighbour</w:t>
      </w:r>
      <w:proofErr w:type="spellEnd"/>
      <w:r w:rsidRPr="006F6965">
        <w:rPr>
          <w:rFonts w:cs="Times New Roman"/>
          <w:color w:val="000000"/>
        </w:rPr>
        <w:t xml:space="preserve"> (without any exception) as another self, bearing in mind, above all, his life and the means necessary for living it in a dignified way ‘lest he follow the example of the rich man who ignored Lazarus, the poor man’ (cf. Lk 16:18–31).</w:t>
      </w:r>
    </w:p>
    <w:p w14:paraId="66B5F6C5" w14:textId="7E982EC7" w:rsidR="006F6965" w:rsidRPr="006F6965" w:rsidRDefault="006F6965" w:rsidP="006F6965">
      <w:pPr>
        <w:rPr>
          <w:rFonts w:cs="Times New Roman"/>
          <w:color w:val="000000"/>
        </w:rPr>
      </w:pPr>
      <w:r w:rsidRPr="006F6965">
        <w:rPr>
          <w:rFonts w:cs="Times New Roman"/>
          <w:color w:val="000000"/>
        </w:rPr>
        <w:t xml:space="preserve">“Today there is an inescapable duty to make ourselves the </w:t>
      </w:r>
      <w:proofErr w:type="spellStart"/>
      <w:r w:rsidRPr="006F6965">
        <w:rPr>
          <w:rFonts w:cs="Times New Roman"/>
          <w:color w:val="000000"/>
        </w:rPr>
        <w:t>neighbour</w:t>
      </w:r>
      <w:proofErr w:type="spellEnd"/>
      <w:r w:rsidRPr="006F6965">
        <w:rPr>
          <w:rFonts w:cs="Times New Roman"/>
          <w:color w:val="000000"/>
        </w:rPr>
        <w:t xml:space="preserve"> of every man, no matter who he is, and if we meet him, to come to his aid in a positive way, whether he is an aged person abandoned by all, a foreign worker despised without reason, a refugee, an illegitimate child wrongly suffering for a sin he did not commit, or a starving human being who awakens our conscience by calling to mind the words of Christ: ‘As you did it to one of the least of these my brethren, you did it to me’ ” (</w:t>
      </w:r>
      <w:r w:rsidRPr="006F6965">
        <w:rPr>
          <w:rFonts w:cs="Times New Roman"/>
          <w:i/>
          <w:color w:val="000000"/>
        </w:rPr>
        <w:t>Gaudium et spes</w:t>
      </w:r>
      <w:r w:rsidRPr="006F6965">
        <w:rPr>
          <w:rFonts w:cs="Times New Roman"/>
          <w:color w:val="000000"/>
        </w:rPr>
        <w:t>, 27).</w:t>
      </w:r>
      <w:r w:rsidR="006D628C">
        <w:rPr>
          <w:rFonts w:cs="Times New Roman"/>
          <w:color w:val="000000"/>
        </w:rPr>
        <w:t xml:space="preserve"> </w:t>
      </w:r>
      <w:proofErr w:type="gramStart"/>
      <w:r w:rsidR="006D628C">
        <w:rPr>
          <w:rFonts w:cs="Times New Roman"/>
          <w:color w:val="000000"/>
        </w:rPr>
        <w:t>(</w:t>
      </w:r>
      <w:r w:rsidR="006D628C" w:rsidRPr="006D628C">
        <w:rPr>
          <w:rFonts w:cs="Times New Roman"/>
          <w:b/>
          <w:bCs/>
          <w:color w:val="000000"/>
        </w:rPr>
        <w:t>Ibid</w:t>
      </w:r>
      <w:r w:rsidR="006D628C">
        <w:rPr>
          <w:rFonts w:cs="Times New Roman"/>
          <w:color w:val="000000"/>
        </w:rPr>
        <w:t>.)</w:t>
      </w:r>
      <w:proofErr w:type="gramEnd"/>
    </w:p>
    <w:p w14:paraId="449C27E4" w14:textId="6DC8DB99" w:rsidR="006F6965" w:rsidRPr="00EC55B7" w:rsidRDefault="006F6965" w:rsidP="006F6965">
      <w:pPr>
        <w:rPr>
          <w:rFonts w:cs="Times New Roman"/>
          <w:color w:val="000000"/>
        </w:rPr>
      </w:pPr>
    </w:p>
    <w:sectPr w:rsidR="006F6965" w:rsidRPr="00EC55B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71A898" w14:textId="77777777" w:rsidR="005F28A7" w:rsidRDefault="005F28A7" w:rsidP="0011762F">
      <w:pPr>
        <w:spacing w:after="0" w:line="240" w:lineRule="auto"/>
      </w:pPr>
      <w:r>
        <w:separator/>
      </w:r>
    </w:p>
  </w:endnote>
  <w:endnote w:type="continuationSeparator" w:id="0">
    <w:p w14:paraId="426ADEC9" w14:textId="77777777" w:rsidR="005F28A7" w:rsidRDefault="005F28A7" w:rsidP="00117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1376290"/>
      <w:docPartObj>
        <w:docPartGallery w:val="Page Numbers (Bottom of Page)"/>
        <w:docPartUnique/>
      </w:docPartObj>
    </w:sdtPr>
    <w:sdtEndPr>
      <w:rPr>
        <w:noProof/>
      </w:rPr>
    </w:sdtEndPr>
    <w:sdtContent>
      <w:p w14:paraId="7E55D388" w14:textId="77777777" w:rsidR="0011762F" w:rsidRDefault="0011762F">
        <w:pPr>
          <w:pStyle w:val="Footer"/>
          <w:jc w:val="center"/>
        </w:pPr>
        <w:r>
          <w:fldChar w:fldCharType="begin"/>
        </w:r>
        <w:r>
          <w:instrText xml:space="preserve"> PAGE   \* MERGEFORMAT </w:instrText>
        </w:r>
        <w:r>
          <w:fldChar w:fldCharType="separate"/>
        </w:r>
        <w:r w:rsidR="00F835C7">
          <w:rPr>
            <w:noProof/>
          </w:rPr>
          <w:t>10</w:t>
        </w:r>
        <w:r>
          <w:rPr>
            <w:noProof/>
          </w:rPr>
          <w:fldChar w:fldCharType="end"/>
        </w:r>
      </w:p>
    </w:sdtContent>
  </w:sdt>
  <w:p w14:paraId="7E55D389" w14:textId="77777777" w:rsidR="0011762F" w:rsidRDefault="001176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FA6D8B" w14:textId="77777777" w:rsidR="005F28A7" w:rsidRDefault="005F28A7" w:rsidP="0011762F">
      <w:pPr>
        <w:spacing w:after="0" w:line="240" w:lineRule="auto"/>
      </w:pPr>
      <w:r>
        <w:separator/>
      </w:r>
    </w:p>
  </w:footnote>
  <w:footnote w:type="continuationSeparator" w:id="0">
    <w:p w14:paraId="1CB85A9D" w14:textId="77777777" w:rsidR="005F28A7" w:rsidRDefault="005F28A7" w:rsidP="0011762F">
      <w:pPr>
        <w:spacing w:after="0" w:line="240" w:lineRule="auto"/>
      </w:pPr>
      <w:r>
        <w:continuationSeparator/>
      </w:r>
    </w:p>
  </w:footnote>
  <w:footnote w:id="1">
    <w:p w14:paraId="030882A3" w14:textId="35D227F0" w:rsidR="005A674E" w:rsidRDefault="005A674E" w:rsidP="005A674E">
      <w:r>
        <w:rPr>
          <w:vertAlign w:val="superscript"/>
        </w:rPr>
        <w:footnoteRef/>
      </w:r>
      <w:r>
        <w:t xml:space="preserve"> </w:t>
      </w:r>
      <w:hyperlink r:id="rId1" w:history="1">
        <w:proofErr w:type="gramStart"/>
        <w:r>
          <w:rPr>
            <w:i/>
            <w:color w:val="0000FF"/>
            <w:u w:val="single"/>
          </w:rPr>
          <w:t>Saint Matthew’s Gospel</w:t>
        </w:r>
      </w:hyperlink>
      <w:r>
        <w:t xml:space="preserve"> (pp. 155–156).</w:t>
      </w:r>
      <w:proofErr w:type="gramEnd"/>
      <w:r>
        <w:t xml:space="preserve"> </w:t>
      </w:r>
      <w:proofErr w:type="gramStart"/>
      <w:r>
        <w:t xml:space="preserve">(2005). </w:t>
      </w:r>
      <w:r w:rsidR="006F6965">
        <w:t>Navarre.</w:t>
      </w:r>
      <w:proofErr w:type="gramEnd"/>
      <w:r w:rsidR="006F6965">
        <w:t xml:space="preserve"> </w:t>
      </w:r>
      <w:proofErr w:type="gramStart"/>
      <w:r>
        <w:t>Four Courts Press; Scepter Publishers.</w:t>
      </w:r>
      <w:proofErr w:type="gramEnd"/>
    </w:p>
  </w:footnote>
  <w:footnote w:id="2">
    <w:p w14:paraId="00DA35BF" w14:textId="77777777" w:rsidR="005A674E" w:rsidRDefault="005A674E" w:rsidP="005A674E">
      <w:r>
        <w:rPr>
          <w:vertAlign w:val="superscript"/>
        </w:rPr>
        <w:footnoteRef/>
      </w:r>
      <w:r>
        <w:t xml:space="preserve"> </w:t>
      </w:r>
      <w:proofErr w:type="gramStart"/>
      <w:r>
        <w:t>Mitch, C., &amp; Sri, E. (2010).</w:t>
      </w:r>
      <w:proofErr w:type="gramEnd"/>
      <w:r>
        <w:t xml:space="preserve"> </w:t>
      </w:r>
      <w:hyperlink r:id="rId2" w:history="1">
        <w:r>
          <w:rPr>
            <w:i/>
            <w:color w:val="0000FF"/>
            <w:u w:val="single"/>
          </w:rPr>
          <w:t>The Gospel of Matthew</w:t>
        </w:r>
      </w:hyperlink>
      <w:r>
        <w:t xml:space="preserve"> (p. 305). </w:t>
      </w:r>
      <w:proofErr w:type="gramStart"/>
      <w:r>
        <w:t>Baker Academic.</w:t>
      </w:r>
      <w:proofErr w:type="gramEnd"/>
    </w:p>
  </w:footnote>
  <w:footnote w:id="3">
    <w:p w14:paraId="7E55D38C" w14:textId="77777777" w:rsidR="00811FE0" w:rsidRDefault="00811FE0" w:rsidP="00811FE0">
      <w:r>
        <w:rPr>
          <w:vertAlign w:val="superscript"/>
        </w:rPr>
        <w:footnoteRef/>
      </w:r>
      <w:r>
        <w:t xml:space="preserve"> </w:t>
      </w:r>
      <w:proofErr w:type="gramStart"/>
      <w:r>
        <w:t>Ponessa, J. L., &amp; Manhardt, L. W. (2016).</w:t>
      </w:r>
      <w:proofErr w:type="gramEnd"/>
      <w:r>
        <w:t xml:space="preserve"> </w:t>
      </w:r>
      <w:hyperlink r:id="rId3" w:history="1">
        <w:r>
          <w:rPr>
            <w:i/>
            <w:color w:val="0000FF"/>
            <w:u w:val="single"/>
          </w:rPr>
          <w:t>The Gospel of Matthew</w:t>
        </w:r>
      </w:hyperlink>
      <w:r>
        <w:t xml:space="preserve"> (pp. 179-180). </w:t>
      </w:r>
      <w:proofErr w:type="gramStart"/>
      <w:r>
        <w:t>Emmaus Road Publishing.</w:t>
      </w:r>
      <w:proofErr w:type="gramEnd"/>
    </w:p>
  </w:footnote>
  <w:footnote w:id="4">
    <w:p w14:paraId="7E55D38D" w14:textId="77777777" w:rsidR="001C27DF" w:rsidRDefault="001C27DF" w:rsidP="001C27DF">
      <w:r>
        <w:rPr>
          <w:vertAlign w:val="superscript"/>
        </w:rPr>
        <w:footnoteRef/>
      </w:r>
      <w:r>
        <w:t xml:space="preserve"> </w:t>
      </w:r>
      <w:proofErr w:type="gramStart"/>
      <w:r>
        <w:t>Bergant, D., &amp; Karris, R. J. (1989).</w:t>
      </w:r>
      <w:proofErr w:type="gramEnd"/>
      <w:r>
        <w:t xml:space="preserve"> </w:t>
      </w:r>
      <w:hyperlink r:id="rId4" w:history="1">
        <w:r>
          <w:rPr>
            <w:i/>
            <w:color w:val="0000FF"/>
            <w:u w:val="single"/>
          </w:rPr>
          <w:t>The Collegeville Bible commentary: based on the New American Bible with revised New Testament</w:t>
        </w:r>
      </w:hyperlink>
      <w:r>
        <w:t xml:space="preserve"> (p. 896). </w:t>
      </w:r>
      <w:proofErr w:type="gramStart"/>
      <w:r>
        <w:t>Liturgical Press.</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E57"/>
    <w:rsid w:val="0001383A"/>
    <w:rsid w:val="00040099"/>
    <w:rsid w:val="00050420"/>
    <w:rsid w:val="000A6F21"/>
    <w:rsid w:val="000C4837"/>
    <w:rsid w:val="000F745B"/>
    <w:rsid w:val="0011762F"/>
    <w:rsid w:val="001778D1"/>
    <w:rsid w:val="00185037"/>
    <w:rsid w:val="001C27DF"/>
    <w:rsid w:val="001F1314"/>
    <w:rsid w:val="00286C91"/>
    <w:rsid w:val="002B0C68"/>
    <w:rsid w:val="003F5F4E"/>
    <w:rsid w:val="00445F9F"/>
    <w:rsid w:val="00477D60"/>
    <w:rsid w:val="00487758"/>
    <w:rsid w:val="004F6972"/>
    <w:rsid w:val="00545D46"/>
    <w:rsid w:val="005A674E"/>
    <w:rsid w:val="005B4E42"/>
    <w:rsid w:val="005F28A7"/>
    <w:rsid w:val="00654BC1"/>
    <w:rsid w:val="00661605"/>
    <w:rsid w:val="00697BC3"/>
    <w:rsid w:val="006D628C"/>
    <w:rsid w:val="006E25F1"/>
    <w:rsid w:val="006F6965"/>
    <w:rsid w:val="007175A6"/>
    <w:rsid w:val="007F4B86"/>
    <w:rsid w:val="00811FE0"/>
    <w:rsid w:val="00835D0C"/>
    <w:rsid w:val="008927FF"/>
    <w:rsid w:val="00892B7D"/>
    <w:rsid w:val="00907A9A"/>
    <w:rsid w:val="00915676"/>
    <w:rsid w:val="00945606"/>
    <w:rsid w:val="009C5E57"/>
    <w:rsid w:val="009E7663"/>
    <w:rsid w:val="00A218CA"/>
    <w:rsid w:val="00A9059C"/>
    <w:rsid w:val="00AF3473"/>
    <w:rsid w:val="00B052A2"/>
    <w:rsid w:val="00B610D9"/>
    <w:rsid w:val="00C005BA"/>
    <w:rsid w:val="00C44C76"/>
    <w:rsid w:val="00C87EEA"/>
    <w:rsid w:val="00D67A94"/>
    <w:rsid w:val="00D70D27"/>
    <w:rsid w:val="00DA39C7"/>
    <w:rsid w:val="00E35FD7"/>
    <w:rsid w:val="00EA0A2D"/>
    <w:rsid w:val="00EB2B32"/>
    <w:rsid w:val="00EC55B7"/>
    <w:rsid w:val="00F835C7"/>
    <w:rsid w:val="00F928FB"/>
    <w:rsid w:val="00FC5F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5D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76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62F"/>
  </w:style>
  <w:style w:type="paragraph" w:styleId="Footer">
    <w:name w:val="footer"/>
    <w:basedOn w:val="Normal"/>
    <w:link w:val="FooterChar"/>
    <w:uiPriority w:val="99"/>
    <w:unhideWhenUsed/>
    <w:rsid w:val="001176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6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76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62F"/>
  </w:style>
  <w:style w:type="paragraph" w:styleId="Footer">
    <w:name w:val="footer"/>
    <w:basedOn w:val="Normal"/>
    <w:link w:val="FooterChar"/>
    <w:uiPriority w:val="99"/>
    <w:unhideWhenUsed/>
    <w:rsid w:val="001176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ref.ly/logosres/cbs61mt?ref=Bible.Mt24-25&amp;off=4101&amp;ctx=tray+good+people+as+~bad%2c+and+paint+bad+p" TargetMode="External"/><Relationship Id="rId2" Type="http://schemas.openxmlformats.org/officeDocument/2006/relationships/hyperlink" Target="https://ref.ly/logosres/cathcomm61mt?ref=BibleNAB.Mt24.4-5&amp;off=7&amp;ctx=arthquakes).%0a24%3a4%E2%80%935+~The+coming+chaos+wil" TargetMode="External"/><Relationship Id="rId1" Type="http://schemas.openxmlformats.org/officeDocument/2006/relationships/hyperlink" Target="https://ref.ly/logosres/navarrentstandard61mt?ref=Bible.Mt23.37-39&amp;off=1194&amp;ctx=of+the+temple%0a24%3a1.+~In+this+discourse+in" TargetMode="External"/><Relationship Id="rId4" Type="http://schemas.openxmlformats.org/officeDocument/2006/relationships/hyperlink" Target="https://ref.ly/logosres/cvbibcom?ref=Bible.Mt24.23-36&amp;off=2043&amp;ctx=akes+clear+that+not+~even+the+Son+himsel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476</TotalTime>
  <Pages>10</Pages>
  <Words>3203</Words>
  <Characters>18261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dcterms:created xsi:type="dcterms:W3CDTF">2025-09-26T21:47:00Z</dcterms:created>
  <dcterms:modified xsi:type="dcterms:W3CDTF">2025-12-28T21:26:00Z</dcterms:modified>
</cp:coreProperties>
</file>