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27CD" w14:textId="05E78467" w:rsidR="008E3C8B" w:rsidRPr="0053495F" w:rsidRDefault="008E3C8B" w:rsidP="008E3C8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53495F">
        <w:rPr>
          <w:rFonts w:ascii="Calibri" w:hAnsi="Calibri"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DCF2030" wp14:editId="7D86512D">
            <wp:simplePos x="0" y="0"/>
            <wp:positionH relativeFrom="column">
              <wp:posOffset>2489200</wp:posOffset>
            </wp:positionH>
            <wp:positionV relativeFrom="paragraph">
              <wp:posOffset>-381000</wp:posOffset>
            </wp:positionV>
            <wp:extent cx="1096645" cy="1092200"/>
            <wp:effectExtent l="0" t="0" r="0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F3144" w14:textId="77777777" w:rsidR="008E3C8B" w:rsidRPr="0053495F" w:rsidRDefault="008E3C8B" w:rsidP="008E3C8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42B943DB" w14:textId="77777777" w:rsidR="008E3C8B" w:rsidRPr="0053495F" w:rsidRDefault="008E3C8B" w:rsidP="008E3C8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07C9F418" w14:textId="090273B2" w:rsidR="008E3C8B" w:rsidRPr="0053495F" w:rsidRDefault="0009231B" w:rsidP="008E3C8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>Coweta</w:t>
      </w:r>
      <w:r w:rsidR="008E3C8B" w:rsidRPr="0053495F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FCA Elementary Lesson Plans</w:t>
      </w:r>
    </w:p>
    <w:p w14:paraId="69A5F6C9" w14:textId="6432703D" w:rsidR="008E3C8B" w:rsidRPr="0053495F" w:rsidRDefault="008E3C8B" w:rsidP="008E3C8B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53495F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>Generosity</w:t>
      </w:r>
    </w:p>
    <w:p w14:paraId="3582D170" w14:textId="72490C86" w:rsidR="00503FB2" w:rsidRPr="0053495F" w:rsidRDefault="00503FB2" w:rsidP="008B30F1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410C998A" w14:textId="24984116" w:rsidR="00503FB2" w:rsidRPr="0053495F" w:rsidRDefault="00503FB2" w:rsidP="008B30F1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53495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Big Idea</w:t>
      </w:r>
    </w:p>
    <w:p w14:paraId="562209E3" w14:textId="726FB6B3" w:rsidR="00503FB2" w:rsidRPr="0053495F" w:rsidRDefault="002034CD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3495F">
        <w:rPr>
          <w:rFonts w:cstheme="minorHAnsi"/>
          <w:color w:val="000000" w:themeColor="text1"/>
          <w:sz w:val="24"/>
          <w:szCs w:val="24"/>
        </w:rPr>
        <w:t xml:space="preserve">God loves us and </w:t>
      </w:r>
      <w:r w:rsidR="000C67E1" w:rsidRPr="0053495F">
        <w:rPr>
          <w:rFonts w:cstheme="minorHAnsi"/>
          <w:color w:val="000000" w:themeColor="text1"/>
          <w:sz w:val="24"/>
          <w:szCs w:val="24"/>
        </w:rPr>
        <w:t>gives</w:t>
      </w:r>
      <w:r w:rsidRPr="0053495F">
        <w:rPr>
          <w:rFonts w:cstheme="minorHAnsi"/>
          <w:color w:val="000000" w:themeColor="text1"/>
          <w:sz w:val="24"/>
          <w:szCs w:val="24"/>
        </w:rPr>
        <w:t xml:space="preserve"> us Jesus.</w:t>
      </w:r>
      <w:r w:rsidR="008B30F1" w:rsidRPr="0053495F">
        <w:rPr>
          <w:rFonts w:cstheme="minorHAnsi"/>
          <w:color w:val="000000" w:themeColor="text1"/>
          <w:sz w:val="24"/>
          <w:szCs w:val="24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</w:rPr>
        <w:t>He wants us to love</w:t>
      </w:r>
      <w:r w:rsidR="000C67E1" w:rsidRPr="0053495F">
        <w:rPr>
          <w:rFonts w:cstheme="minorHAnsi"/>
          <w:color w:val="000000" w:themeColor="text1"/>
          <w:sz w:val="24"/>
          <w:szCs w:val="24"/>
        </w:rPr>
        <w:t xml:space="preserve"> and give to</w:t>
      </w:r>
      <w:r w:rsidRPr="0053495F">
        <w:rPr>
          <w:rFonts w:cstheme="minorHAnsi"/>
          <w:color w:val="000000" w:themeColor="text1"/>
          <w:sz w:val="24"/>
          <w:szCs w:val="24"/>
        </w:rPr>
        <w:t xml:space="preserve"> others</w:t>
      </w:r>
      <w:r w:rsidR="000C67E1" w:rsidRPr="0053495F">
        <w:rPr>
          <w:rFonts w:cstheme="minorHAnsi"/>
          <w:color w:val="000000" w:themeColor="text1"/>
          <w:sz w:val="24"/>
          <w:szCs w:val="24"/>
        </w:rPr>
        <w:t>.</w:t>
      </w:r>
    </w:p>
    <w:p w14:paraId="4D88115C" w14:textId="77777777" w:rsidR="008B30F1" w:rsidRPr="0053495F" w:rsidRDefault="008B30F1" w:rsidP="008B30F1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6486E37B" w14:textId="125477E4" w:rsidR="002034CD" w:rsidRPr="0053495F" w:rsidRDefault="00503FB2" w:rsidP="008B30F1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53495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Memory Verse</w:t>
      </w:r>
      <w:r w:rsidR="008B30F1" w:rsidRPr="0053495F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23D55A31" w14:textId="4A515D72" w:rsidR="002034CD" w:rsidRPr="0053495F" w:rsidRDefault="008B30F1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3495F">
        <w:rPr>
          <w:rFonts w:cstheme="minorHAnsi"/>
          <w:color w:val="000000" w:themeColor="text1"/>
          <w:sz w:val="24"/>
          <w:szCs w:val="24"/>
        </w:rPr>
        <w:t>“</w:t>
      </w:r>
      <w:r w:rsidR="002034CD" w:rsidRPr="0053495F">
        <w:rPr>
          <w:rFonts w:cstheme="minorHAnsi"/>
          <w:color w:val="000000" w:themeColor="text1"/>
          <w:sz w:val="24"/>
          <w:szCs w:val="24"/>
        </w:rPr>
        <w:t>For God so loved the world, that he gave his only Son, that whoever believes in him should not perish but have eternal life</w:t>
      </w:r>
      <w:r w:rsidRPr="0053495F">
        <w:rPr>
          <w:rFonts w:cstheme="minorHAnsi"/>
          <w:color w:val="000000" w:themeColor="text1"/>
          <w:sz w:val="24"/>
          <w:szCs w:val="24"/>
        </w:rPr>
        <w:t xml:space="preserve">.” </w:t>
      </w:r>
      <w:r w:rsidR="002034CD" w:rsidRPr="0053495F">
        <w:rPr>
          <w:rFonts w:cstheme="minorHAnsi"/>
          <w:color w:val="000000" w:themeColor="text1"/>
          <w:sz w:val="24"/>
          <w:szCs w:val="24"/>
        </w:rPr>
        <w:t>John 3:16</w:t>
      </w:r>
    </w:p>
    <w:p w14:paraId="6E6928B4" w14:textId="77777777" w:rsidR="008B30F1" w:rsidRPr="0053495F" w:rsidRDefault="008B30F1" w:rsidP="008B30F1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33E822D8" w14:textId="780EE4B7" w:rsidR="002034CD" w:rsidRPr="0053495F" w:rsidRDefault="002034CD" w:rsidP="008B30F1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53495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Definitions</w:t>
      </w:r>
    </w:p>
    <w:p w14:paraId="56B67C39" w14:textId="3CCCBF32" w:rsidR="002034CD" w:rsidRPr="0053495F" w:rsidRDefault="002034CD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3495F">
        <w:rPr>
          <w:rFonts w:cstheme="minorHAnsi"/>
          <w:b/>
          <w:bCs/>
          <w:color w:val="000000" w:themeColor="text1"/>
          <w:sz w:val="24"/>
          <w:szCs w:val="24"/>
        </w:rPr>
        <w:t>Webster’s definition of generosity:</w:t>
      </w:r>
      <w:r w:rsidR="008B30F1" w:rsidRPr="0053495F">
        <w:rPr>
          <w:rFonts w:cstheme="minorHAnsi"/>
          <w:color w:val="000000" w:themeColor="text1"/>
          <w:sz w:val="24"/>
          <w:szCs w:val="24"/>
        </w:rPr>
        <w:t xml:space="preserve"> 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T</w:t>
      </w: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he quality or fact of being generous a person of great</w:t>
      </w:r>
      <w:r w:rsidRPr="0053495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generosity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a generous act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abundance great generosity of spirit</w:t>
      </w:r>
    </w:p>
    <w:p w14:paraId="7CAA722E" w14:textId="77777777" w:rsidR="008B30F1" w:rsidRPr="0053495F" w:rsidRDefault="008B30F1" w:rsidP="008B30F1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6D826DED" w14:textId="3E1D183B" w:rsidR="000C67E1" w:rsidRPr="0053495F" w:rsidRDefault="000C67E1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3495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Biblical definition of generosity: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T</w:t>
      </w: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he quality of being kind and unselfish, especially as it pertains to sharing money and other valuables with others </w:t>
      </w:r>
    </w:p>
    <w:p w14:paraId="6730BB7E" w14:textId="77777777" w:rsidR="008B30F1" w:rsidRPr="0053495F" w:rsidRDefault="008B30F1" w:rsidP="008B30F1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368661AA" w14:textId="20D35A02" w:rsidR="000C67E1" w:rsidRPr="0053495F" w:rsidRDefault="000C67E1" w:rsidP="008B30F1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53495F"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Bible Story</w:t>
      </w:r>
    </w:p>
    <w:p w14:paraId="6A66C8FB" w14:textId="2FE0DDA7" w:rsidR="00852574" w:rsidRPr="0053495F" w:rsidRDefault="00461B53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Jesus sent 12 disciples into the country and gave them the power to heal people who were sick and to tell of God’s love.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When they returned, they were happy </w:t>
      </w:r>
      <w:r w:rsidR="004D1270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and excited </w:t>
      </w: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to tell Him </w:t>
      </w:r>
      <w:r w:rsidR="004D1270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of what they did.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DBAA584" w14:textId="77777777" w:rsidR="008E3C8B" w:rsidRPr="0053495F" w:rsidRDefault="008E3C8B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1D2CBED9" w14:textId="774784B2" w:rsidR="004D1270" w:rsidRPr="0053495F" w:rsidRDefault="004D1270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Many people were following Jesus.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There were people everywhere!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6D34644" w14:textId="77777777" w:rsidR="008E3C8B" w:rsidRPr="0053495F" w:rsidRDefault="008E3C8B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521B0F67" w14:textId="4C6C6E60" w:rsidR="004D1270" w:rsidRPr="0053495F" w:rsidRDefault="004D1270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Jesus took the disciples to a boat so they could talk.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People knew who Jesus was and followed him.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Jesus saw the large crowd.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He loved the people and began to teach the large crowd many things.</w:t>
      </w:r>
    </w:p>
    <w:p w14:paraId="656B6F18" w14:textId="77777777" w:rsidR="008E3C8B" w:rsidRPr="0053495F" w:rsidRDefault="008E3C8B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48A5E706" w14:textId="223BA667" w:rsidR="004D1270" w:rsidRPr="0053495F" w:rsidRDefault="004D1270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It was late in the day and people were hungry.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The disciples came to Jesus and said, “There is no food around here and it is getting late.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Maybe we should send the people away so they can go to the surrounding towns to get themselves something to eat”</w:t>
      </w:r>
    </w:p>
    <w:p w14:paraId="26CA544D" w14:textId="77777777" w:rsidR="008E3C8B" w:rsidRPr="0053495F" w:rsidRDefault="008E3C8B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0B782F39" w14:textId="6591D5F7" w:rsidR="004D1270" w:rsidRPr="0053495F" w:rsidRDefault="004D1270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Jesus said, “You give them something to eat.”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The disciples did not understand and said, “We can’t feed all these people, we would have to work almost a year to pay for all the food!”</w:t>
      </w:r>
    </w:p>
    <w:p w14:paraId="0F836BCD" w14:textId="77777777" w:rsidR="008E3C8B" w:rsidRPr="0053495F" w:rsidRDefault="008E3C8B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7648287C" w14:textId="3B10D335" w:rsidR="000C67E1" w:rsidRPr="0053495F" w:rsidRDefault="004D1270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A disciple named Andrew saw a small boy who had a small amount of food.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He asked the boy what he had and told Jesus, “Here is a boy with five small loaves of bread and two small fish, but how far with they go among so many people?”</w:t>
      </w:r>
    </w:p>
    <w:p w14:paraId="78121AE6" w14:textId="77777777" w:rsidR="008E3C8B" w:rsidRPr="0053495F" w:rsidRDefault="008E3C8B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79DB509B" w14:textId="6E3913A9" w:rsidR="004D1270" w:rsidRPr="0053495F" w:rsidRDefault="004D1270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Jesus said, “Ask everyone to sit down</w:t>
      </w:r>
      <w:r w:rsidR="00F0322B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.”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322B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The crowd sat down.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322B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After everyone was seated, Jesus took the loaves of bread and thanked God for it.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322B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The disciples passed around the bread, and everyone ate as much as they wanted of it and the fish.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322B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After everyone was full, Jesus asked the disciples to gather all the leftover food.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322B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>They gathered 12 baskets that were full of bread and fish.</w:t>
      </w:r>
      <w:r w:rsidR="008B30F1" w:rsidRPr="0053495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67CA547" w14:textId="77777777" w:rsidR="008B30F1" w:rsidRPr="0053495F" w:rsidRDefault="008B30F1" w:rsidP="008B30F1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10EB2E81" w14:textId="16DD492C" w:rsidR="00F0322B" w:rsidRPr="0053495F" w:rsidRDefault="00F0322B" w:rsidP="008B30F1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53495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Discussion Questions</w:t>
      </w:r>
    </w:p>
    <w:p w14:paraId="188F8696" w14:textId="59B6B152" w:rsidR="00F0322B" w:rsidRPr="0053495F" w:rsidRDefault="00F0322B" w:rsidP="008B30F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3495F">
        <w:rPr>
          <w:rFonts w:cstheme="minorHAnsi"/>
          <w:color w:val="000000" w:themeColor="text1"/>
          <w:sz w:val="24"/>
          <w:szCs w:val="24"/>
        </w:rPr>
        <w:t>Why were the crowd of people there?</w:t>
      </w:r>
      <w:r w:rsidR="008B30F1" w:rsidRPr="0053495F">
        <w:rPr>
          <w:rFonts w:cstheme="minorHAnsi"/>
          <w:color w:val="000000" w:themeColor="text1"/>
          <w:sz w:val="24"/>
          <w:szCs w:val="24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</w:rPr>
        <w:t>(</w:t>
      </w:r>
      <w:r w:rsidR="008B30F1" w:rsidRPr="0053495F">
        <w:rPr>
          <w:rFonts w:cstheme="minorHAnsi"/>
          <w:color w:val="000000" w:themeColor="text1"/>
          <w:sz w:val="24"/>
          <w:szCs w:val="24"/>
        </w:rPr>
        <w:t>T</w:t>
      </w:r>
      <w:r w:rsidRPr="0053495F">
        <w:rPr>
          <w:rFonts w:cstheme="minorHAnsi"/>
          <w:color w:val="000000" w:themeColor="text1"/>
          <w:sz w:val="24"/>
          <w:szCs w:val="24"/>
        </w:rPr>
        <w:t xml:space="preserve">hey knew Jesus was there and they wanted to see </w:t>
      </w:r>
      <w:r w:rsidR="008B30F1" w:rsidRPr="0053495F">
        <w:rPr>
          <w:rFonts w:cstheme="minorHAnsi"/>
          <w:color w:val="000000" w:themeColor="text1"/>
          <w:sz w:val="24"/>
          <w:szCs w:val="24"/>
        </w:rPr>
        <w:t>H</w:t>
      </w:r>
      <w:r w:rsidRPr="0053495F">
        <w:rPr>
          <w:rFonts w:cstheme="minorHAnsi"/>
          <w:color w:val="000000" w:themeColor="text1"/>
          <w:sz w:val="24"/>
          <w:szCs w:val="24"/>
        </w:rPr>
        <w:t>im</w:t>
      </w:r>
      <w:r w:rsidR="008B30F1" w:rsidRPr="0053495F">
        <w:rPr>
          <w:rFonts w:cstheme="minorHAnsi"/>
          <w:color w:val="000000" w:themeColor="text1"/>
          <w:sz w:val="24"/>
          <w:szCs w:val="24"/>
        </w:rPr>
        <w:t>.</w:t>
      </w:r>
      <w:r w:rsidRPr="0053495F">
        <w:rPr>
          <w:rFonts w:cstheme="minorHAnsi"/>
          <w:color w:val="000000" w:themeColor="text1"/>
          <w:sz w:val="24"/>
          <w:szCs w:val="24"/>
        </w:rPr>
        <w:t>)</w:t>
      </w:r>
    </w:p>
    <w:p w14:paraId="05AB0F08" w14:textId="07B81B73" w:rsidR="00F0322B" w:rsidRPr="0053495F" w:rsidRDefault="00F0322B" w:rsidP="008B30F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3495F">
        <w:rPr>
          <w:rFonts w:cstheme="minorHAnsi"/>
          <w:color w:val="000000" w:themeColor="text1"/>
          <w:sz w:val="24"/>
          <w:szCs w:val="24"/>
        </w:rPr>
        <w:t>What was the role of the disciples in this story?</w:t>
      </w:r>
      <w:r w:rsidR="008B30F1" w:rsidRPr="0053495F">
        <w:rPr>
          <w:rFonts w:cstheme="minorHAnsi"/>
          <w:color w:val="000000" w:themeColor="text1"/>
          <w:sz w:val="24"/>
          <w:szCs w:val="24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</w:rPr>
        <w:t>(</w:t>
      </w:r>
      <w:r w:rsidR="008B30F1" w:rsidRPr="0053495F">
        <w:rPr>
          <w:rFonts w:cstheme="minorHAnsi"/>
          <w:color w:val="000000" w:themeColor="text1"/>
          <w:sz w:val="24"/>
          <w:szCs w:val="24"/>
        </w:rPr>
        <w:t>T</w:t>
      </w:r>
      <w:r w:rsidRPr="0053495F">
        <w:rPr>
          <w:rFonts w:cstheme="minorHAnsi"/>
          <w:color w:val="000000" w:themeColor="text1"/>
          <w:sz w:val="24"/>
          <w:szCs w:val="24"/>
        </w:rPr>
        <w:t>o</w:t>
      </w:r>
      <w:r w:rsidR="0081122D" w:rsidRPr="0053495F">
        <w:rPr>
          <w:rFonts w:cstheme="minorHAnsi"/>
          <w:color w:val="000000" w:themeColor="text1"/>
          <w:sz w:val="24"/>
          <w:szCs w:val="24"/>
        </w:rPr>
        <w:t xml:space="preserve"> tell others about Jesus and to heal people.</w:t>
      </w:r>
      <w:r w:rsidR="008B30F1" w:rsidRPr="0053495F">
        <w:rPr>
          <w:rFonts w:cstheme="minorHAnsi"/>
          <w:color w:val="000000" w:themeColor="text1"/>
          <w:sz w:val="24"/>
          <w:szCs w:val="24"/>
        </w:rPr>
        <w:t xml:space="preserve"> </w:t>
      </w:r>
      <w:r w:rsidR="0081122D" w:rsidRPr="0053495F">
        <w:rPr>
          <w:rFonts w:cstheme="minorHAnsi"/>
          <w:color w:val="000000" w:themeColor="text1"/>
          <w:sz w:val="24"/>
          <w:szCs w:val="24"/>
        </w:rPr>
        <w:t>They assisted in the miracle of feeding the crowd of 5</w:t>
      </w:r>
      <w:r w:rsidR="008B30F1" w:rsidRPr="0053495F">
        <w:rPr>
          <w:rFonts w:cstheme="minorHAnsi"/>
          <w:color w:val="000000" w:themeColor="text1"/>
          <w:sz w:val="24"/>
          <w:szCs w:val="24"/>
        </w:rPr>
        <w:t>,</w:t>
      </w:r>
      <w:r w:rsidR="0081122D" w:rsidRPr="0053495F">
        <w:rPr>
          <w:rFonts w:cstheme="minorHAnsi"/>
          <w:color w:val="000000" w:themeColor="text1"/>
          <w:sz w:val="24"/>
          <w:szCs w:val="24"/>
        </w:rPr>
        <w:t>000 because they were obedient to Jesus</w:t>
      </w:r>
      <w:r w:rsidR="008B30F1" w:rsidRPr="0053495F">
        <w:rPr>
          <w:rFonts w:cstheme="minorHAnsi"/>
          <w:color w:val="000000" w:themeColor="text1"/>
          <w:sz w:val="24"/>
          <w:szCs w:val="24"/>
        </w:rPr>
        <w:t>.</w:t>
      </w:r>
      <w:r w:rsidR="0081122D" w:rsidRPr="0053495F">
        <w:rPr>
          <w:rFonts w:cstheme="minorHAnsi"/>
          <w:color w:val="000000" w:themeColor="text1"/>
          <w:sz w:val="24"/>
          <w:szCs w:val="24"/>
        </w:rPr>
        <w:t>)</w:t>
      </w:r>
    </w:p>
    <w:p w14:paraId="76A443EF" w14:textId="4B75DD23" w:rsidR="0081122D" w:rsidRPr="0053495F" w:rsidRDefault="0081122D" w:rsidP="008B30F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3495F">
        <w:rPr>
          <w:rFonts w:cstheme="minorHAnsi"/>
          <w:color w:val="000000" w:themeColor="text1"/>
          <w:sz w:val="24"/>
          <w:szCs w:val="24"/>
        </w:rPr>
        <w:t>Where did the bread and fish come from?</w:t>
      </w:r>
      <w:r w:rsidR="008B30F1" w:rsidRPr="0053495F">
        <w:rPr>
          <w:rFonts w:cstheme="minorHAnsi"/>
          <w:color w:val="000000" w:themeColor="text1"/>
          <w:sz w:val="24"/>
          <w:szCs w:val="24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</w:rPr>
        <w:t>(A small boy who shared his lunch</w:t>
      </w:r>
      <w:r w:rsidR="008B30F1" w:rsidRPr="0053495F">
        <w:rPr>
          <w:rFonts w:cstheme="minorHAnsi"/>
          <w:color w:val="000000" w:themeColor="text1"/>
          <w:sz w:val="24"/>
          <w:szCs w:val="24"/>
        </w:rPr>
        <w:t>.</w:t>
      </w:r>
      <w:r w:rsidRPr="0053495F">
        <w:rPr>
          <w:rFonts w:cstheme="minorHAnsi"/>
          <w:color w:val="000000" w:themeColor="text1"/>
          <w:sz w:val="24"/>
          <w:szCs w:val="24"/>
        </w:rPr>
        <w:t>)</w:t>
      </w:r>
    </w:p>
    <w:p w14:paraId="3FAEA0A3" w14:textId="49AB4B55" w:rsidR="0081122D" w:rsidRPr="0053495F" w:rsidRDefault="0081122D" w:rsidP="008B30F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3495F">
        <w:rPr>
          <w:rFonts w:cstheme="minorHAnsi"/>
          <w:color w:val="000000" w:themeColor="text1"/>
          <w:sz w:val="24"/>
          <w:szCs w:val="24"/>
        </w:rPr>
        <w:t>Was this a miracle?</w:t>
      </w:r>
      <w:r w:rsidR="008B30F1" w:rsidRPr="0053495F">
        <w:rPr>
          <w:rFonts w:cstheme="minorHAnsi"/>
          <w:color w:val="000000" w:themeColor="text1"/>
          <w:sz w:val="24"/>
          <w:szCs w:val="24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</w:rPr>
        <w:t>(Yes.</w:t>
      </w:r>
      <w:r w:rsidR="008B30F1" w:rsidRPr="0053495F">
        <w:rPr>
          <w:rFonts w:cstheme="minorHAnsi"/>
          <w:color w:val="000000" w:themeColor="text1"/>
          <w:sz w:val="24"/>
          <w:szCs w:val="24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</w:rPr>
        <w:t>Only Jesus could make this happen</w:t>
      </w:r>
      <w:r w:rsidR="008B30F1" w:rsidRPr="0053495F">
        <w:rPr>
          <w:rFonts w:cstheme="minorHAnsi"/>
          <w:color w:val="000000" w:themeColor="text1"/>
          <w:sz w:val="24"/>
          <w:szCs w:val="24"/>
        </w:rPr>
        <w:t>.</w:t>
      </w:r>
      <w:r w:rsidRPr="0053495F">
        <w:rPr>
          <w:rFonts w:cstheme="minorHAnsi"/>
          <w:color w:val="000000" w:themeColor="text1"/>
          <w:sz w:val="24"/>
          <w:szCs w:val="24"/>
        </w:rPr>
        <w:t>)</w:t>
      </w:r>
    </w:p>
    <w:p w14:paraId="6A2F3246" w14:textId="77777777" w:rsidR="008B30F1" w:rsidRPr="0053495F" w:rsidRDefault="008B30F1" w:rsidP="008B30F1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29E5545E" w14:textId="3E8E0A55" w:rsidR="0081122D" w:rsidRPr="0053495F" w:rsidRDefault="0081122D" w:rsidP="008B30F1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53495F">
        <w:rPr>
          <w:rFonts w:cstheme="minorHAnsi"/>
          <w:b/>
          <w:bCs/>
          <w:color w:val="000000" w:themeColor="text1"/>
          <w:sz w:val="24"/>
          <w:szCs w:val="24"/>
          <w:u w:val="single"/>
        </w:rPr>
        <w:t>Activity</w:t>
      </w:r>
    </w:p>
    <w:p w14:paraId="2EC12BD0" w14:textId="5FD806B6" w:rsidR="0081122D" w:rsidRPr="0053495F" w:rsidRDefault="0081122D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3495F">
        <w:rPr>
          <w:rFonts w:cstheme="minorHAnsi"/>
          <w:color w:val="000000" w:themeColor="text1"/>
          <w:sz w:val="24"/>
          <w:szCs w:val="24"/>
        </w:rPr>
        <w:t>Plan a canned food drive for your school.</w:t>
      </w:r>
      <w:r w:rsidR="008B30F1" w:rsidRPr="0053495F">
        <w:rPr>
          <w:rFonts w:cstheme="minorHAnsi"/>
          <w:color w:val="000000" w:themeColor="text1"/>
          <w:sz w:val="24"/>
          <w:szCs w:val="24"/>
        </w:rPr>
        <w:t xml:space="preserve"> </w:t>
      </w:r>
      <w:r w:rsidRPr="0053495F">
        <w:rPr>
          <w:rFonts w:cstheme="minorHAnsi"/>
          <w:color w:val="000000" w:themeColor="text1"/>
          <w:sz w:val="24"/>
          <w:szCs w:val="24"/>
        </w:rPr>
        <w:t>Your leadership team can research local food banks and visit.</w:t>
      </w:r>
      <w:r w:rsidR="008B30F1" w:rsidRPr="0053495F">
        <w:rPr>
          <w:rFonts w:cstheme="minorHAnsi"/>
          <w:color w:val="000000" w:themeColor="text1"/>
          <w:sz w:val="24"/>
          <w:szCs w:val="24"/>
        </w:rPr>
        <w:t xml:space="preserve"> </w:t>
      </w:r>
      <w:r w:rsidR="00AB3E20" w:rsidRPr="0053495F">
        <w:rPr>
          <w:rFonts w:cstheme="minorHAnsi"/>
          <w:color w:val="000000" w:themeColor="text1"/>
          <w:sz w:val="24"/>
          <w:szCs w:val="24"/>
        </w:rPr>
        <w:t>They can learn what people need and they can make posters to involve the school in this project.</w:t>
      </w:r>
      <w:r w:rsidR="008B30F1" w:rsidRPr="0053495F">
        <w:rPr>
          <w:rFonts w:cstheme="minorHAnsi"/>
          <w:color w:val="000000" w:themeColor="text1"/>
          <w:sz w:val="24"/>
          <w:szCs w:val="24"/>
        </w:rPr>
        <w:t xml:space="preserve"> </w:t>
      </w:r>
      <w:r w:rsidR="00AB3E20" w:rsidRPr="0053495F">
        <w:rPr>
          <w:rFonts w:cstheme="minorHAnsi"/>
          <w:color w:val="000000" w:themeColor="text1"/>
          <w:sz w:val="24"/>
          <w:szCs w:val="24"/>
        </w:rPr>
        <w:t>Leadership should set a time limit to collect</w:t>
      </w:r>
      <w:r w:rsidR="0009231B">
        <w:rPr>
          <w:rFonts w:cstheme="minorHAnsi"/>
          <w:color w:val="000000" w:themeColor="text1"/>
          <w:sz w:val="24"/>
          <w:szCs w:val="24"/>
        </w:rPr>
        <w:t>.</w:t>
      </w:r>
      <w:r w:rsidR="00AB3E20" w:rsidRPr="0053495F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F685ABE" w14:textId="77777777" w:rsidR="008B30F1" w:rsidRPr="0053495F" w:rsidRDefault="008B30F1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7ED64BBE" w14:textId="77777777" w:rsidR="00852574" w:rsidRPr="0053495F" w:rsidRDefault="00852574" w:rsidP="008B30F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sectPr w:rsidR="00852574" w:rsidRPr="0053495F" w:rsidSect="008B3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826D0"/>
    <w:multiLevelType w:val="hybridMultilevel"/>
    <w:tmpl w:val="8B023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08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B2"/>
    <w:rsid w:val="0009231B"/>
    <w:rsid w:val="000C67E1"/>
    <w:rsid w:val="002034CD"/>
    <w:rsid w:val="00461B53"/>
    <w:rsid w:val="004D1270"/>
    <w:rsid w:val="00503FB2"/>
    <w:rsid w:val="0053495F"/>
    <w:rsid w:val="0081122D"/>
    <w:rsid w:val="00840E5E"/>
    <w:rsid w:val="00852574"/>
    <w:rsid w:val="008B30F1"/>
    <w:rsid w:val="008E3C8B"/>
    <w:rsid w:val="00AB3E20"/>
    <w:rsid w:val="00E84D20"/>
    <w:rsid w:val="00F0322B"/>
    <w:rsid w:val="00F2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F58C1"/>
  <w15:chartTrackingRefBased/>
  <w15:docId w15:val="{D989D852-6820-4D8F-A784-C0A7CAEB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034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34C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034CD"/>
    <w:rPr>
      <w:color w:val="0000FF"/>
      <w:u w:val="single"/>
    </w:rPr>
  </w:style>
  <w:style w:type="character" w:customStyle="1" w:styleId="note">
    <w:name w:val="note"/>
    <w:basedOn w:val="DefaultParagraphFont"/>
    <w:rsid w:val="002034CD"/>
  </w:style>
  <w:style w:type="paragraph" w:styleId="NormalWeb">
    <w:name w:val="Normal (Web)"/>
    <w:basedOn w:val="Normal"/>
    <w:uiPriority w:val="99"/>
    <w:semiHidden/>
    <w:unhideWhenUsed/>
    <w:rsid w:val="002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25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Solberg</dc:creator>
  <cp:keywords/>
  <dc:description/>
  <cp:lastModifiedBy>joshua casey</cp:lastModifiedBy>
  <cp:revision>2</cp:revision>
  <dcterms:created xsi:type="dcterms:W3CDTF">2025-12-02T17:59:00Z</dcterms:created>
  <dcterms:modified xsi:type="dcterms:W3CDTF">2025-12-02T17:59:00Z</dcterms:modified>
</cp:coreProperties>
</file>