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6379B" w14:textId="5BA41799" w:rsidR="00F411FB" w:rsidRDefault="00F411FB">
      <w:pPr>
        <w:spacing w:after="0" w:line="259" w:lineRule="auto"/>
        <w:ind w:left="0" w:right="887" w:firstLine="0"/>
        <w:jc w:val="center"/>
        <w:rPr>
          <w:rFonts w:ascii="Century Gothic" w:eastAsia="Century Gothic" w:hAnsi="Century Gothic" w:cs="Century Gothic"/>
          <w:b/>
          <w:sz w:val="44"/>
          <w:szCs w:val="44"/>
        </w:rPr>
      </w:pPr>
    </w:p>
    <w:p w14:paraId="4EBFED34" w14:textId="77777777" w:rsidR="00F411FB" w:rsidRDefault="00B01D64">
      <w:pPr>
        <w:spacing w:after="0" w:line="259" w:lineRule="auto"/>
        <w:ind w:left="0" w:right="887" w:firstLine="0"/>
        <w:jc w:val="center"/>
        <w:rPr>
          <w:b/>
          <w:sz w:val="36"/>
          <w:szCs w:val="36"/>
        </w:rPr>
      </w:pPr>
      <w:r>
        <w:rPr>
          <w:rFonts w:ascii="Century Gothic" w:eastAsia="Century Gothic" w:hAnsi="Century Gothic" w:cs="Century Gothic"/>
          <w:b/>
          <w:sz w:val="44"/>
          <w:szCs w:val="44"/>
        </w:rPr>
        <w:t>SAFER RECRUITMENT POLICY</w:t>
      </w:r>
      <w:r>
        <w:rPr>
          <w:b/>
          <w:sz w:val="36"/>
          <w:szCs w:val="36"/>
        </w:rPr>
        <w:t xml:space="preserve"> </w:t>
      </w:r>
    </w:p>
    <w:p w14:paraId="33FBD110" w14:textId="77777777" w:rsidR="00F411FB" w:rsidRDefault="00F411FB">
      <w:pPr>
        <w:spacing w:after="0" w:line="259" w:lineRule="auto"/>
        <w:ind w:left="0" w:right="887" w:firstLine="0"/>
        <w:jc w:val="center"/>
        <w:rPr>
          <w:b/>
          <w:sz w:val="36"/>
          <w:szCs w:val="36"/>
        </w:rPr>
      </w:pPr>
    </w:p>
    <w:p w14:paraId="5E901F3D" w14:textId="77777777" w:rsidR="00F411FB" w:rsidRDefault="00F411FB">
      <w:pPr>
        <w:spacing w:after="240" w:line="240" w:lineRule="auto"/>
        <w:ind w:left="0" w:firstLine="0"/>
        <w:rPr>
          <w:rFonts w:ascii="Times New Roman" w:eastAsia="Times New Roman" w:hAnsi="Times New Roman" w:cs="Times New Roman"/>
          <w:sz w:val="24"/>
          <w:szCs w:val="24"/>
        </w:rPr>
      </w:pPr>
    </w:p>
    <w:tbl>
      <w:tblPr>
        <w:tblStyle w:val="a"/>
        <w:tblW w:w="9342" w:type="dxa"/>
        <w:tblLayout w:type="fixed"/>
        <w:tblLook w:val="0400" w:firstRow="0" w:lastRow="0" w:firstColumn="0" w:lastColumn="0" w:noHBand="0" w:noVBand="1"/>
      </w:tblPr>
      <w:tblGrid>
        <w:gridCol w:w="3156"/>
        <w:gridCol w:w="3188"/>
        <w:gridCol w:w="2063"/>
        <w:gridCol w:w="935"/>
      </w:tblGrid>
      <w:tr w:rsidR="00F411FB" w14:paraId="25297E92" w14:textId="77777777">
        <w:trPr>
          <w:trHeight w:val="586"/>
        </w:trPr>
        <w:tc>
          <w:tcPr>
            <w:tcW w:w="63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B4B7D" w14:textId="77777777" w:rsidR="00F411FB" w:rsidRDefault="00B01D64">
            <w:pPr>
              <w:spacing w:after="0" w:line="240" w:lineRule="auto"/>
              <w:ind w:left="0" w:firstLine="0"/>
              <w:rPr>
                <w:rFonts w:ascii="Times New Roman" w:eastAsia="Times New Roman" w:hAnsi="Times New Roman" w:cs="Times New Roman"/>
                <w:sz w:val="24"/>
                <w:szCs w:val="24"/>
              </w:rPr>
            </w:pPr>
            <w:r>
              <w:rPr>
                <w:rFonts w:ascii="Century Gothic" w:eastAsia="Century Gothic" w:hAnsi="Century Gothic" w:cs="Century Gothic"/>
                <w:b/>
                <w:sz w:val="20"/>
                <w:szCs w:val="20"/>
              </w:rPr>
              <w:t>Review Cycle</w:t>
            </w:r>
          </w:p>
        </w:tc>
        <w:tc>
          <w:tcPr>
            <w:tcW w:w="299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BDC90" w14:textId="77777777" w:rsidR="00F411FB" w:rsidRDefault="00B01D64">
            <w:pPr>
              <w:spacing w:after="0" w:line="240" w:lineRule="auto"/>
              <w:ind w:left="0" w:firstLine="0"/>
              <w:jc w:val="center"/>
              <w:rPr>
                <w:rFonts w:ascii="Times New Roman" w:eastAsia="Times New Roman" w:hAnsi="Times New Roman" w:cs="Times New Roman"/>
                <w:sz w:val="24"/>
                <w:szCs w:val="24"/>
              </w:rPr>
            </w:pPr>
            <w:r>
              <w:rPr>
                <w:rFonts w:ascii="Century Gothic" w:eastAsia="Century Gothic" w:hAnsi="Century Gothic" w:cs="Century Gothic"/>
                <w:sz w:val="20"/>
                <w:szCs w:val="20"/>
              </w:rPr>
              <w:t>Annual</w:t>
            </w:r>
          </w:p>
        </w:tc>
      </w:tr>
      <w:tr w:rsidR="00F411FB" w14:paraId="3361C713" w14:textId="77777777">
        <w:trPr>
          <w:trHeight w:val="586"/>
        </w:trPr>
        <w:tc>
          <w:tcPr>
            <w:tcW w:w="63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E95D10" w14:textId="77777777" w:rsidR="00F411FB" w:rsidRDefault="00B01D64">
            <w:pPr>
              <w:spacing w:after="0" w:line="240" w:lineRule="auto"/>
              <w:ind w:left="0" w:firstLine="0"/>
              <w:rPr>
                <w:rFonts w:ascii="Times New Roman" w:eastAsia="Times New Roman" w:hAnsi="Times New Roman" w:cs="Times New Roman"/>
                <w:sz w:val="24"/>
                <w:szCs w:val="24"/>
              </w:rPr>
            </w:pPr>
            <w:r>
              <w:rPr>
                <w:rFonts w:ascii="Century Gothic" w:eastAsia="Century Gothic" w:hAnsi="Century Gothic" w:cs="Century Gothic"/>
                <w:b/>
                <w:sz w:val="20"/>
                <w:szCs w:val="20"/>
              </w:rPr>
              <w:t>Policy / Procedure Owner</w:t>
            </w:r>
          </w:p>
          <w:p w14:paraId="6AA4073A" w14:textId="77777777" w:rsidR="00F411FB" w:rsidRDefault="00B01D64">
            <w:pPr>
              <w:spacing w:after="0" w:line="240" w:lineRule="auto"/>
              <w:ind w:left="0" w:firstLine="0"/>
              <w:rPr>
                <w:rFonts w:ascii="Times New Roman" w:eastAsia="Times New Roman" w:hAnsi="Times New Roman" w:cs="Times New Roman"/>
                <w:sz w:val="24"/>
                <w:szCs w:val="24"/>
              </w:rPr>
            </w:pPr>
            <w:r>
              <w:rPr>
                <w:rFonts w:ascii="Century Gothic" w:eastAsia="Century Gothic" w:hAnsi="Century Gothic" w:cs="Century Gothic"/>
                <w:sz w:val="14"/>
                <w:szCs w:val="14"/>
              </w:rPr>
              <w:t>*Owner has overall responsibility for this document</w:t>
            </w:r>
          </w:p>
        </w:tc>
        <w:tc>
          <w:tcPr>
            <w:tcW w:w="299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622CC" w14:textId="6D29DA4D" w:rsidR="00F411FB" w:rsidRDefault="00EB4443">
            <w:pPr>
              <w:spacing w:after="0" w:line="240" w:lineRule="auto"/>
              <w:ind w:left="0" w:firstLine="0"/>
              <w:jc w:val="center"/>
              <w:rPr>
                <w:rFonts w:ascii="Times New Roman" w:eastAsia="Times New Roman" w:hAnsi="Times New Roman" w:cs="Times New Roman"/>
                <w:sz w:val="24"/>
                <w:szCs w:val="24"/>
              </w:rPr>
            </w:pPr>
            <w:r>
              <w:rPr>
                <w:rFonts w:ascii="Century Gothic" w:eastAsia="Century Gothic" w:hAnsi="Century Gothic" w:cs="Century Gothic"/>
                <w:sz w:val="20"/>
                <w:szCs w:val="20"/>
              </w:rPr>
              <w:t>Proprietor</w:t>
            </w:r>
          </w:p>
        </w:tc>
      </w:tr>
      <w:tr w:rsidR="00F411FB" w14:paraId="767DA462" w14:textId="77777777">
        <w:trPr>
          <w:trHeight w:val="586"/>
        </w:trPr>
        <w:tc>
          <w:tcPr>
            <w:tcW w:w="63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EEB02" w14:textId="77777777" w:rsidR="00F411FB" w:rsidRDefault="00B01D64">
            <w:pPr>
              <w:spacing w:after="0" w:line="240" w:lineRule="auto"/>
              <w:ind w:left="0" w:firstLine="0"/>
              <w:rPr>
                <w:rFonts w:ascii="Times New Roman" w:eastAsia="Times New Roman" w:hAnsi="Times New Roman" w:cs="Times New Roman"/>
                <w:sz w:val="24"/>
                <w:szCs w:val="24"/>
              </w:rPr>
            </w:pPr>
            <w:r>
              <w:rPr>
                <w:rFonts w:ascii="Century Gothic" w:eastAsia="Century Gothic" w:hAnsi="Century Gothic" w:cs="Century Gothic"/>
                <w:b/>
                <w:sz w:val="20"/>
                <w:szCs w:val="20"/>
              </w:rPr>
              <w:t>Reviewed by:</w:t>
            </w:r>
          </w:p>
        </w:tc>
        <w:tc>
          <w:tcPr>
            <w:tcW w:w="299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A9407" w14:textId="77777777" w:rsidR="00F411FB" w:rsidRDefault="00B01D64">
            <w:pPr>
              <w:spacing w:after="0" w:line="240" w:lineRule="auto"/>
              <w:ind w:left="0" w:firstLine="0"/>
              <w:jc w:val="center"/>
              <w:rPr>
                <w:rFonts w:ascii="Times New Roman" w:eastAsia="Times New Roman" w:hAnsi="Times New Roman" w:cs="Times New Roman"/>
                <w:sz w:val="24"/>
                <w:szCs w:val="24"/>
              </w:rPr>
            </w:pPr>
            <w:r>
              <w:rPr>
                <w:rFonts w:ascii="Century Gothic" w:eastAsia="Century Gothic" w:hAnsi="Century Gothic" w:cs="Century Gothic"/>
                <w:sz w:val="20"/>
                <w:szCs w:val="20"/>
              </w:rPr>
              <w:t>Proprietor</w:t>
            </w:r>
          </w:p>
        </w:tc>
      </w:tr>
      <w:tr w:rsidR="00F411FB" w14:paraId="7012619E" w14:textId="77777777">
        <w:trPr>
          <w:trHeight w:val="586"/>
        </w:trPr>
        <w:tc>
          <w:tcPr>
            <w:tcW w:w="63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184D9E" w14:textId="77777777" w:rsidR="00F411FB" w:rsidRDefault="00B01D64">
            <w:pPr>
              <w:spacing w:after="0" w:line="240" w:lineRule="auto"/>
              <w:ind w:left="0" w:firstLine="0"/>
              <w:rPr>
                <w:rFonts w:ascii="Times New Roman" w:eastAsia="Times New Roman" w:hAnsi="Times New Roman" w:cs="Times New Roman"/>
                <w:sz w:val="24"/>
                <w:szCs w:val="24"/>
              </w:rPr>
            </w:pPr>
            <w:r>
              <w:rPr>
                <w:rFonts w:ascii="Century Gothic" w:eastAsia="Century Gothic" w:hAnsi="Century Gothic" w:cs="Century Gothic"/>
                <w:b/>
                <w:sz w:val="20"/>
                <w:szCs w:val="20"/>
              </w:rPr>
              <w:t>Responsible Person</w:t>
            </w:r>
          </w:p>
          <w:p w14:paraId="386696B7" w14:textId="77777777" w:rsidR="00F411FB" w:rsidRDefault="00B01D64">
            <w:pPr>
              <w:spacing w:after="0" w:line="240" w:lineRule="auto"/>
              <w:ind w:left="0" w:firstLine="0"/>
              <w:rPr>
                <w:rFonts w:ascii="Times New Roman" w:eastAsia="Times New Roman" w:hAnsi="Times New Roman" w:cs="Times New Roman"/>
                <w:sz w:val="24"/>
                <w:szCs w:val="24"/>
              </w:rPr>
            </w:pPr>
            <w:r>
              <w:rPr>
                <w:rFonts w:ascii="Century Gothic" w:eastAsia="Century Gothic" w:hAnsi="Century Gothic" w:cs="Century Gothic"/>
                <w:sz w:val="16"/>
                <w:szCs w:val="16"/>
              </w:rPr>
              <w:t>(if different to Policy / Procedure Owner)</w:t>
            </w:r>
          </w:p>
          <w:p w14:paraId="52B0CF09" w14:textId="77777777" w:rsidR="00F411FB" w:rsidRDefault="00B01D64">
            <w:pPr>
              <w:spacing w:after="0" w:line="240" w:lineRule="auto"/>
              <w:ind w:left="0" w:firstLine="0"/>
              <w:rPr>
                <w:rFonts w:ascii="Times New Roman" w:eastAsia="Times New Roman" w:hAnsi="Times New Roman" w:cs="Times New Roman"/>
                <w:sz w:val="24"/>
                <w:szCs w:val="24"/>
              </w:rPr>
            </w:pPr>
            <w:r>
              <w:rPr>
                <w:rFonts w:ascii="Century Gothic" w:eastAsia="Century Gothic" w:hAnsi="Century Gothic" w:cs="Century Gothic"/>
                <w:sz w:val="14"/>
                <w:szCs w:val="14"/>
              </w:rPr>
              <w:t>*This person has responsibility for maintaining document, communicating changes and staff training where appropriate</w:t>
            </w:r>
          </w:p>
        </w:tc>
        <w:tc>
          <w:tcPr>
            <w:tcW w:w="299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35CF7" w14:textId="66E4BC82" w:rsidR="00F411FB" w:rsidRDefault="00EB4443">
            <w:pPr>
              <w:spacing w:after="0" w:line="240" w:lineRule="auto"/>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Rebecca Lewis</w:t>
            </w:r>
          </w:p>
        </w:tc>
      </w:tr>
      <w:tr w:rsidR="00F411FB" w14:paraId="6410943B" w14:textId="77777777">
        <w:trPr>
          <w:trHeight w:val="1100"/>
        </w:trPr>
        <w:tc>
          <w:tcPr>
            <w:tcW w:w="63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7EE33" w14:textId="77777777" w:rsidR="00F411FB" w:rsidRDefault="00B01D64">
            <w:pPr>
              <w:spacing w:after="0" w:line="240" w:lineRule="auto"/>
              <w:ind w:left="0" w:firstLine="0"/>
              <w:rPr>
                <w:rFonts w:ascii="Times New Roman" w:eastAsia="Times New Roman" w:hAnsi="Times New Roman" w:cs="Times New Roman"/>
                <w:sz w:val="24"/>
                <w:szCs w:val="24"/>
              </w:rPr>
            </w:pPr>
            <w:r>
              <w:rPr>
                <w:rFonts w:ascii="Century Gothic" w:eastAsia="Century Gothic" w:hAnsi="Century Gothic" w:cs="Century Gothic"/>
                <w:b/>
                <w:sz w:val="20"/>
                <w:szCs w:val="20"/>
              </w:rPr>
              <w:t>Provision for which this Policy / Procedure Applies</w:t>
            </w:r>
          </w:p>
        </w:tc>
        <w:tc>
          <w:tcPr>
            <w:tcW w:w="2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B9E17C" w14:textId="77777777" w:rsidR="00F411FB" w:rsidRDefault="00B01D64">
            <w:pPr>
              <w:spacing w:after="0" w:line="240" w:lineRule="auto"/>
              <w:ind w:left="0" w:firstLine="0"/>
              <w:rPr>
                <w:rFonts w:ascii="Times New Roman" w:eastAsia="Times New Roman" w:hAnsi="Times New Roman" w:cs="Times New Roman"/>
                <w:sz w:val="24"/>
                <w:szCs w:val="24"/>
              </w:rPr>
            </w:pPr>
            <w:r>
              <w:rPr>
                <w:rFonts w:ascii="Century Gothic" w:eastAsia="Century Gothic" w:hAnsi="Century Gothic" w:cs="Century Gothic"/>
                <w:sz w:val="20"/>
                <w:szCs w:val="20"/>
              </w:rPr>
              <w:t>                                 </w:t>
            </w:r>
          </w:p>
        </w:tc>
        <w:tc>
          <w:tcPr>
            <w:tcW w:w="93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E0C2C68" w14:textId="4BEDF00B" w:rsidR="00F411FB" w:rsidRDefault="00EB4443">
            <w:pPr>
              <w:spacing w:after="0" w:line="240" w:lineRule="auto"/>
              <w:ind w:left="0" w:firstLine="0"/>
              <w:rPr>
                <w:rFonts w:ascii="Times New Roman" w:eastAsia="Times New Roman" w:hAnsi="Times New Roman" w:cs="Times New Roman"/>
                <w:sz w:val="24"/>
                <w:szCs w:val="24"/>
              </w:rPr>
            </w:pPr>
            <w:r>
              <w:rPr>
                <w:rFonts w:ascii="Century Gothic" w:eastAsia="Century Gothic" w:hAnsi="Century Gothic" w:cs="Century Gothic"/>
              </w:rPr>
              <w:t>Elite Tuition Group</w:t>
            </w:r>
          </w:p>
        </w:tc>
      </w:tr>
      <w:tr w:rsidR="00F411FB" w14:paraId="65E58052" w14:textId="77777777">
        <w:trPr>
          <w:trHeight w:val="578"/>
        </w:trPr>
        <w:tc>
          <w:tcPr>
            <w:tcW w:w="934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137E69" w14:textId="77777777" w:rsidR="00F411FB" w:rsidRDefault="00B01D64">
            <w:pPr>
              <w:spacing w:after="0" w:line="240" w:lineRule="auto"/>
              <w:ind w:left="0" w:firstLine="0"/>
              <w:rPr>
                <w:rFonts w:ascii="Times New Roman" w:eastAsia="Times New Roman" w:hAnsi="Times New Roman" w:cs="Times New Roman"/>
                <w:sz w:val="24"/>
                <w:szCs w:val="24"/>
              </w:rPr>
            </w:pPr>
            <w:r>
              <w:rPr>
                <w:rFonts w:ascii="Century Gothic" w:eastAsia="Century Gothic" w:hAnsi="Century Gothic" w:cs="Century Gothic"/>
                <w:b/>
                <w:sz w:val="20"/>
                <w:szCs w:val="20"/>
              </w:rPr>
              <w:t>Revision record</w:t>
            </w:r>
          </w:p>
        </w:tc>
      </w:tr>
      <w:tr w:rsidR="00F411FB" w14:paraId="44CED165" w14:textId="77777777">
        <w:trPr>
          <w:trHeight w:val="578"/>
        </w:trPr>
        <w:tc>
          <w:tcPr>
            <w:tcW w:w="3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8C57F" w14:textId="77777777" w:rsidR="00F411FB" w:rsidRDefault="00B01D64">
            <w:pPr>
              <w:spacing w:after="0" w:line="240" w:lineRule="auto"/>
              <w:ind w:left="0" w:firstLine="0"/>
              <w:jc w:val="center"/>
              <w:rPr>
                <w:rFonts w:ascii="Times New Roman" w:eastAsia="Times New Roman" w:hAnsi="Times New Roman" w:cs="Times New Roman"/>
                <w:sz w:val="24"/>
                <w:szCs w:val="24"/>
              </w:rPr>
            </w:pPr>
            <w:r>
              <w:rPr>
                <w:rFonts w:ascii="Century Gothic" w:eastAsia="Century Gothic" w:hAnsi="Century Gothic" w:cs="Century Gothic"/>
                <w:b/>
                <w:sz w:val="20"/>
                <w:szCs w:val="20"/>
              </w:rPr>
              <w:t>Revision No.</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D6EB5" w14:textId="77777777" w:rsidR="00F411FB" w:rsidRDefault="00B01D64">
            <w:pPr>
              <w:spacing w:after="0" w:line="240" w:lineRule="auto"/>
              <w:ind w:left="0" w:firstLine="0"/>
              <w:jc w:val="center"/>
              <w:rPr>
                <w:rFonts w:ascii="Times New Roman" w:eastAsia="Times New Roman" w:hAnsi="Times New Roman" w:cs="Times New Roman"/>
                <w:sz w:val="24"/>
                <w:szCs w:val="24"/>
              </w:rPr>
            </w:pPr>
            <w:r>
              <w:rPr>
                <w:rFonts w:ascii="Century Gothic" w:eastAsia="Century Gothic" w:hAnsi="Century Gothic" w:cs="Century Gothic"/>
                <w:b/>
                <w:sz w:val="20"/>
                <w:szCs w:val="20"/>
              </w:rPr>
              <w:t>Date of Issue</w:t>
            </w:r>
          </w:p>
        </w:tc>
        <w:tc>
          <w:tcPr>
            <w:tcW w:w="299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CD9DD" w14:textId="77777777" w:rsidR="00F411FB" w:rsidRDefault="00B01D64">
            <w:pPr>
              <w:spacing w:after="0" w:line="240" w:lineRule="auto"/>
              <w:ind w:left="0" w:firstLine="0"/>
              <w:jc w:val="center"/>
              <w:rPr>
                <w:rFonts w:ascii="Times New Roman" w:eastAsia="Times New Roman" w:hAnsi="Times New Roman" w:cs="Times New Roman"/>
                <w:sz w:val="24"/>
                <w:szCs w:val="24"/>
              </w:rPr>
            </w:pPr>
            <w:r>
              <w:rPr>
                <w:rFonts w:ascii="Century Gothic" w:eastAsia="Century Gothic" w:hAnsi="Century Gothic" w:cs="Century Gothic"/>
                <w:b/>
                <w:sz w:val="20"/>
                <w:szCs w:val="20"/>
              </w:rPr>
              <w:t>Reason for Revision</w:t>
            </w:r>
          </w:p>
        </w:tc>
      </w:tr>
      <w:tr w:rsidR="00F411FB" w14:paraId="2F8199DB" w14:textId="77777777">
        <w:trPr>
          <w:trHeight w:val="578"/>
        </w:trPr>
        <w:tc>
          <w:tcPr>
            <w:tcW w:w="3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3EEED" w14:textId="73AD6E89" w:rsidR="00F411FB" w:rsidRDefault="007D3882">
            <w:p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1CEC4" w14:textId="15F0211D" w:rsidR="00F411FB" w:rsidRDefault="007D3882">
            <w:p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September 2025 </w:t>
            </w:r>
          </w:p>
        </w:tc>
        <w:tc>
          <w:tcPr>
            <w:tcW w:w="299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618C9" w14:textId="32424E0B" w:rsidR="00F411FB" w:rsidRDefault="007D3882">
            <w:p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KCSIE 2025 update </w:t>
            </w:r>
          </w:p>
        </w:tc>
      </w:tr>
      <w:tr w:rsidR="00F411FB" w14:paraId="4DFBF006" w14:textId="77777777">
        <w:trPr>
          <w:trHeight w:val="578"/>
        </w:trPr>
        <w:tc>
          <w:tcPr>
            <w:tcW w:w="3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8414D" w14:textId="77777777" w:rsidR="00F411FB" w:rsidRDefault="00F411FB">
            <w:pPr>
              <w:spacing w:after="0" w:line="240" w:lineRule="auto"/>
              <w:ind w:left="0" w:firstLine="0"/>
              <w:rPr>
                <w:rFonts w:ascii="Times New Roman" w:eastAsia="Times New Roman" w:hAnsi="Times New Roman" w:cs="Times New Roman"/>
                <w:sz w:val="24"/>
                <w:szCs w:val="24"/>
              </w:rPr>
            </w:pP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DD92C" w14:textId="77777777" w:rsidR="00F411FB" w:rsidRDefault="00F411FB">
            <w:pPr>
              <w:spacing w:after="0" w:line="240" w:lineRule="auto"/>
              <w:ind w:left="0" w:firstLine="0"/>
              <w:rPr>
                <w:rFonts w:ascii="Times New Roman" w:eastAsia="Times New Roman" w:hAnsi="Times New Roman" w:cs="Times New Roman"/>
                <w:sz w:val="24"/>
                <w:szCs w:val="24"/>
              </w:rPr>
            </w:pPr>
          </w:p>
        </w:tc>
        <w:tc>
          <w:tcPr>
            <w:tcW w:w="299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161A6" w14:textId="77777777" w:rsidR="00F411FB" w:rsidRDefault="00F411FB">
            <w:pPr>
              <w:spacing w:after="0" w:line="240" w:lineRule="auto"/>
              <w:ind w:left="0" w:firstLine="0"/>
              <w:rPr>
                <w:rFonts w:ascii="Times New Roman" w:eastAsia="Times New Roman" w:hAnsi="Times New Roman" w:cs="Times New Roman"/>
                <w:sz w:val="24"/>
                <w:szCs w:val="24"/>
              </w:rPr>
            </w:pPr>
          </w:p>
        </w:tc>
      </w:tr>
    </w:tbl>
    <w:p w14:paraId="55340466" w14:textId="77777777" w:rsidR="00F411FB" w:rsidRDefault="00F411FB">
      <w:pPr>
        <w:spacing w:after="160" w:line="240" w:lineRule="auto"/>
        <w:ind w:left="0" w:firstLine="0"/>
        <w:jc w:val="center"/>
        <w:rPr>
          <w:rFonts w:ascii="Century Gothic" w:eastAsia="Century Gothic" w:hAnsi="Century Gothic" w:cs="Century Gothic"/>
          <w:b/>
          <w:sz w:val="44"/>
          <w:szCs w:val="44"/>
        </w:rPr>
      </w:pPr>
    </w:p>
    <w:p w14:paraId="47999E50" w14:textId="77777777" w:rsidR="00F411FB" w:rsidRDefault="00F411FB">
      <w:pPr>
        <w:spacing w:after="160" w:line="240" w:lineRule="auto"/>
        <w:ind w:left="0" w:firstLine="0"/>
        <w:jc w:val="center"/>
        <w:rPr>
          <w:rFonts w:ascii="Times New Roman" w:eastAsia="Times New Roman" w:hAnsi="Times New Roman" w:cs="Times New Roman"/>
          <w:sz w:val="24"/>
          <w:szCs w:val="24"/>
        </w:rPr>
        <w:sectPr w:rsidR="00F411FB">
          <w:footerReference w:type="even" r:id="rId8"/>
          <w:footerReference w:type="default" r:id="rId9"/>
          <w:footerReference w:type="first" r:id="rId10"/>
          <w:pgSz w:w="11906" w:h="16838"/>
          <w:pgMar w:top="1453" w:right="1474" w:bottom="2277" w:left="1080" w:header="720" w:footer="901" w:gutter="0"/>
          <w:pgNumType w:start="1"/>
          <w:cols w:space="720"/>
        </w:sectPr>
      </w:pPr>
    </w:p>
    <w:p w14:paraId="6B5B340F" w14:textId="77777777" w:rsidR="00F411FB" w:rsidRDefault="00B01D64">
      <w:pPr>
        <w:pStyle w:val="Heading2"/>
        <w:spacing w:after="340"/>
        <w:ind w:left="0" w:right="750" w:firstLine="0"/>
        <w:rPr>
          <w:rFonts w:ascii="Century Gothic" w:eastAsia="Century Gothic" w:hAnsi="Century Gothic" w:cs="Century Gothic"/>
        </w:rPr>
      </w:pPr>
      <w:r>
        <w:rPr>
          <w:rFonts w:ascii="Century Gothic" w:eastAsia="Century Gothic" w:hAnsi="Century Gothic" w:cs="Century Gothic"/>
        </w:rPr>
        <w:lastRenderedPageBreak/>
        <w:t xml:space="preserve">1. INTRODUCTION AND STATUTORY REQUIREMENTS  </w:t>
      </w:r>
    </w:p>
    <w:p w14:paraId="24E90ADA"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Section 175 of the Education Act 2002 requires schools to </w:t>
      </w:r>
      <w:proofErr w:type="gramStart"/>
      <w:r>
        <w:rPr>
          <w:rFonts w:ascii="Century Gothic" w:eastAsia="Century Gothic" w:hAnsi="Century Gothic" w:cs="Century Gothic"/>
        </w:rPr>
        <w:t>make arrangements</w:t>
      </w:r>
      <w:proofErr w:type="gramEnd"/>
      <w:r>
        <w:rPr>
          <w:rFonts w:ascii="Century Gothic" w:eastAsia="Century Gothic" w:hAnsi="Century Gothic" w:cs="Century Gothic"/>
        </w:rPr>
        <w:t xml:space="preserve"> to ensure that their functions are carried out with a view to safeguarding and promoting the welfare of children. </w:t>
      </w:r>
      <w:r>
        <w:rPr>
          <w:rFonts w:ascii="Century Gothic" w:eastAsia="Century Gothic" w:hAnsi="Century Gothic" w:cs="Century Gothic"/>
          <w:sz w:val="24"/>
          <w:szCs w:val="24"/>
        </w:rPr>
        <w:t xml:space="preserve"> </w:t>
      </w:r>
    </w:p>
    <w:p w14:paraId="1B521A26"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37C1EC30" w14:textId="77777777" w:rsidR="00F411FB" w:rsidRDefault="00B01D64">
      <w:pPr>
        <w:spacing w:line="251" w:lineRule="auto"/>
        <w:ind w:left="-5" w:right="187" w:firstLine="0"/>
        <w:jc w:val="both"/>
        <w:rPr>
          <w:rFonts w:ascii="Century Gothic" w:eastAsia="Century Gothic" w:hAnsi="Century Gothic" w:cs="Century Gothic"/>
        </w:rPr>
      </w:pPr>
      <w:r>
        <w:rPr>
          <w:rFonts w:ascii="Century Gothic" w:eastAsia="Century Gothic" w:hAnsi="Century Gothic" w:cs="Century Gothic"/>
        </w:rPr>
        <w:t xml:space="preserve">Regulations made under Section 157 of that Act state that Proprietors of Independent schools, which include Academies and Free schools, must decide to safeguard and promote the welfare of pupils. </w:t>
      </w:r>
      <w:r>
        <w:rPr>
          <w:rFonts w:ascii="Century Gothic" w:eastAsia="Century Gothic" w:hAnsi="Century Gothic" w:cs="Century Gothic"/>
          <w:sz w:val="24"/>
          <w:szCs w:val="24"/>
        </w:rPr>
        <w:t xml:space="preserve"> </w:t>
      </w:r>
    </w:p>
    <w:p w14:paraId="258EB2C0"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6E6C23E6" w14:textId="06CAE7F7" w:rsidR="00F411FB" w:rsidRDefault="00B01D64">
      <w:pPr>
        <w:ind w:left="10" w:right="9" w:firstLine="0"/>
        <w:rPr>
          <w:rFonts w:ascii="Century Gothic" w:eastAsia="Century Gothic" w:hAnsi="Century Gothic" w:cs="Century Gothic"/>
        </w:rPr>
      </w:pPr>
      <w:proofErr w:type="gramStart"/>
      <w:r>
        <w:rPr>
          <w:rFonts w:ascii="Century Gothic" w:eastAsia="Century Gothic" w:hAnsi="Century Gothic" w:cs="Century Gothic"/>
        </w:rPr>
        <w:t>The Department for Education (DFE),</w:t>
      </w:r>
      <w:proofErr w:type="gramEnd"/>
      <w:r>
        <w:rPr>
          <w:rFonts w:ascii="Century Gothic" w:eastAsia="Century Gothic" w:hAnsi="Century Gothic" w:cs="Century Gothic"/>
        </w:rPr>
        <w:t xml:space="preserve"> has issued statutory guidance</w:t>
      </w:r>
      <w:r>
        <w:rPr>
          <w:rFonts w:ascii="Century Gothic" w:eastAsia="Century Gothic" w:hAnsi="Century Gothic" w:cs="Century Gothic"/>
          <w:b/>
        </w:rPr>
        <w:t xml:space="preserve"> 'Keeping Children Safe in Education'</w:t>
      </w:r>
      <w:r>
        <w:rPr>
          <w:rFonts w:ascii="Century Gothic" w:eastAsia="Century Gothic" w:hAnsi="Century Gothic" w:cs="Century Gothic"/>
        </w:rPr>
        <w:t xml:space="preserve"> </w:t>
      </w:r>
      <w:r w:rsidR="007D3882">
        <w:rPr>
          <w:rFonts w:ascii="Century Gothic" w:eastAsia="Century Gothic" w:hAnsi="Century Gothic" w:cs="Century Gothic"/>
          <w:b/>
        </w:rPr>
        <w:t>2025</w:t>
      </w:r>
      <w:r>
        <w:rPr>
          <w:rFonts w:ascii="Century Gothic" w:eastAsia="Century Gothic" w:hAnsi="Century Gothic" w:cs="Century Gothic"/>
          <w:b/>
        </w:rPr>
        <w:t>.</w:t>
      </w:r>
      <w:r>
        <w:rPr>
          <w:rFonts w:ascii="Century Gothic" w:eastAsia="Century Gothic" w:hAnsi="Century Gothic" w:cs="Century Gothic"/>
        </w:rPr>
        <w:t xml:space="preserve"> under Section 175, Education Act 2002, the Education (Independent School Standards). Schools and Colleges must have regard to the guidance when carrying out their duties to safeguard and promote the welfare of children. 'School' means all schools whether maintained, non- maintained or independent schools, including academies and free schools, alternative provision academies and pupil referral units. </w:t>
      </w:r>
      <w:r>
        <w:rPr>
          <w:rFonts w:ascii="Century Gothic" w:eastAsia="Century Gothic" w:hAnsi="Century Gothic" w:cs="Century Gothic"/>
          <w:sz w:val="24"/>
          <w:szCs w:val="24"/>
        </w:rPr>
        <w:t xml:space="preserve"> </w:t>
      </w:r>
    </w:p>
    <w:p w14:paraId="45AA1894"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297DC081" w14:textId="77777777" w:rsidR="00F411FB" w:rsidRDefault="00B01D64">
      <w:pPr>
        <w:spacing w:line="251" w:lineRule="auto"/>
        <w:ind w:left="-5" w:right="58" w:firstLine="0"/>
        <w:jc w:val="both"/>
        <w:rPr>
          <w:rFonts w:ascii="Century Gothic" w:eastAsia="Century Gothic" w:hAnsi="Century Gothic" w:cs="Century Gothic"/>
        </w:rPr>
      </w:pPr>
      <w:r>
        <w:rPr>
          <w:rFonts w:ascii="Century Gothic" w:eastAsia="Century Gothic" w:hAnsi="Century Gothic" w:cs="Century Gothic"/>
        </w:rPr>
        <w:t>'Keeping Children Safe in Education' contains information on what schools and colleges</w:t>
      </w:r>
      <w:r>
        <w:rPr>
          <w:rFonts w:ascii="Century Gothic" w:eastAsia="Century Gothic" w:hAnsi="Century Gothic" w:cs="Century Gothic"/>
          <w:b/>
        </w:rPr>
        <w:t xml:space="preserve"> should</w:t>
      </w:r>
      <w:r>
        <w:rPr>
          <w:rFonts w:ascii="Century Gothic" w:eastAsia="Century Gothic" w:hAnsi="Century Gothic" w:cs="Century Gothic"/>
        </w:rPr>
        <w:t xml:space="preserve"> do and sets out the legal duties with which schools and colleges</w:t>
      </w:r>
      <w:r>
        <w:rPr>
          <w:rFonts w:ascii="Century Gothic" w:eastAsia="Century Gothic" w:hAnsi="Century Gothic" w:cs="Century Gothic"/>
          <w:b/>
        </w:rPr>
        <w:t xml:space="preserve"> must</w:t>
      </w:r>
      <w:r>
        <w:rPr>
          <w:rFonts w:ascii="Century Gothic" w:eastAsia="Century Gothic" w:hAnsi="Century Gothic" w:cs="Century Gothic"/>
        </w:rPr>
        <w:t xml:space="preserve"> comply. </w:t>
      </w:r>
      <w:r>
        <w:rPr>
          <w:rFonts w:ascii="Century Gothic" w:eastAsia="Century Gothic" w:hAnsi="Century Gothic" w:cs="Century Gothic"/>
          <w:sz w:val="24"/>
          <w:szCs w:val="24"/>
        </w:rPr>
        <w:t xml:space="preserve"> </w:t>
      </w:r>
      <w:r>
        <w:rPr>
          <w:rFonts w:ascii="Century Gothic" w:eastAsia="Century Gothic" w:hAnsi="Century Gothic" w:cs="Century Gothic"/>
        </w:rPr>
        <w:t xml:space="preserve">It includes safeguarding information for all staff, the management of safeguarding and responsibilities of proprietors, safer recruitment and dealing with allegations of abuse made against teachers and other staff. It further contains information on Radicalisation and extremism and the duty of school </w:t>
      </w:r>
      <w:proofErr w:type="gramStart"/>
      <w:r>
        <w:rPr>
          <w:rFonts w:ascii="Century Gothic" w:eastAsia="Century Gothic" w:hAnsi="Century Gothic" w:cs="Century Gothic"/>
        </w:rPr>
        <w:t>in regard to</w:t>
      </w:r>
      <w:proofErr w:type="gramEnd"/>
      <w:r>
        <w:rPr>
          <w:rFonts w:ascii="Century Gothic" w:eastAsia="Century Gothic" w:hAnsi="Century Gothic" w:cs="Century Gothic"/>
        </w:rPr>
        <w:t xml:space="preserve"> the new ‘Prevent’ duty the Channel programme attendance and from 1</w:t>
      </w:r>
      <w:r>
        <w:rPr>
          <w:rFonts w:ascii="Century Gothic" w:eastAsia="Century Gothic" w:hAnsi="Century Gothic" w:cs="Century Gothic"/>
          <w:vertAlign w:val="superscript"/>
        </w:rPr>
        <w:t>st</w:t>
      </w:r>
      <w:r>
        <w:rPr>
          <w:rFonts w:ascii="Century Gothic" w:eastAsia="Century Gothic" w:hAnsi="Century Gothic" w:cs="Century Gothic"/>
        </w:rPr>
        <w:t xml:space="preserve"> of October 2015 the legal duties of schools to report suspected FGM.</w:t>
      </w:r>
      <w:r>
        <w:rPr>
          <w:rFonts w:ascii="Century Gothic" w:eastAsia="Century Gothic" w:hAnsi="Century Gothic" w:cs="Century Gothic"/>
          <w:sz w:val="24"/>
          <w:szCs w:val="24"/>
        </w:rPr>
        <w:t xml:space="preserve"> </w:t>
      </w:r>
      <w:r>
        <w:rPr>
          <w:rFonts w:ascii="Century Gothic" w:eastAsia="Century Gothic" w:hAnsi="Century Gothic" w:cs="Century Gothic"/>
          <w:sz w:val="27"/>
          <w:szCs w:val="27"/>
        </w:rPr>
        <w:t xml:space="preserve"> </w:t>
      </w:r>
    </w:p>
    <w:p w14:paraId="584EED6D" w14:textId="77777777" w:rsidR="00F411FB" w:rsidRDefault="00F411FB">
      <w:pPr>
        <w:spacing w:line="251" w:lineRule="auto"/>
        <w:ind w:left="-5" w:right="541" w:firstLine="0"/>
        <w:jc w:val="both"/>
        <w:rPr>
          <w:rFonts w:ascii="Century Gothic" w:eastAsia="Century Gothic" w:hAnsi="Century Gothic" w:cs="Century Gothic"/>
        </w:rPr>
      </w:pPr>
    </w:p>
    <w:p w14:paraId="66F76342" w14:textId="77777777" w:rsidR="00F411FB" w:rsidRDefault="00B01D64">
      <w:pPr>
        <w:spacing w:line="251" w:lineRule="auto"/>
        <w:ind w:left="-5" w:right="541" w:firstLine="0"/>
        <w:jc w:val="both"/>
        <w:rPr>
          <w:rFonts w:ascii="Century Gothic" w:eastAsia="Century Gothic" w:hAnsi="Century Gothic" w:cs="Century Gothic"/>
        </w:rPr>
      </w:pPr>
      <w:r>
        <w:rPr>
          <w:rFonts w:ascii="Century Gothic" w:eastAsia="Century Gothic" w:hAnsi="Century Gothic" w:cs="Century Gothic"/>
        </w:rPr>
        <w:t>'Keeping Children Safe in Education' should be read alongside the DFE's statutory guidance</w:t>
      </w:r>
      <w:r>
        <w:rPr>
          <w:rFonts w:ascii="Century Gothic" w:eastAsia="Century Gothic" w:hAnsi="Century Gothic" w:cs="Century Gothic"/>
          <w:b/>
        </w:rPr>
        <w:t xml:space="preserve"> 'Working Together to Safeguard Children 2023'</w:t>
      </w:r>
      <w:r>
        <w:rPr>
          <w:rFonts w:ascii="Century Gothic" w:eastAsia="Century Gothic" w:hAnsi="Century Gothic" w:cs="Century Gothic"/>
        </w:rPr>
        <w:t xml:space="preserve"> which applies to all the schools referred to above, </w:t>
      </w:r>
    </w:p>
    <w:p w14:paraId="3BA7D410"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307F31AC" w14:textId="5AB23FB2" w:rsidR="00F411FB" w:rsidRDefault="00B01D64">
      <w:pPr>
        <w:spacing w:line="251" w:lineRule="auto"/>
        <w:ind w:left="-5" w:right="165" w:firstLine="0"/>
        <w:jc w:val="both"/>
        <w:rPr>
          <w:rFonts w:ascii="Century Gothic" w:eastAsia="Century Gothic" w:hAnsi="Century Gothic" w:cs="Century Gothic"/>
        </w:rPr>
      </w:pPr>
      <w:r>
        <w:rPr>
          <w:rFonts w:ascii="Century Gothic" w:eastAsia="Century Gothic" w:hAnsi="Century Gothic" w:cs="Century Gothic"/>
        </w:rPr>
        <w:t xml:space="preserve">However, statutory guidance on 'Keeping Children Safe in Education' </w:t>
      </w:r>
      <w:r w:rsidR="007D3882">
        <w:rPr>
          <w:rFonts w:ascii="Century Gothic" w:eastAsia="Century Gothic" w:hAnsi="Century Gothic" w:cs="Century Gothic"/>
        </w:rPr>
        <w:t>2025</w:t>
      </w:r>
      <w:r>
        <w:rPr>
          <w:rFonts w:ascii="Century Gothic" w:eastAsia="Century Gothic" w:hAnsi="Century Gothic" w:cs="Century Gothic"/>
        </w:rPr>
        <w:t xml:space="preserve">, 'Working Together to Safeguard Children' 2023 and Child Protection Policies and Procedures in place within individual establishments are inextricably linked. Safer Recruitment is a vital factor in keeping children safe within the education environment. </w:t>
      </w:r>
      <w:r>
        <w:rPr>
          <w:rFonts w:ascii="Century Gothic" w:eastAsia="Century Gothic" w:hAnsi="Century Gothic" w:cs="Century Gothic"/>
          <w:sz w:val="24"/>
          <w:szCs w:val="24"/>
        </w:rPr>
        <w:t xml:space="preserve"> </w:t>
      </w:r>
    </w:p>
    <w:p w14:paraId="1AA14E61"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3948B03D" w14:textId="77777777" w:rsidR="00F411FB" w:rsidRDefault="00B01D64">
      <w:pPr>
        <w:spacing w:line="311" w:lineRule="auto"/>
        <w:ind w:left="10" w:right="9" w:firstLine="0"/>
        <w:rPr>
          <w:rFonts w:ascii="Century Gothic" w:eastAsia="Century Gothic" w:hAnsi="Century Gothic" w:cs="Century Gothic"/>
        </w:rPr>
      </w:pPr>
      <w:r>
        <w:rPr>
          <w:rFonts w:ascii="Century Gothic" w:eastAsia="Century Gothic" w:hAnsi="Century Gothic" w:cs="Century Gothic"/>
        </w:rPr>
        <w:t xml:space="preserve">There is also legislation governing those persons in 'regulated activity' (see below) and requirements to carry out criminal records and barred list checks. The main legislation in this respect is contained within the Safeguarding and Vulnerable Groups Act 2006,2018 Childcare </w:t>
      </w:r>
    </w:p>
    <w:p w14:paraId="349DD533" w14:textId="77777777" w:rsidR="00F411FB" w:rsidRDefault="00B01D64">
      <w:pPr>
        <w:spacing w:after="66"/>
        <w:ind w:left="10" w:right="9" w:firstLine="0"/>
        <w:rPr>
          <w:rFonts w:ascii="Century Gothic" w:eastAsia="Century Gothic" w:hAnsi="Century Gothic" w:cs="Century Gothic"/>
        </w:rPr>
      </w:pPr>
      <w:r>
        <w:rPr>
          <w:rFonts w:ascii="Century Gothic" w:eastAsia="Century Gothic" w:hAnsi="Century Gothic" w:cs="Century Gothic"/>
        </w:rPr>
        <w:t xml:space="preserve">Disqualification Regulations and Childcare Act 1989 and 2004 the Protection of Freedoms Act 2012, the Equality Act 2010, the Police Act 1997, the Police Act 1997 Criminal Records Regulations and Rehabilitation of Offenders Act 1974 (Exceptions) Order 1975 as amended, together with any subsequent amendments which will </w:t>
      </w:r>
      <w:proofErr w:type="gramStart"/>
      <w:r>
        <w:rPr>
          <w:rFonts w:ascii="Century Gothic" w:eastAsia="Century Gothic" w:hAnsi="Century Gothic" w:cs="Century Gothic"/>
        </w:rPr>
        <w:t xml:space="preserve">similarly </w:t>
      </w:r>
      <w:r>
        <w:rPr>
          <w:rFonts w:ascii="Century Gothic" w:eastAsia="Century Gothic" w:hAnsi="Century Gothic" w:cs="Century Gothic"/>
          <w:sz w:val="24"/>
          <w:szCs w:val="24"/>
        </w:rPr>
        <w:t xml:space="preserve"> </w:t>
      </w:r>
      <w:r>
        <w:rPr>
          <w:rFonts w:ascii="Century Gothic" w:eastAsia="Century Gothic" w:hAnsi="Century Gothic" w:cs="Century Gothic"/>
        </w:rPr>
        <w:t>apply</w:t>
      </w:r>
      <w:proofErr w:type="gramEnd"/>
      <w:r>
        <w:rPr>
          <w:rFonts w:ascii="Century Gothic" w:eastAsia="Century Gothic" w:hAnsi="Century Gothic" w:cs="Century Gothic"/>
        </w:rPr>
        <w:t xml:space="preserve">. </w:t>
      </w:r>
      <w:r>
        <w:rPr>
          <w:rFonts w:ascii="Century Gothic" w:eastAsia="Century Gothic" w:hAnsi="Century Gothic" w:cs="Century Gothic"/>
          <w:sz w:val="24"/>
          <w:szCs w:val="24"/>
        </w:rPr>
        <w:t xml:space="preserve"> </w:t>
      </w:r>
    </w:p>
    <w:p w14:paraId="2608D27B"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3B7F8111" w14:textId="77777777" w:rsidR="00F411FB" w:rsidRDefault="00B01D64">
      <w:pPr>
        <w:spacing w:after="0" w:line="314" w:lineRule="auto"/>
        <w:ind w:left="0" w:right="34" w:firstLine="0"/>
        <w:jc w:val="both"/>
        <w:rPr>
          <w:rFonts w:ascii="Century Gothic" w:eastAsia="Century Gothic" w:hAnsi="Century Gothic" w:cs="Century Gothic"/>
        </w:rPr>
      </w:pPr>
      <w:r>
        <w:rPr>
          <w:rFonts w:ascii="Century Gothic" w:eastAsia="Century Gothic" w:hAnsi="Century Gothic" w:cs="Century Gothic"/>
        </w:rPr>
        <w:t xml:space="preserve">The School Staffing (England) Regulations 2009, as amended in 2012 and 2013, the Education (Pupil Referral Units) (Application of Enactment) (England) Regulations 2007 and any subsequent amendments, applicable to maintained schools and PRUs, specify requirements relating to the appointment, discipline, capability, suspension and dismissal of staff, use of supply staff/workers, checks and information to be held on the establishment's single, central register (SCR), as well as information on teacher capability to be provided in references. </w:t>
      </w:r>
    </w:p>
    <w:p w14:paraId="25872E7D" w14:textId="77777777" w:rsidR="00F411FB" w:rsidRDefault="00F411FB">
      <w:pPr>
        <w:spacing w:after="0" w:line="314" w:lineRule="auto"/>
        <w:ind w:left="0" w:right="34" w:firstLine="0"/>
        <w:jc w:val="both"/>
        <w:rPr>
          <w:rFonts w:ascii="Century Gothic" w:eastAsia="Century Gothic" w:hAnsi="Century Gothic" w:cs="Century Gothic"/>
        </w:rPr>
      </w:pPr>
    </w:p>
    <w:p w14:paraId="4E0F258F" w14:textId="77777777" w:rsidR="00F411FB" w:rsidRDefault="00B01D64">
      <w:pPr>
        <w:pStyle w:val="Heading2"/>
        <w:spacing w:after="357"/>
        <w:ind w:left="355" w:right="750" w:firstLine="358"/>
        <w:rPr>
          <w:rFonts w:ascii="Century Gothic" w:eastAsia="Century Gothic" w:hAnsi="Century Gothic" w:cs="Century Gothic"/>
        </w:rPr>
      </w:pPr>
      <w:r>
        <w:rPr>
          <w:rFonts w:ascii="Century Gothic" w:eastAsia="Century Gothic" w:hAnsi="Century Gothic" w:cs="Century Gothic"/>
        </w:rPr>
        <w:t xml:space="preserve">2. PURPOSE OF THE SAFER RECRUITMENT POLICY  </w:t>
      </w:r>
    </w:p>
    <w:p w14:paraId="3620C8F9" w14:textId="77777777" w:rsidR="00F411FB" w:rsidRDefault="00B01D64">
      <w:pPr>
        <w:ind w:left="10" w:right="79" w:firstLine="0"/>
        <w:rPr>
          <w:rFonts w:ascii="Century Gothic" w:eastAsia="Century Gothic" w:hAnsi="Century Gothic" w:cs="Century Gothic"/>
        </w:rPr>
      </w:pPr>
      <w:r>
        <w:rPr>
          <w:rFonts w:ascii="Century Gothic" w:eastAsia="Century Gothic" w:hAnsi="Century Gothic" w:cs="Century Gothic"/>
        </w:rPr>
        <w:t xml:space="preserve">It is essential that, as part of the responsibilities highlighted above, all organisations </w:t>
      </w:r>
      <w:proofErr w:type="gramStart"/>
      <w:r>
        <w:rPr>
          <w:rFonts w:ascii="Century Gothic" w:eastAsia="Century Gothic" w:hAnsi="Century Gothic" w:cs="Century Gothic"/>
        </w:rPr>
        <w:t xml:space="preserve">that </w:t>
      </w:r>
      <w:r>
        <w:rPr>
          <w:rFonts w:ascii="Century Gothic" w:eastAsia="Century Gothic" w:hAnsi="Century Gothic" w:cs="Century Gothic"/>
          <w:sz w:val="24"/>
          <w:szCs w:val="24"/>
        </w:rPr>
        <w:t xml:space="preserve"> </w:t>
      </w:r>
      <w:r>
        <w:rPr>
          <w:rFonts w:ascii="Century Gothic" w:eastAsia="Century Gothic" w:hAnsi="Century Gothic" w:cs="Century Gothic"/>
        </w:rPr>
        <w:t>employ</w:t>
      </w:r>
      <w:proofErr w:type="gramEnd"/>
      <w:r>
        <w:rPr>
          <w:rFonts w:ascii="Century Gothic" w:eastAsia="Century Gothic" w:hAnsi="Century Gothic" w:cs="Century Gothic"/>
        </w:rPr>
        <w:t xml:space="preserve"> staff or engage volunteers to work with children adopt a consistent and rigorous approach in their recruitment and selection processes with the aim of ensuring that those recruited are suitable for such an important and responsible role. </w:t>
      </w:r>
      <w:r>
        <w:rPr>
          <w:rFonts w:ascii="Century Gothic" w:eastAsia="Century Gothic" w:hAnsi="Century Gothic" w:cs="Century Gothic"/>
          <w:sz w:val="24"/>
          <w:szCs w:val="24"/>
        </w:rPr>
        <w:t xml:space="preserve"> </w:t>
      </w:r>
    </w:p>
    <w:p w14:paraId="22CAD31F" w14:textId="77777777" w:rsidR="00F411FB" w:rsidRDefault="00B01D64">
      <w:pPr>
        <w:ind w:left="0" w:right="5042" w:firstLine="0"/>
        <w:rPr>
          <w:rFonts w:ascii="Century Gothic" w:eastAsia="Century Gothic" w:hAnsi="Century Gothic" w:cs="Century Gothic"/>
        </w:rPr>
      </w:pPr>
      <w:r>
        <w:rPr>
          <w:rFonts w:ascii="Century Gothic" w:eastAsia="Century Gothic" w:hAnsi="Century Gothic" w:cs="Century Gothic"/>
        </w:rPr>
        <w:t>The purpose of safer recruitment is to:</w:t>
      </w:r>
    </w:p>
    <w:p w14:paraId="5A121DDB"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4105359" w14:textId="77777777" w:rsidR="00F411FB" w:rsidRDefault="00B01D64">
      <w:pPr>
        <w:numPr>
          <w:ilvl w:val="0"/>
          <w:numId w:val="14"/>
        </w:numPr>
        <w:ind w:left="715" w:right="58" w:hanging="355"/>
        <w:jc w:val="both"/>
        <w:rPr>
          <w:rFonts w:ascii="Century Gothic" w:eastAsia="Century Gothic" w:hAnsi="Century Gothic" w:cs="Century Gothic"/>
        </w:rPr>
      </w:pPr>
      <w:r>
        <w:rPr>
          <w:rFonts w:ascii="Century Gothic" w:eastAsia="Century Gothic" w:hAnsi="Century Gothic" w:cs="Century Gothic"/>
          <w:b/>
        </w:rPr>
        <w:t>Deter.</w:t>
      </w:r>
      <w:r>
        <w:rPr>
          <w:rFonts w:ascii="Century Gothic" w:eastAsia="Century Gothic" w:hAnsi="Century Gothic" w:cs="Century Gothic"/>
        </w:rPr>
        <w:t xml:space="preserve"> From the beginning of the recruitment process, it is important to send the right message - that the organisation has a rigorous recruitment process and does not tolerate any form of abuse. Wording in adverts and recruitment information must aim to deter potential abusers. </w:t>
      </w:r>
      <w:r>
        <w:rPr>
          <w:rFonts w:ascii="Century Gothic" w:eastAsia="Century Gothic" w:hAnsi="Century Gothic" w:cs="Century Gothic"/>
          <w:sz w:val="24"/>
          <w:szCs w:val="24"/>
        </w:rPr>
        <w:t xml:space="preserve"> </w:t>
      </w:r>
    </w:p>
    <w:p w14:paraId="015A2952"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7AEFD3CD" w14:textId="77777777" w:rsidR="00F411FB" w:rsidRDefault="00B01D64">
      <w:pPr>
        <w:numPr>
          <w:ilvl w:val="0"/>
          <w:numId w:val="14"/>
        </w:numPr>
        <w:spacing w:line="251" w:lineRule="auto"/>
        <w:ind w:left="715" w:right="58" w:hanging="355"/>
        <w:jc w:val="both"/>
        <w:rPr>
          <w:rFonts w:ascii="Century Gothic" w:eastAsia="Century Gothic" w:hAnsi="Century Gothic" w:cs="Century Gothic"/>
        </w:rPr>
      </w:pPr>
      <w:r>
        <w:rPr>
          <w:rFonts w:ascii="Century Gothic" w:eastAsia="Century Gothic" w:hAnsi="Century Gothic" w:cs="Century Gothic"/>
          <w:b/>
        </w:rPr>
        <w:t xml:space="preserve">Identify and </w:t>
      </w:r>
      <w:proofErr w:type="gramStart"/>
      <w:r>
        <w:rPr>
          <w:rFonts w:ascii="Century Gothic" w:eastAsia="Century Gothic" w:hAnsi="Century Gothic" w:cs="Century Gothic"/>
          <w:b/>
        </w:rPr>
        <w:t>Reject</w:t>
      </w:r>
      <w:proofErr w:type="gramEnd"/>
      <w:r>
        <w:rPr>
          <w:rFonts w:ascii="Century Gothic" w:eastAsia="Century Gothic" w:hAnsi="Century Gothic" w:cs="Century Gothic"/>
          <w:b/>
        </w:rPr>
        <w:t>.</w:t>
      </w:r>
      <w:r>
        <w:rPr>
          <w:rFonts w:ascii="Century Gothic" w:eastAsia="Century Gothic" w:hAnsi="Century Gothic" w:cs="Century Gothic"/>
        </w:rPr>
        <w:t xml:space="preserve"> It will not always be possible to deter potential abusers. Therefore, careful planning for the interview and selection stage, in terms of asking the right questions, setting appropriate tasks and obtaining the right information can assist in finding out who is suitable for the role and who is not. </w:t>
      </w:r>
      <w:r>
        <w:rPr>
          <w:rFonts w:ascii="Century Gothic" w:eastAsia="Century Gothic" w:hAnsi="Century Gothic" w:cs="Century Gothic"/>
          <w:sz w:val="24"/>
          <w:szCs w:val="24"/>
        </w:rPr>
        <w:t xml:space="preserve"> </w:t>
      </w:r>
    </w:p>
    <w:p w14:paraId="5D9D5556" w14:textId="77777777" w:rsidR="00F411FB" w:rsidRDefault="00B01D64">
      <w:pPr>
        <w:spacing w:line="251" w:lineRule="auto"/>
        <w:ind w:left="716" w:right="58" w:firstLine="0"/>
        <w:jc w:val="both"/>
        <w:rPr>
          <w:rFonts w:ascii="Century Gothic" w:eastAsia="Century Gothic" w:hAnsi="Century Gothic" w:cs="Century Gothic"/>
        </w:rPr>
      </w:pPr>
      <w:r>
        <w:rPr>
          <w:rFonts w:ascii="Century Gothic" w:eastAsia="Century Gothic" w:hAnsi="Century Gothic" w:cs="Century Gothic"/>
          <w:sz w:val="27"/>
          <w:szCs w:val="27"/>
        </w:rPr>
        <w:t xml:space="preserve"> </w:t>
      </w:r>
    </w:p>
    <w:p w14:paraId="77DF9EFA" w14:textId="77777777" w:rsidR="00F411FB" w:rsidRDefault="00B01D64">
      <w:pPr>
        <w:numPr>
          <w:ilvl w:val="0"/>
          <w:numId w:val="14"/>
        </w:numPr>
        <w:spacing w:line="251" w:lineRule="auto"/>
        <w:ind w:left="715" w:right="58" w:hanging="355"/>
        <w:jc w:val="both"/>
        <w:rPr>
          <w:rFonts w:ascii="Century Gothic" w:eastAsia="Century Gothic" w:hAnsi="Century Gothic" w:cs="Century Gothic"/>
        </w:rPr>
      </w:pPr>
      <w:r>
        <w:rPr>
          <w:rFonts w:ascii="Century Gothic" w:eastAsia="Century Gothic" w:hAnsi="Century Gothic" w:cs="Century Gothic"/>
          <w:b/>
        </w:rPr>
        <w:t xml:space="preserve">Prevent and </w:t>
      </w:r>
      <w:proofErr w:type="gramStart"/>
      <w:r>
        <w:rPr>
          <w:rFonts w:ascii="Century Gothic" w:eastAsia="Century Gothic" w:hAnsi="Century Gothic" w:cs="Century Gothic"/>
          <w:b/>
        </w:rPr>
        <w:t>Reject</w:t>
      </w:r>
      <w:proofErr w:type="gramEnd"/>
      <w:r>
        <w:rPr>
          <w:rFonts w:ascii="Century Gothic" w:eastAsia="Century Gothic" w:hAnsi="Century Gothic" w:cs="Century Gothic"/>
          <w:b/>
        </w:rPr>
        <w:t>.</w:t>
      </w:r>
      <w:r>
        <w:rPr>
          <w:rFonts w:ascii="Century Gothic" w:eastAsia="Century Gothic" w:hAnsi="Century Gothic" w:cs="Century Gothic"/>
        </w:rPr>
        <w:t xml:space="preserve"> There are no guarantees that even the most robust safer </w:t>
      </w:r>
      <w:r>
        <w:rPr>
          <w:rFonts w:ascii="Century Gothic" w:eastAsia="Century Gothic" w:hAnsi="Century Gothic" w:cs="Century Gothic"/>
          <w:sz w:val="24"/>
          <w:szCs w:val="24"/>
        </w:rPr>
        <w:t>r</w:t>
      </w:r>
      <w:r>
        <w:rPr>
          <w:rFonts w:ascii="Century Gothic" w:eastAsia="Century Gothic" w:hAnsi="Century Gothic" w:cs="Century Gothic"/>
        </w:rPr>
        <w:t xml:space="preserve">ecruitment process will prevent an inappropriate appointment. However, this does not mean it is too late to act. Ensuring that comprehensive induction processes are in place, together with appropriate policies and procedures, raising awareness through staff training and generally developing and maintaining a safe culture within the organisation will all help to prevent abuse or identify potential abusers. </w:t>
      </w:r>
    </w:p>
    <w:p w14:paraId="58E2DBBF" w14:textId="77777777" w:rsidR="00F411FB" w:rsidRDefault="00B01D64">
      <w:pPr>
        <w:spacing w:line="251" w:lineRule="auto"/>
        <w:ind w:left="716" w:right="58" w:firstLine="0"/>
        <w:jc w:val="both"/>
        <w:rPr>
          <w:rFonts w:ascii="Century Gothic" w:eastAsia="Century Gothic" w:hAnsi="Century Gothic" w:cs="Century Gothic"/>
        </w:rPr>
      </w:pPr>
      <w:r>
        <w:rPr>
          <w:rFonts w:ascii="Century Gothic" w:eastAsia="Century Gothic" w:hAnsi="Century Gothic" w:cs="Century Gothic"/>
          <w:sz w:val="24"/>
          <w:szCs w:val="24"/>
        </w:rPr>
        <w:t xml:space="preserve"> </w:t>
      </w:r>
      <w:r>
        <w:rPr>
          <w:rFonts w:ascii="Century Gothic" w:eastAsia="Century Gothic" w:hAnsi="Century Gothic" w:cs="Century Gothic"/>
          <w:sz w:val="27"/>
          <w:szCs w:val="27"/>
        </w:rPr>
        <w:t xml:space="preserve"> </w:t>
      </w:r>
    </w:p>
    <w:p w14:paraId="12152334"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The intention of this policy is to ensure that all stages of the recruitment process contain measures to deter, identify, prevent and reject unsuitable people from gaining access to pupils within the organisation. The policy and the practical implementation of recruitment and selection processes also aim to meet all legislative requirements as highlighted in 1. above, any statutory or other guidance that may from time to time be issued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w:t>
      </w:r>
      <w:r>
        <w:rPr>
          <w:rFonts w:ascii="Century Gothic" w:eastAsia="Century Gothic" w:hAnsi="Century Gothic" w:cs="Century Gothic"/>
          <w:sz w:val="24"/>
          <w:szCs w:val="24"/>
        </w:rPr>
        <w:t xml:space="preserve"> </w:t>
      </w:r>
    </w:p>
    <w:p w14:paraId="4FF43C2F" w14:textId="77777777" w:rsidR="00F411FB" w:rsidRDefault="00B01D64">
      <w:pPr>
        <w:spacing w:after="31"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r>
        <w:rPr>
          <w:rFonts w:ascii="Century Gothic" w:eastAsia="Century Gothic" w:hAnsi="Century Gothic" w:cs="Century Gothic"/>
        </w:rPr>
        <w:t xml:space="preserve">keep children safe and safer recruitment in education, as well as principles of </w:t>
      </w:r>
      <w:proofErr w:type="gramStart"/>
      <w:r>
        <w:rPr>
          <w:rFonts w:ascii="Century Gothic" w:eastAsia="Century Gothic" w:hAnsi="Century Gothic" w:cs="Century Gothic"/>
        </w:rPr>
        <w:t xml:space="preserve">general </w:t>
      </w:r>
      <w:r>
        <w:rPr>
          <w:rFonts w:ascii="Century Gothic" w:eastAsia="Century Gothic" w:hAnsi="Century Gothic" w:cs="Century Gothic"/>
          <w:sz w:val="24"/>
          <w:szCs w:val="24"/>
        </w:rPr>
        <w:t xml:space="preserve"> </w:t>
      </w:r>
      <w:r>
        <w:rPr>
          <w:rFonts w:ascii="Century Gothic" w:eastAsia="Century Gothic" w:hAnsi="Century Gothic" w:cs="Century Gothic"/>
        </w:rPr>
        <w:t>good</w:t>
      </w:r>
      <w:proofErr w:type="gramEnd"/>
      <w:r>
        <w:rPr>
          <w:rFonts w:ascii="Century Gothic" w:eastAsia="Century Gothic" w:hAnsi="Century Gothic" w:cs="Century Gothic"/>
        </w:rPr>
        <w:t xml:space="preserve"> practice.  </w:t>
      </w:r>
    </w:p>
    <w:p w14:paraId="67B5BD0D" w14:textId="77777777" w:rsidR="00F411FB" w:rsidRDefault="00B01D64">
      <w:pPr>
        <w:spacing w:after="21"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42227DBB" w14:textId="77777777" w:rsidR="00F411FB" w:rsidRDefault="00B01D64">
      <w:pPr>
        <w:spacing w:after="9" w:line="216" w:lineRule="auto"/>
        <w:ind w:left="0" w:right="9666" w:firstLine="0"/>
        <w:rPr>
          <w:rFonts w:ascii="Century Gothic" w:eastAsia="Century Gothic" w:hAnsi="Century Gothic" w:cs="Century Gothic"/>
        </w:rPr>
      </w:pPr>
      <w:r>
        <w:rPr>
          <w:rFonts w:ascii="Century Gothic" w:eastAsia="Century Gothic" w:hAnsi="Century Gothic" w:cs="Century Gothic"/>
          <w:sz w:val="30"/>
          <w:szCs w:val="30"/>
        </w:rPr>
        <w:t xml:space="preserve">   </w:t>
      </w:r>
      <w:r>
        <w:rPr>
          <w:rFonts w:ascii="Century Gothic" w:eastAsia="Century Gothic" w:hAnsi="Century Gothic" w:cs="Century Gothic"/>
          <w:b/>
          <w:sz w:val="24"/>
          <w:szCs w:val="24"/>
        </w:rPr>
        <w:t xml:space="preserve"> </w:t>
      </w:r>
    </w:p>
    <w:p w14:paraId="403E38E3"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30"/>
          <w:szCs w:val="30"/>
        </w:rPr>
        <w:t xml:space="preserve"> </w:t>
      </w:r>
    </w:p>
    <w:p w14:paraId="2E194105"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30"/>
          <w:szCs w:val="30"/>
        </w:rPr>
        <w:t xml:space="preserve"> </w:t>
      </w:r>
    </w:p>
    <w:p w14:paraId="19E02D84"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483EEC7B" w14:textId="77777777" w:rsidR="00F411FB" w:rsidRDefault="00B01D64">
      <w:pPr>
        <w:pStyle w:val="Heading2"/>
        <w:spacing w:after="265"/>
        <w:ind w:left="705" w:right="750" w:hanging="360"/>
        <w:rPr>
          <w:rFonts w:ascii="Century Gothic" w:eastAsia="Century Gothic" w:hAnsi="Century Gothic" w:cs="Century Gothic"/>
        </w:rPr>
      </w:pPr>
      <w:r>
        <w:rPr>
          <w:rFonts w:ascii="Century Gothic" w:eastAsia="Century Gothic" w:hAnsi="Century Gothic" w:cs="Century Gothic"/>
          <w:sz w:val="24"/>
          <w:szCs w:val="24"/>
        </w:rPr>
        <w:t xml:space="preserve">3. </w:t>
      </w:r>
      <w:r>
        <w:rPr>
          <w:rFonts w:ascii="Century Gothic" w:eastAsia="Century Gothic" w:hAnsi="Century Gothic" w:cs="Century Gothic"/>
        </w:rPr>
        <w:t>'REGULATED ACTIVITY' AND DISCLOSURE AND BARRING SERVICE CHECKS</w:t>
      </w:r>
      <w:r>
        <w:rPr>
          <w:rFonts w:ascii="Century Gothic" w:eastAsia="Century Gothic" w:hAnsi="Century Gothic" w:cs="Century Gothic"/>
          <w:b w:val="0"/>
          <w:i w:val="0"/>
        </w:rPr>
        <w:t xml:space="preserve"> </w:t>
      </w:r>
      <w:r>
        <w:rPr>
          <w:rFonts w:ascii="Century Gothic" w:eastAsia="Century Gothic" w:hAnsi="Century Gothic" w:cs="Century Gothic"/>
          <w:b w:val="0"/>
          <w:i w:val="0"/>
          <w:sz w:val="24"/>
          <w:szCs w:val="24"/>
        </w:rPr>
        <w:t xml:space="preserve"> </w:t>
      </w:r>
    </w:p>
    <w:p w14:paraId="3103081F"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Organisations providing 'Regulated Activity' in relation to children and young people </w:t>
      </w:r>
      <w:proofErr w:type="gramStart"/>
      <w:r>
        <w:rPr>
          <w:rFonts w:ascii="Century Gothic" w:eastAsia="Century Gothic" w:hAnsi="Century Gothic" w:cs="Century Gothic"/>
        </w:rPr>
        <w:t xml:space="preserve">have </w:t>
      </w:r>
      <w:r>
        <w:rPr>
          <w:rFonts w:ascii="Century Gothic" w:eastAsia="Century Gothic" w:hAnsi="Century Gothic" w:cs="Century Gothic"/>
          <w:sz w:val="24"/>
          <w:szCs w:val="24"/>
        </w:rPr>
        <w:t xml:space="preserve"> </w:t>
      </w:r>
      <w:r>
        <w:rPr>
          <w:rFonts w:ascii="Century Gothic" w:eastAsia="Century Gothic" w:hAnsi="Century Gothic" w:cs="Century Gothic"/>
        </w:rPr>
        <w:t>specific</w:t>
      </w:r>
      <w:proofErr w:type="gramEnd"/>
      <w:r>
        <w:rPr>
          <w:rFonts w:ascii="Century Gothic" w:eastAsia="Century Gothic" w:hAnsi="Century Gothic" w:cs="Century Gothic"/>
        </w:rPr>
        <w:t xml:space="preserve"> responsibilities for carrying out appropriate pre-employment checks, including Enhanced Disclosure and Barring Service (DBS) with Barred List check, when recruiting paid employees and workers. Other people coming into such an organisation (e.g. volunteers, </w:t>
      </w:r>
      <w:proofErr w:type="spellStart"/>
      <w:r>
        <w:rPr>
          <w:rFonts w:ascii="Century Gothic" w:eastAsia="Century Gothic" w:hAnsi="Century Gothic" w:cs="Century Gothic"/>
        </w:rPr>
        <w:t>inc</w:t>
      </w:r>
      <w:proofErr w:type="spellEnd"/>
      <w:r>
        <w:rPr>
          <w:rFonts w:ascii="Century Gothic" w:eastAsia="Century Gothic" w:hAnsi="Century Gothic" w:cs="Century Gothic"/>
        </w:rPr>
        <w:t xml:space="preserve">) with access to children may not be in regulated activity - if they are 'adequately supervised' when carrying out an activity with children which would be regulated activity when unsupervised. The organisation is responsible for continuing vigilance in relation to staff, workers and any others coming onto the premises, and/or with access or opportunity for contact with the pupils, </w:t>
      </w:r>
      <w:proofErr w:type="gramStart"/>
      <w:r>
        <w:rPr>
          <w:rFonts w:ascii="Century Gothic" w:eastAsia="Century Gothic" w:hAnsi="Century Gothic" w:cs="Century Gothic"/>
        </w:rPr>
        <w:t>at all times</w:t>
      </w:r>
      <w:proofErr w:type="gramEnd"/>
      <w:r>
        <w:rPr>
          <w:rFonts w:ascii="Century Gothic" w:eastAsia="Century Gothic" w:hAnsi="Century Gothic" w:cs="Century Gothic"/>
        </w:rPr>
        <w:t xml:space="preserve">. </w:t>
      </w:r>
      <w:r>
        <w:rPr>
          <w:rFonts w:ascii="Century Gothic" w:eastAsia="Century Gothic" w:hAnsi="Century Gothic" w:cs="Century Gothic"/>
          <w:sz w:val="24"/>
          <w:szCs w:val="24"/>
        </w:rPr>
        <w:t xml:space="preserve"> </w:t>
      </w:r>
    </w:p>
    <w:p w14:paraId="5C5B5424" w14:textId="77777777" w:rsidR="00F411FB" w:rsidRDefault="00B01D64">
      <w:pPr>
        <w:spacing w:after="1" w:line="257" w:lineRule="auto"/>
        <w:ind w:left="-5" w:right="2506" w:firstLine="284"/>
        <w:rPr>
          <w:rFonts w:ascii="Century Gothic" w:eastAsia="Century Gothic" w:hAnsi="Century Gothic" w:cs="Century Gothic"/>
        </w:rPr>
      </w:pPr>
      <w:r>
        <w:rPr>
          <w:rFonts w:ascii="Century Gothic" w:eastAsia="Century Gothic" w:hAnsi="Century Gothic" w:cs="Century Gothic"/>
          <w:sz w:val="27"/>
          <w:szCs w:val="27"/>
        </w:rPr>
        <w:t xml:space="preserve"> </w:t>
      </w:r>
      <w:r>
        <w:rPr>
          <w:rFonts w:ascii="Century Gothic" w:eastAsia="Century Gothic" w:hAnsi="Century Gothic" w:cs="Century Gothic"/>
          <w:b/>
          <w:u w:val="single"/>
        </w:rPr>
        <w:t>'Regulated Activity' relating to children which can be defined as follows</w:t>
      </w:r>
      <w:r>
        <w:rPr>
          <w:rFonts w:ascii="Century Gothic" w:eastAsia="Century Gothic" w:hAnsi="Century Gothic" w:cs="Century Gothic"/>
        </w:rPr>
        <w:t xml:space="preserve">:  </w:t>
      </w:r>
    </w:p>
    <w:p w14:paraId="36B7E2D6"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47860BF3" w14:textId="77777777" w:rsidR="00F411FB" w:rsidRDefault="00B01D64">
      <w:pPr>
        <w:numPr>
          <w:ilvl w:val="0"/>
          <w:numId w:val="1"/>
        </w:numPr>
        <w:spacing w:line="251" w:lineRule="auto"/>
        <w:ind w:right="58" w:hanging="360"/>
        <w:jc w:val="both"/>
        <w:rPr>
          <w:rFonts w:ascii="Century Gothic" w:eastAsia="Century Gothic" w:hAnsi="Century Gothic" w:cs="Century Gothic"/>
        </w:rPr>
      </w:pPr>
      <w:r>
        <w:rPr>
          <w:rFonts w:ascii="Century Gothic" w:eastAsia="Century Gothic" w:hAnsi="Century Gothic" w:cs="Century Gothic"/>
        </w:rPr>
        <w:lastRenderedPageBreak/>
        <w:t xml:space="preserve">Unsupervised activities in any setting - including teaching, training, instructing, caring for (see iii) below), supervising, providing advice/guidance on well-being, driving a vehicle only for children </w:t>
      </w:r>
      <w:r>
        <w:rPr>
          <w:rFonts w:ascii="Century Gothic" w:eastAsia="Century Gothic" w:hAnsi="Century Gothic" w:cs="Century Gothic"/>
          <w:sz w:val="24"/>
          <w:szCs w:val="24"/>
        </w:rPr>
        <w:t xml:space="preserve"> </w:t>
      </w:r>
      <w:r>
        <w:rPr>
          <w:rFonts w:ascii="Century Gothic" w:eastAsia="Century Gothic" w:hAnsi="Century Gothic" w:cs="Century Gothic"/>
          <w:sz w:val="27"/>
          <w:szCs w:val="27"/>
        </w:rPr>
        <w:t xml:space="preserve"> </w:t>
      </w:r>
    </w:p>
    <w:p w14:paraId="7C854BCE" w14:textId="77777777" w:rsidR="00F411FB" w:rsidRDefault="00B01D64">
      <w:pPr>
        <w:numPr>
          <w:ilvl w:val="0"/>
          <w:numId w:val="1"/>
        </w:numPr>
        <w:spacing w:line="251" w:lineRule="auto"/>
        <w:ind w:right="58" w:hanging="360"/>
        <w:jc w:val="both"/>
        <w:rPr>
          <w:rFonts w:ascii="Century Gothic" w:eastAsia="Century Gothic" w:hAnsi="Century Gothic" w:cs="Century Gothic"/>
        </w:rPr>
      </w:pPr>
      <w:r>
        <w:rPr>
          <w:rFonts w:ascii="Century Gothic" w:eastAsia="Century Gothic" w:hAnsi="Century Gothic" w:cs="Century Gothic"/>
        </w:rPr>
        <w:t xml:space="preserve">Work for a limited range of establishments (specified places) with the opportunity for contact, e.g. schools, colleges, children's homes, children's centres, childcare premises (but not work by supervised volunteers) </w:t>
      </w:r>
      <w:r>
        <w:rPr>
          <w:rFonts w:ascii="Century Gothic" w:eastAsia="Century Gothic" w:hAnsi="Century Gothic" w:cs="Century Gothic"/>
          <w:sz w:val="24"/>
          <w:szCs w:val="24"/>
        </w:rPr>
        <w:t xml:space="preserve"> </w:t>
      </w:r>
    </w:p>
    <w:p w14:paraId="20BA1892"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1E4D60E6" w14:textId="77777777" w:rsidR="00F411FB" w:rsidRDefault="00B01D64">
      <w:pPr>
        <w:ind w:left="0" w:right="9" w:firstLine="0"/>
        <w:rPr>
          <w:rFonts w:ascii="Century Gothic" w:eastAsia="Century Gothic" w:hAnsi="Century Gothic" w:cs="Century Gothic"/>
        </w:rPr>
      </w:pPr>
      <w:r>
        <w:rPr>
          <w:rFonts w:ascii="Century Gothic" w:eastAsia="Century Gothic" w:hAnsi="Century Gothic" w:cs="Century Gothic"/>
        </w:rPr>
        <w:t>Work/activities in (</w:t>
      </w: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and (ii) above must be carried out 'regularly' to be included within regulated activity. 'Regular' means carried out by the same person frequently (once a week or more often) or intensively (on 4 or more days in a 30-day period) or overnight (if carried out - even once - at any time between 2am and 6am and with an opportunity for face-to-face contact with children). Day to day management or supervision on a regular basis of a person providing the above regulated activity for children is also within the definition of regulated activity for children. </w:t>
      </w:r>
      <w:r>
        <w:rPr>
          <w:rFonts w:ascii="Century Gothic" w:eastAsia="Century Gothic" w:hAnsi="Century Gothic" w:cs="Century Gothic"/>
          <w:sz w:val="24"/>
          <w:szCs w:val="24"/>
        </w:rPr>
        <w:t xml:space="preserve"> </w:t>
      </w:r>
    </w:p>
    <w:p w14:paraId="198B1273"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74F96C7" w14:textId="77777777" w:rsidR="00F411FB" w:rsidRDefault="00B01D64">
      <w:pPr>
        <w:numPr>
          <w:ilvl w:val="0"/>
          <w:numId w:val="1"/>
        </w:numPr>
        <w:ind w:right="58" w:hanging="360"/>
        <w:jc w:val="both"/>
        <w:rPr>
          <w:rFonts w:ascii="Century Gothic" w:eastAsia="Century Gothic" w:hAnsi="Century Gothic" w:cs="Century Gothic"/>
        </w:rPr>
      </w:pPr>
      <w:r>
        <w:rPr>
          <w:rFonts w:ascii="Century Gothic" w:eastAsia="Century Gothic" w:hAnsi="Century Gothic" w:cs="Century Gothic"/>
        </w:rPr>
        <w:t xml:space="preserve">Relevant personal care or health care by or supervised by a professional, even if done only once. ('Personal care' means helping a child, due to age, illness or disability, with eating, drinking, toileting, washing, bathing or dressing; 'Health care' means care for children provided by, or under the direction or supervision of, a regulated health care professional). </w:t>
      </w:r>
      <w:r>
        <w:rPr>
          <w:rFonts w:ascii="Century Gothic" w:eastAsia="Century Gothic" w:hAnsi="Century Gothic" w:cs="Century Gothic"/>
          <w:sz w:val="24"/>
          <w:szCs w:val="24"/>
        </w:rPr>
        <w:t xml:space="preserve"> </w:t>
      </w:r>
    </w:p>
    <w:p w14:paraId="13581155" w14:textId="77777777" w:rsidR="00F411FB" w:rsidRDefault="00B01D64">
      <w:pPr>
        <w:ind w:left="360" w:right="4795" w:hanging="360"/>
        <w:rPr>
          <w:rFonts w:ascii="Century Gothic" w:eastAsia="Century Gothic" w:hAnsi="Century Gothic" w:cs="Century Gothic"/>
        </w:rPr>
      </w:pPr>
      <w:r>
        <w:rPr>
          <w:rFonts w:ascii="Century Gothic" w:eastAsia="Century Gothic" w:hAnsi="Century Gothic" w:cs="Century Gothic"/>
          <w:sz w:val="27"/>
          <w:szCs w:val="27"/>
        </w:rPr>
        <w:t xml:space="preserve"> </w:t>
      </w:r>
      <w:r>
        <w:rPr>
          <w:rFonts w:ascii="Century Gothic" w:eastAsia="Century Gothic" w:hAnsi="Century Gothic" w:cs="Century Gothic"/>
        </w:rPr>
        <w:t xml:space="preserve">(iv) Registered child-minding and foster carers.  </w:t>
      </w:r>
    </w:p>
    <w:p w14:paraId="349DB6D5"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217BD1C3"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 xml:space="preserve">(Regulated Activity excludes family and personal, non-commercial arrangements). </w:t>
      </w:r>
      <w:r>
        <w:rPr>
          <w:rFonts w:ascii="Century Gothic" w:eastAsia="Century Gothic" w:hAnsi="Century Gothic" w:cs="Century Gothic"/>
          <w:sz w:val="24"/>
          <w:szCs w:val="24"/>
        </w:rPr>
        <w:t xml:space="preserve"> </w:t>
      </w:r>
    </w:p>
    <w:p w14:paraId="262AEB27"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578BEB51"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The following should be noted in relation to </w:t>
      </w:r>
      <w:proofErr w:type="gramStart"/>
      <w:r>
        <w:rPr>
          <w:rFonts w:ascii="Century Gothic" w:eastAsia="Century Gothic" w:hAnsi="Century Gothic" w:cs="Century Gothic"/>
        </w:rPr>
        <w:t>particular groups</w:t>
      </w:r>
      <w:proofErr w:type="gramEnd"/>
      <w:r>
        <w:rPr>
          <w:rFonts w:ascii="Century Gothic" w:eastAsia="Century Gothic" w:hAnsi="Century Gothic" w:cs="Century Gothic"/>
        </w:rPr>
        <w:t xml:space="preserve"> of staff, workers and others. </w:t>
      </w:r>
      <w:r>
        <w:rPr>
          <w:rFonts w:ascii="Century Gothic" w:eastAsia="Century Gothic" w:hAnsi="Century Gothic" w:cs="Century Gothic"/>
          <w:sz w:val="24"/>
          <w:szCs w:val="24"/>
        </w:rPr>
        <w:t xml:space="preserve"> </w:t>
      </w:r>
      <w:r>
        <w:rPr>
          <w:rFonts w:ascii="Century Gothic" w:eastAsia="Century Gothic" w:hAnsi="Century Gothic" w:cs="Century Gothic"/>
          <w:b/>
        </w:rPr>
        <w:t>All employees and paid workers in schools, colleges, PRUs and similar educational establishments providing education are in regulated activity</w:t>
      </w:r>
      <w:r>
        <w:rPr>
          <w:rFonts w:ascii="Century Gothic" w:eastAsia="Century Gothic" w:hAnsi="Century Gothic" w:cs="Century Gothic"/>
        </w:rPr>
        <w:t xml:space="preserve"> and the employer must ensure that an Enhanced DBS with Barred List check is carried out. This will include</w:t>
      </w:r>
      <w:r>
        <w:rPr>
          <w:rFonts w:ascii="Century Gothic" w:eastAsia="Century Gothic" w:hAnsi="Century Gothic" w:cs="Century Gothic"/>
          <w:u w:val="single"/>
        </w:rPr>
        <w:t xml:space="preserve"> all</w:t>
      </w:r>
      <w:r>
        <w:rPr>
          <w:rFonts w:ascii="Century Gothic" w:eastAsia="Century Gothic" w:hAnsi="Century Gothic" w:cs="Century Gothic"/>
        </w:rPr>
        <w:t xml:space="preserve"> categories of staff and workers. This will also normally include Agency supply workers </w:t>
      </w:r>
      <w:proofErr w:type="gramStart"/>
      <w:r>
        <w:rPr>
          <w:rFonts w:ascii="Century Gothic" w:eastAsia="Century Gothic" w:hAnsi="Century Gothic" w:cs="Century Gothic"/>
        </w:rPr>
        <w:t>For</w:t>
      </w:r>
      <w:proofErr w:type="gramEnd"/>
      <w:r>
        <w:rPr>
          <w:rFonts w:ascii="Century Gothic" w:eastAsia="Century Gothic" w:hAnsi="Century Gothic" w:cs="Century Gothic"/>
        </w:rPr>
        <w:t xml:space="preserve"> visiting staff/workers, such as supply.  </w:t>
      </w:r>
    </w:p>
    <w:p w14:paraId="2DCF6C73"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b/>
        </w:rPr>
        <w:t xml:space="preserve">Existing staff: </w:t>
      </w:r>
      <w:r>
        <w:rPr>
          <w:rFonts w:ascii="Century Gothic" w:eastAsia="Century Gothic" w:hAnsi="Century Gothic" w:cs="Century Gothic"/>
        </w:rPr>
        <w:t>if we have concerns about an existing staff member suitability to work with children, we will carry out all the relevant checks as if the individual was a new member of staff. We will also do this if an individual moves from a post that is not regulated activity to one that is.</w:t>
      </w:r>
    </w:p>
    <w:p w14:paraId="09805272"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b/>
        </w:rPr>
        <w:t xml:space="preserve">Supervised volunteers, </w:t>
      </w:r>
      <w:r>
        <w:rPr>
          <w:rFonts w:ascii="Century Gothic" w:eastAsia="Century Gothic" w:hAnsi="Century Gothic" w:cs="Century Gothic"/>
        </w:rPr>
        <w:t xml:space="preserve">are not normally in RA. However, it is for the organisation to decide and will depend upon whether they are being 'adequately supervised' in accordance with statutory supervision guidance published by the DFE. </w:t>
      </w:r>
      <w:r>
        <w:rPr>
          <w:rFonts w:ascii="Century Gothic" w:eastAsia="Century Gothic" w:hAnsi="Century Gothic" w:cs="Century Gothic"/>
          <w:sz w:val="27"/>
          <w:szCs w:val="27"/>
        </w:rPr>
        <w:t xml:space="preserve"> </w:t>
      </w:r>
    </w:p>
    <w:p w14:paraId="1AE78AA6" w14:textId="77777777" w:rsidR="00F411FB" w:rsidRDefault="00B01D64">
      <w:pPr>
        <w:spacing w:line="251" w:lineRule="auto"/>
        <w:ind w:left="-5" w:right="58" w:firstLine="284"/>
        <w:jc w:val="both"/>
        <w:rPr>
          <w:rFonts w:ascii="Century Gothic" w:eastAsia="Century Gothic" w:hAnsi="Century Gothic" w:cs="Century Gothic"/>
        </w:rPr>
      </w:pPr>
      <w:r>
        <w:rPr>
          <w:rFonts w:ascii="Century Gothic" w:eastAsia="Century Gothic" w:hAnsi="Century Gothic" w:cs="Century Gothic"/>
          <w:b/>
        </w:rPr>
        <w:t>Contractors carrying out work of a temporary or occasional nature, e.g. maintenance</w:t>
      </w:r>
      <w:r>
        <w:rPr>
          <w:rFonts w:ascii="Century Gothic" w:eastAsia="Century Gothic" w:hAnsi="Century Gothic" w:cs="Century Gothic"/>
        </w:rPr>
        <w:t xml:space="preserve"> (but not teaching, training etc.) are not normally in RA. However, for long-term regular contracted work a decision needs to be made about whether individuals have the opportunity for contact (e.g. in a similar way to school site staff) and can be deemed to be in RA. Decisions must be made on a case-by-case basis, considering the relevant and prevailing circumstances at the time. Generally, contractors not checked by their employers must be supervised.  </w:t>
      </w:r>
    </w:p>
    <w:p w14:paraId="3FBED4BA"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16F3B5EB"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Any</w:t>
      </w:r>
      <w:r>
        <w:rPr>
          <w:rFonts w:ascii="Century Gothic" w:eastAsia="Century Gothic" w:hAnsi="Century Gothic" w:cs="Century Gothic"/>
          <w:b/>
        </w:rPr>
        <w:t xml:space="preserve"> trainee teachers</w:t>
      </w:r>
      <w:r>
        <w:rPr>
          <w:rFonts w:ascii="Century Gothic" w:eastAsia="Century Gothic" w:hAnsi="Century Gothic" w:cs="Century Gothic"/>
        </w:rPr>
        <w:t xml:space="preserve"> can undertake regulated activity, sometimes unsupervised, an enhanced DBS certificate and barred list check must be obtained. Where trainees are salaried (employed) this is the responsibility of the employer. Where trainee teachers are fee-funded it is the responsibility of the initial teacher training provider to carry out the necessary checks. </w:t>
      </w:r>
      <w:r>
        <w:rPr>
          <w:rFonts w:ascii="Century Gothic" w:eastAsia="Century Gothic" w:hAnsi="Century Gothic" w:cs="Century Gothic"/>
          <w:sz w:val="24"/>
          <w:szCs w:val="24"/>
        </w:rPr>
        <w:t xml:space="preserve"> </w:t>
      </w:r>
    </w:p>
    <w:p w14:paraId="1E96C3C0"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18E06C40"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lastRenderedPageBreak/>
        <w:t>Barred List checks by the DBS may be required on some</w:t>
      </w:r>
      <w:r>
        <w:rPr>
          <w:rFonts w:ascii="Century Gothic" w:eastAsia="Century Gothic" w:hAnsi="Century Gothic" w:cs="Century Gothic"/>
          <w:b/>
        </w:rPr>
        <w:t xml:space="preserve"> people who supervise a child under the age of 16 on a work experience placement.</w:t>
      </w:r>
      <w:r>
        <w:rPr>
          <w:rFonts w:ascii="Century Gothic" w:eastAsia="Century Gothic" w:hAnsi="Century Gothic" w:cs="Century Gothic"/>
        </w:rPr>
        <w:t xml:space="preserve"> Consideration would need to be given to the specific circumstances of the work experience, </w:t>
      </w:r>
      <w:proofErr w:type="gramStart"/>
      <w:r>
        <w:rPr>
          <w:rFonts w:ascii="Century Gothic" w:eastAsia="Century Gothic" w:hAnsi="Century Gothic" w:cs="Century Gothic"/>
        </w:rPr>
        <w:t>in particular whether</w:t>
      </w:r>
      <w:proofErr w:type="gramEnd"/>
      <w:r>
        <w:rPr>
          <w:rFonts w:ascii="Century Gothic" w:eastAsia="Century Gothic" w:hAnsi="Century Gothic" w:cs="Century Gothic"/>
        </w:rPr>
        <w:t xml:space="preserve"> the person providing the teaching/training/instruction/supervision to the child will be unsupervised and providing the teaching/training/instruction frequently (at least once a week or on more than three days in a </w:t>
      </w:r>
      <w:proofErr w:type="gramStart"/>
      <w:r>
        <w:rPr>
          <w:rFonts w:ascii="Century Gothic" w:eastAsia="Century Gothic" w:hAnsi="Century Gothic" w:cs="Century Gothic"/>
        </w:rPr>
        <w:t>30 day</w:t>
      </w:r>
      <w:proofErr w:type="gramEnd"/>
      <w:r>
        <w:rPr>
          <w:rFonts w:ascii="Century Gothic" w:eastAsia="Century Gothic" w:hAnsi="Century Gothic" w:cs="Century Gothic"/>
        </w:rPr>
        <w:t xml:space="preserve"> period, or overnight). If the person working with the child is unsupervised and the same person is in frequent contact with the child, the work is likely to be regulated activity. If so, the employer providing the work experience should be asked to ensure that the person providing the instruction or training is not a barred person. </w:t>
      </w:r>
      <w:r>
        <w:rPr>
          <w:rFonts w:ascii="Century Gothic" w:eastAsia="Century Gothic" w:hAnsi="Century Gothic" w:cs="Century Gothic"/>
          <w:sz w:val="24"/>
          <w:szCs w:val="24"/>
        </w:rPr>
        <w:t xml:space="preserve"> </w:t>
      </w:r>
    </w:p>
    <w:p w14:paraId="74A5A25F"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11530F86"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b/>
        </w:rPr>
        <w:t xml:space="preserve">If an activity undertaken by a child on work experience takes place in a 'specified place', </w:t>
      </w:r>
      <w:r>
        <w:rPr>
          <w:rFonts w:ascii="Century Gothic" w:eastAsia="Century Gothic" w:hAnsi="Century Gothic" w:cs="Century Gothic"/>
        </w:rPr>
        <w:t xml:space="preserve">such as a school or college, and gives the opportunity for contact with children, this may itself be regulated activity. In such cases, where the child is 16 or over, the work experience provider should consider whether an Enhanced DBS check should be requested for the child/young person in question. DBS checks cannot be requested for children/young people under the age of 16. </w:t>
      </w:r>
      <w:r>
        <w:rPr>
          <w:rFonts w:ascii="Century Gothic" w:eastAsia="Century Gothic" w:hAnsi="Century Gothic" w:cs="Century Gothic"/>
          <w:sz w:val="24"/>
          <w:szCs w:val="24"/>
        </w:rPr>
        <w:t xml:space="preserve"> </w:t>
      </w:r>
    </w:p>
    <w:p w14:paraId="3A8748A5"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72FAA7EC"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There is no entitlement to request DBS or Barred List checks on</w:t>
      </w:r>
      <w:r>
        <w:rPr>
          <w:rFonts w:ascii="Century Gothic" w:eastAsia="Century Gothic" w:hAnsi="Century Gothic" w:cs="Century Gothic"/>
          <w:b/>
        </w:rPr>
        <w:t xml:space="preserve"> Visitors</w:t>
      </w:r>
      <w:r>
        <w:rPr>
          <w:rFonts w:ascii="Century Gothic" w:eastAsia="Century Gothic" w:hAnsi="Century Gothic" w:cs="Century Gothic"/>
        </w:rPr>
        <w:t xml:space="preserve"> (e.g. children's relatives or other visitors attending a sports day). A professional judgement must be made at the relevant time about the need to escort or supervise them.  </w:t>
      </w:r>
    </w:p>
    <w:p w14:paraId="1508FB9A" w14:textId="77777777" w:rsidR="00F411FB" w:rsidRDefault="00B01D64">
      <w:pPr>
        <w:spacing w:after="57" w:line="259" w:lineRule="auto"/>
        <w:ind w:left="0" w:firstLine="0"/>
        <w:rPr>
          <w:rFonts w:ascii="Century Gothic" w:eastAsia="Century Gothic" w:hAnsi="Century Gothic" w:cs="Century Gothic"/>
        </w:rPr>
      </w:pPr>
      <w:r>
        <w:rPr>
          <w:rFonts w:ascii="Century Gothic" w:eastAsia="Century Gothic" w:hAnsi="Century Gothic" w:cs="Century Gothic"/>
          <w:sz w:val="13"/>
          <w:szCs w:val="13"/>
        </w:rPr>
        <w:t xml:space="preserve"> </w:t>
      </w:r>
    </w:p>
    <w:p w14:paraId="14A907F5" w14:textId="77777777" w:rsidR="00F411FB" w:rsidRDefault="00F411FB">
      <w:pPr>
        <w:spacing w:after="0" w:line="259" w:lineRule="auto"/>
        <w:ind w:left="0" w:firstLine="0"/>
        <w:rPr>
          <w:rFonts w:ascii="Century Gothic" w:eastAsia="Century Gothic" w:hAnsi="Century Gothic" w:cs="Century Gothic"/>
        </w:rPr>
      </w:pPr>
    </w:p>
    <w:p w14:paraId="33A300A5"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0F5C8E17" w14:textId="77777777" w:rsidR="00F411FB" w:rsidRDefault="00B01D64">
      <w:pPr>
        <w:spacing w:after="1" w:line="257" w:lineRule="auto"/>
        <w:ind w:left="-5" w:firstLine="0"/>
        <w:rPr>
          <w:rFonts w:ascii="Century Gothic" w:eastAsia="Century Gothic" w:hAnsi="Century Gothic" w:cs="Century Gothic"/>
        </w:rPr>
      </w:pPr>
      <w:r>
        <w:rPr>
          <w:rFonts w:ascii="Century Gothic" w:eastAsia="Century Gothic" w:hAnsi="Century Gothic" w:cs="Century Gothic"/>
          <w:u w:val="single"/>
        </w:rPr>
        <w:t>The DFE's factual notes on</w:t>
      </w:r>
      <w:r>
        <w:rPr>
          <w:rFonts w:ascii="Century Gothic" w:eastAsia="Century Gothic" w:hAnsi="Century Gothic" w:cs="Century Gothic"/>
          <w:b/>
          <w:u w:val="single"/>
        </w:rPr>
        <w:t xml:space="preserve"> 'Regulated Activity in relation to Children: Scope'</w:t>
      </w:r>
      <w:r>
        <w:rPr>
          <w:rFonts w:ascii="Century Gothic" w:eastAsia="Century Gothic" w:hAnsi="Century Gothic" w:cs="Century Gothic"/>
          <w:u w:val="single"/>
        </w:rPr>
        <w:t xml:space="preserve"> and</w:t>
      </w:r>
      <w:r>
        <w:rPr>
          <w:rFonts w:ascii="Century Gothic" w:eastAsia="Century Gothic" w:hAnsi="Century Gothic" w:cs="Century Gothic"/>
          <w:b/>
          <w:u w:val="single"/>
        </w:rPr>
        <w:t xml:space="preserve"> 'Statutory</w:t>
      </w:r>
      <w:r>
        <w:rPr>
          <w:rFonts w:ascii="Century Gothic" w:eastAsia="Century Gothic" w:hAnsi="Century Gothic" w:cs="Century Gothic"/>
          <w:b/>
        </w:rPr>
        <w:t xml:space="preserve"> </w:t>
      </w:r>
      <w:r>
        <w:rPr>
          <w:rFonts w:ascii="Century Gothic" w:eastAsia="Century Gothic" w:hAnsi="Century Gothic" w:cs="Century Gothic"/>
          <w:sz w:val="24"/>
          <w:szCs w:val="24"/>
        </w:rPr>
        <w:t xml:space="preserve"> </w:t>
      </w:r>
      <w:r>
        <w:rPr>
          <w:rFonts w:ascii="Century Gothic" w:eastAsia="Century Gothic" w:hAnsi="Century Gothic" w:cs="Century Gothic"/>
          <w:b/>
          <w:u w:val="single"/>
        </w:rPr>
        <w:t>Guidance: Regulated Activity (Children) - Supervision of Activity with Children which is</w:t>
      </w:r>
      <w:r>
        <w:rPr>
          <w:rFonts w:ascii="Century Gothic" w:eastAsia="Century Gothic" w:hAnsi="Century Gothic" w:cs="Century Gothic"/>
          <w:b/>
        </w:rPr>
        <w:t xml:space="preserve"> </w:t>
      </w:r>
      <w:r>
        <w:rPr>
          <w:rFonts w:ascii="Century Gothic" w:eastAsia="Century Gothic" w:hAnsi="Century Gothic" w:cs="Century Gothic"/>
          <w:b/>
          <w:u w:val="single"/>
        </w:rPr>
        <w:t>Regulated Activity when Unsupervised'</w:t>
      </w:r>
      <w:r>
        <w:rPr>
          <w:rFonts w:ascii="Century Gothic" w:eastAsia="Century Gothic" w:hAnsi="Century Gothic" w:cs="Century Gothic"/>
        </w:rPr>
        <w:t xml:space="preserve"> are available on the website</w:t>
      </w:r>
      <w:hyperlink r:id="rId11">
        <w:r w:rsidR="00F411FB">
          <w:rPr>
            <w:rFonts w:ascii="Century Gothic" w:eastAsia="Century Gothic" w:hAnsi="Century Gothic" w:cs="Century Gothic"/>
            <w:color w:val="0000FA"/>
            <w:u w:val="single"/>
          </w:rPr>
          <w:t xml:space="preserve"> www.gov.uk</w:t>
        </w:r>
      </w:hyperlink>
      <w:hyperlink r:id="rId12">
        <w:r w:rsidR="00F411FB">
          <w:rPr>
            <w:rFonts w:ascii="Century Gothic" w:eastAsia="Century Gothic" w:hAnsi="Century Gothic" w:cs="Century Gothic"/>
          </w:rPr>
          <w:t xml:space="preserve"> </w:t>
        </w:r>
      </w:hyperlink>
      <w:r>
        <w:rPr>
          <w:rFonts w:ascii="Century Gothic" w:eastAsia="Century Gothic" w:hAnsi="Century Gothic" w:cs="Century Gothic"/>
        </w:rPr>
        <w:t xml:space="preserve">to provide full information and guidance on Regulated Activity and Supervision. Supervision guidance is also included as Annex D within the document 'Keeping Children Safe in Education'. </w:t>
      </w:r>
      <w:r>
        <w:rPr>
          <w:rFonts w:ascii="Century Gothic" w:eastAsia="Century Gothic" w:hAnsi="Century Gothic" w:cs="Century Gothic"/>
          <w:sz w:val="24"/>
          <w:szCs w:val="24"/>
        </w:rPr>
        <w:t xml:space="preserve"> </w:t>
      </w:r>
    </w:p>
    <w:p w14:paraId="6CC3BB28"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2BEFCD37"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This</w:t>
      </w:r>
      <w:r>
        <w:rPr>
          <w:rFonts w:ascii="Century Gothic" w:eastAsia="Century Gothic" w:hAnsi="Century Gothic" w:cs="Century Gothic"/>
          <w:i/>
        </w:rPr>
        <w:t xml:space="preserve"> school</w:t>
      </w:r>
      <w:r>
        <w:rPr>
          <w:rFonts w:ascii="Century Gothic" w:eastAsia="Century Gothic" w:hAnsi="Century Gothic" w:cs="Century Gothic"/>
        </w:rPr>
        <w:t xml:space="preserve"> will take appropriate steps to ensure that all those employees, paid workers and any others deemed to be in regulated activity, are subject to the highest level of checks including, for new recruits, a full Enhanced DBS with Barred List Check, or as required at the time of recruitment. Others not in regulated activity will normally be required to undergo an Enhanced DBS without Barred List check if they have regular involvement with pupils but are adequately supervised. However, if they are carrying out ad-hoc or one-off volunteering activities etc., they will not normally be subject to an Enhanced DBS check. (See also 11. below 'Use of Agency Workers' and 12. 'Use of Volunteers'). </w:t>
      </w:r>
      <w:r>
        <w:rPr>
          <w:rFonts w:ascii="Century Gothic" w:eastAsia="Century Gothic" w:hAnsi="Century Gothic" w:cs="Century Gothic"/>
          <w:sz w:val="24"/>
          <w:szCs w:val="24"/>
        </w:rPr>
        <w:t xml:space="preserve"> </w:t>
      </w:r>
    </w:p>
    <w:p w14:paraId="29A08F2C"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FA15CCF" w14:textId="77777777" w:rsidR="00F411FB" w:rsidRDefault="00B01D64">
      <w:pPr>
        <w:spacing w:line="251" w:lineRule="auto"/>
        <w:ind w:left="-5" w:right="155" w:firstLine="0"/>
        <w:jc w:val="both"/>
        <w:rPr>
          <w:rFonts w:ascii="Century Gothic" w:eastAsia="Century Gothic" w:hAnsi="Century Gothic" w:cs="Century Gothic"/>
        </w:rPr>
      </w:pPr>
      <w:r>
        <w:rPr>
          <w:rFonts w:ascii="Century Gothic" w:eastAsia="Century Gothic" w:hAnsi="Century Gothic" w:cs="Century Gothic"/>
        </w:rPr>
        <w:t xml:space="preserve">For any persons deemed not to be in regulated activity, steps will always be taken to ensure that adequate supervision and/or protocols to ensure the safety of </w:t>
      </w:r>
      <w:proofErr w:type="gramStart"/>
      <w:r>
        <w:rPr>
          <w:rFonts w:ascii="Century Gothic" w:eastAsia="Century Gothic" w:hAnsi="Century Gothic" w:cs="Century Gothic"/>
        </w:rPr>
        <w:t>pupils ,</w:t>
      </w:r>
      <w:proofErr w:type="gramEnd"/>
      <w:r>
        <w:rPr>
          <w:rFonts w:ascii="Century Gothic" w:eastAsia="Century Gothic" w:hAnsi="Century Gothic" w:cs="Century Gothic"/>
        </w:rPr>
        <w:t xml:space="preserve"> are </w:t>
      </w:r>
      <w:proofErr w:type="gramStart"/>
      <w:r>
        <w:rPr>
          <w:rFonts w:ascii="Century Gothic" w:eastAsia="Century Gothic" w:hAnsi="Century Gothic" w:cs="Century Gothic"/>
        </w:rPr>
        <w:t>in  place</w:t>
      </w:r>
      <w:proofErr w:type="gramEnd"/>
      <w:r>
        <w:rPr>
          <w:rFonts w:ascii="Century Gothic" w:eastAsia="Century Gothic" w:hAnsi="Century Gothic" w:cs="Century Gothic"/>
        </w:rPr>
        <w:t xml:space="preserve">, in accordance with statutory guidance and general good practice. An appropriate level of checks, in addition to the requirements set out above, will be carried out in relation to all new recruits.  </w:t>
      </w:r>
    </w:p>
    <w:p w14:paraId="3C72322A"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03FB3B3F" w14:textId="77777777" w:rsidR="00F411FB" w:rsidRDefault="00B01D64">
      <w:pPr>
        <w:pStyle w:val="Heading2"/>
        <w:ind w:left="355" w:right="750" w:firstLine="358"/>
        <w:rPr>
          <w:rFonts w:ascii="Century Gothic" w:eastAsia="Century Gothic" w:hAnsi="Century Gothic" w:cs="Century Gothic"/>
        </w:rPr>
      </w:pPr>
      <w:r>
        <w:rPr>
          <w:rFonts w:ascii="Century Gothic" w:eastAsia="Century Gothic" w:hAnsi="Century Gothic" w:cs="Century Gothic"/>
          <w:sz w:val="24"/>
          <w:szCs w:val="24"/>
        </w:rPr>
        <w:t xml:space="preserve">4. </w:t>
      </w:r>
      <w:r>
        <w:rPr>
          <w:rFonts w:ascii="Century Gothic" w:eastAsia="Century Gothic" w:hAnsi="Century Gothic" w:cs="Century Gothic"/>
        </w:rPr>
        <w:t>RECRUITMENT PANEL MEMBERS</w:t>
      </w:r>
      <w:r>
        <w:rPr>
          <w:rFonts w:ascii="Century Gothic" w:eastAsia="Century Gothic" w:hAnsi="Century Gothic" w:cs="Century Gothic"/>
          <w:i w:val="0"/>
        </w:rPr>
        <w:t xml:space="preserve"> </w:t>
      </w:r>
      <w:r>
        <w:rPr>
          <w:rFonts w:ascii="Century Gothic" w:eastAsia="Century Gothic" w:hAnsi="Century Gothic" w:cs="Century Gothic"/>
          <w:b w:val="0"/>
          <w:i w:val="0"/>
          <w:sz w:val="24"/>
          <w:szCs w:val="24"/>
        </w:rPr>
        <w:t xml:space="preserve"> </w:t>
      </w:r>
    </w:p>
    <w:p w14:paraId="581C8606" w14:textId="77777777" w:rsidR="00F411FB" w:rsidRDefault="00B01D64">
      <w:pPr>
        <w:spacing w:after="7" w:line="259" w:lineRule="auto"/>
        <w:ind w:left="67" w:firstLine="0"/>
        <w:rPr>
          <w:rFonts w:ascii="Century Gothic" w:eastAsia="Century Gothic" w:hAnsi="Century Gothic" w:cs="Century Gothic"/>
        </w:rPr>
      </w:pPr>
      <w:r>
        <w:rPr>
          <w:rFonts w:ascii="Century Gothic" w:eastAsia="Century Gothic" w:hAnsi="Century Gothic" w:cs="Century Gothic"/>
          <w:sz w:val="20"/>
          <w:szCs w:val="20"/>
        </w:rPr>
        <w:t xml:space="preserve"> </w:t>
      </w:r>
    </w:p>
    <w:p w14:paraId="594E7F7A"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The recruitment and selection process, in particular interviews, will be carried out by two or more people. Wherever possible, Appointments Panels will consist of an odd number of at least three people. </w:t>
      </w:r>
      <w:r>
        <w:rPr>
          <w:rFonts w:ascii="Century Gothic" w:eastAsia="Century Gothic" w:hAnsi="Century Gothic" w:cs="Century Gothic"/>
          <w:sz w:val="24"/>
          <w:szCs w:val="24"/>
        </w:rPr>
        <w:t xml:space="preserve"> </w:t>
      </w:r>
    </w:p>
    <w:p w14:paraId="337D495B"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68740052"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Panel members will be appropriately trained and briefed.</w:t>
      </w:r>
      <w:r>
        <w:rPr>
          <w:rFonts w:ascii="Century Gothic" w:eastAsia="Century Gothic" w:hAnsi="Century Gothic" w:cs="Century Gothic"/>
          <w:b/>
        </w:rPr>
        <w:t xml:space="preserve"> In accordance with statutory requirements,</w:t>
      </w:r>
      <w:r>
        <w:rPr>
          <w:rFonts w:ascii="Century Gothic" w:eastAsia="Century Gothic" w:hAnsi="Century Gothic" w:cs="Century Gothic"/>
          <w:b/>
          <w:color w:val="003264"/>
        </w:rPr>
        <w:t xml:space="preserve"> at</w:t>
      </w:r>
      <w:r>
        <w:rPr>
          <w:rFonts w:ascii="Century Gothic" w:eastAsia="Century Gothic" w:hAnsi="Century Gothic" w:cs="Century Gothic"/>
          <w:b/>
        </w:rPr>
        <w:t xml:space="preserve"> least one member of the Panel will have successfully completed safer </w:t>
      </w:r>
      <w:r>
        <w:rPr>
          <w:rFonts w:ascii="Century Gothic" w:eastAsia="Century Gothic" w:hAnsi="Century Gothic" w:cs="Century Gothic"/>
          <w:b/>
        </w:rPr>
        <w:lastRenderedPageBreak/>
        <w:t>recruitment training.</w:t>
      </w:r>
      <w:r>
        <w:rPr>
          <w:rFonts w:ascii="Century Gothic" w:eastAsia="Century Gothic" w:hAnsi="Century Gothic" w:cs="Century Gothic"/>
        </w:rPr>
        <w:t xml:space="preserve"> Wherever possible, </w:t>
      </w:r>
      <w:r>
        <w:rPr>
          <w:rFonts w:ascii="Century Gothic" w:eastAsia="Century Gothic" w:hAnsi="Century Gothic" w:cs="Century Gothic"/>
          <w:u w:val="single"/>
        </w:rPr>
        <w:t>all</w:t>
      </w:r>
      <w:r>
        <w:rPr>
          <w:rFonts w:ascii="Century Gothic" w:eastAsia="Century Gothic" w:hAnsi="Century Gothic" w:cs="Century Gothic"/>
        </w:rPr>
        <w:t xml:space="preserve"> Panel members will be involved throughout all stages of the recruitment and selection process but, in any event, a Panel member trained in safer recruitment will be involved throughout.  </w:t>
      </w:r>
    </w:p>
    <w:p w14:paraId="453D48F1" w14:textId="77777777" w:rsidR="00F411FB" w:rsidRDefault="00F411FB">
      <w:pPr>
        <w:ind w:left="10" w:right="9" w:firstLine="0"/>
        <w:rPr>
          <w:rFonts w:ascii="Century Gothic" w:eastAsia="Century Gothic" w:hAnsi="Century Gothic" w:cs="Century Gothic"/>
        </w:rPr>
      </w:pPr>
    </w:p>
    <w:p w14:paraId="5B2428C1" w14:textId="77777777" w:rsidR="00F411FB" w:rsidRDefault="00F411FB">
      <w:pPr>
        <w:ind w:left="10" w:right="9" w:firstLine="0"/>
        <w:rPr>
          <w:rFonts w:ascii="Century Gothic" w:eastAsia="Century Gothic" w:hAnsi="Century Gothic" w:cs="Century Gothic"/>
        </w:rPr>
      </w:pPr>
    </w:p>
    <w:p w14:paraId="153C60D6"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485BBAB9" w14:textId="77777777" w:rsidR="00F411FB" w:rsidRDefault="00B01D64">
      <w:pPr>
        <w:pStyle w:val="Heading2"/>
        <w:tabs>
          <w:tab w:val="center" w:pos="445"/>
          <w:tab w:val="center" w:pos="3582"/>
        </w:tabs>
        <w:ind w:left="0" w:firstLine="0"/>
        <w:rPr>
          <w:rFonts w:ascii="Century Gothic" w:eastAsia="Century Gothic" w:hAnsi="Century Gothic" w:cs="Century Gothic"/>
        </w:rPr>
      </w:pPr>
      <w:r>
        <w:rPr>
          <w:rFonts w:ascii="Century Gothic" w:eastAsia="Century Gothic" w:hAnsi="Century Gothic" w:cs="Century Gothic"/>
          <w:b w:val="0"/>
          <w:i w:val="0"/>
        </w:rPr>
        <w:tab/>
      </w:r>
      <w:r>
        <w:rPr>
          <w:rFonts w:ascii="Century Gothic" w:eastAsia="Century Gothic" w:hAnsi="Century Gothic" w:cs="Century Gothic"/>
        </w:rPr>
        <w:t xml:space="preserve">5. </w:t>
      </w:r>
      <w:r>
        <w:rPr>
          <w:rFonts w:ascii="Century Gothic" w:eastAsia="Century Gothic" w:hAnsi="Century Gothic" w:cs="Century Gothic"/>
        </w:rPr>
        <w:tab/>
        <w:t>JOB DESCRIPTIONS AND PERSON SPECIFICATIONS</w:t>
      </w:r>
      <w:r>
        <w:rPr>
          <w:rFonts w:ascii="Century Gothic" w:eastAsia="Century Gothic" w:hAnsi="Century Gothic" w:cs="Century Gothic"/>
          <w:i w:val="0"/>
        </w:rPr>
        <w:t xml:space="preserve">  </w:t>
      </w:r>
    </w:p>
    <w:p w14:paraId="021721E7" w14:textId="77777777" w:rsidR="00F411FB" w:rsidRDefault="00B01D64">
      <w:pPr>
        <w:spacing w:after="0" w:line="259" w:lineRule="auto"/>
        <w:ind w:left="67"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4C7C5476" w14:textId="77777777" w:rsidR="00F411FB" w:rsidRDefault="00B01D64">
      <w:pPr>
        <w:spacing w:after="1" w:line="256" w:lineRule="auto"/>
        <w:ind w:left="-5" w:firstLine="284"/>
        <w:rPr>
          <w:rFonts w:ascii="Century Gothic" w:eastAsia="Century Gothic" w:hAnsi="Century Gothic" w:cs="Century Gothic"/>
        </w:rPr>
      </w:pPr>
      <w:r>
        <w:rPr>
          <w:rFonts w:ascii="Century Gothic" w:eastAsia="Century Gothic" w:hAnsi="Century Gothic" w:cs="Century Gothic"/>
          <w:b/>
        </w:rPr>
        <w:t xml:space="preserve">Job Analysis </w:t>
      </w:r>
      <w:r>
        <w:rPr>
          <w:rFonts w:ascii="Century Gothic" w:eastAsia="Century Gothic" w:hAnsi="Century Gothic" w:cs="Century Gothic"/>
          <w:sz w:val="24"/>
          <w:szCs w:val="24"/>
        </w:rPr>
        <w:t xml:space="preserve"> </w:t>
      </w:r>
    </w:p>
    <w:p w14:paraId="58C11FE4"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3F14353"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When a vacancy arises due to an employee leaving or moving to a different role, it cannot be assumed that a 'like for like' replacement is required. A review of the job description may highlight the fact that the existing role no longer meets current needs. Therefore, the requirements for any replacement or new role will be analysed prior to drawing up the Job Description and Person Specification which define the role.  </w:t>
      </w:r>
    </w:p>
    <w:p w14:paraId="59B0844B" w14:textId="77777777" w:rsidR="00F411FB" w:rsidRDefault="00B01D64">
      <w:pPr>
        <w:spacing w:after="50" w:line="259" w:lineRule="auto"/>
        <w:ind w:left="0" w:firstLine="0"/>
        <w:rPr>
          <w:rFonts w:ascii="Century Gothic" w:eastAsia="Century Gothic" w:hAnsi="Century Gothic" w:cs="Century Gothic"/>
        </w:rPr>
      </w:pPr>
      <w:r>
        <w:rPr>
          <w:rFonts w:ascii="Century Gothic" w:eastAsia="Century Gothic" w:hAnsi="Century Gothic" w:cs="Century Gothic"/>
          <w:sz w:val="14"/>
          <w:szCs w:val="14"/>
        </w:rPr>
        <w:t xml:space="preserve"> </w:t>
      </w:r>
    </w:p>
    <w:p w14:paraId="63D0137A"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40880E2E" w14:textId="77777777" w:rsidR="00F411FB" w:rsidRDefault="00B01D64">
      <w:pPr>
        <w:spacing w:after="403" w:line="256" w:lineRule="auto"/>
        <w:ind w:left="-5" w:right="1775" w:firstLine="284"/>
        <w:rPr>
          <w:rFonts w:ascii="Century Gothic" w:eastAsia="Century Gothic" w:hAnsi="Century Gothic" w:cs="Century Gothic"/>
        </w:rPr>
      </w:pPr>
      <w:r>
        <w:rPr>
          <w:rFonts w:ascii="Century Gothic" w:eastAsia="Century Gothic" w:hAnsi="Century Gothic" w:cs="Century Gothic"/>
          <w:b/>
        </w:rPr>
        <w:t xml:space="preserve">Job Description </w:t>
      </w:r>
      <w:r>
        <w:rPr>
          <w:rFonts w:ascii="Century Gothic" w:eastAsia="Century Gothic" w:hAnsi="Century Gothic" w:cs="Century Gothic"/>
          <w:sz w:val="24"/>
          <w:szCs w:val="24"/>
        </w:rPr>
        <w:t xml:space="preserve"> </w:t>
      </w:r>
    </w:p>
    <w:p w14:paraId="3E94D2E7"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6E6BB9BD"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In general, all Job descriptions will normally contain: </w:t>
      </w:r>
      <w:r>
        <w:rPr>
          <w:rFonts w:ascii="Century Gothic" w:eastAsia="Century Gothic" w:hAnsi="Century Gothic" w:cs="Century Gothic"/>
          <w:sz w:val="24"/>
          <w:szCs w:val="24"/>
        </w:rPr>
        <w:t xml:space="preserve"> </w:t>
      </w:r>
    </w:p>
    <w:p w14:paraId="35C16EFD" w14:textId="77777777" w:rsidR="00F411FB" w:rsidRDefault="00B01D64">
      <w:pPr>
        <w:numPr>
          <w:ilvl w:val="0"/>
          <w:numId w:val="2"/>
        </w:numPr>
        <w:ind w:right="9" w:hanging="360"/>
        <w:rPr>
          <w:rFonts w:ascii="Century Gothic" w:eastAsia="Century Gothic" w:hAnsi="Century Gothic" w:cs="Century Gothic"/>
        </w:rPr>
      </w:pPr>
      <w:r>
        <w:rPr>
          <w:rFonts w:ascii="Century Gothic" w:eastAsia="Century Gothic" w:hAnsi="Century Gothic" w:cs="Century Gothic"/>
        </w:rPr>
        <w:t xml:space="preserve">The post title and grade </w:t>
      </w:r>
      <w:r>
        <w:rPr>
          <w:rFonts w:ascii="Century Gothic" w:eastAsia="Century Gothic" w:hAnsi="Century Gothic" w:cs="Century Gothic"/>
          <w:sz w:val="24"/>
          <w:szCs w:val="24"/>
        </w:rPr>
        <w:t xml:space="preserve"> </w:t>
      </w:r>
    </w:p>
    <w:p w14:paraId="58CBA5F8" w14:textId="77777777" w:rsidR="00F411FB" w:rsidRDefault="00B01D64">
      <w:pPr>
        <w:numPr>
          <w:ilvl w:val="0"/>
          <w:numId w:val="2"/>
        </w:numPr>
        <w:ind w:right="9" w:hanging="360"/>
        <w:rPr>
          <w:rFonts w:ascii="Century Gothic" w:eastAsia="Century Gothic" w:hAnsi="Century Gothic" w:cs="Century Gothic"/>
        </w:rPr>
      </w:pPr>
      <w:r>
        <w:rPr>
          <w:rFonts w:ascii="Century Gothic" w:eastAsia="Century Gothic" w:hAnsi="Century Gothic" w:cs="Century Gothic"/>
        </w:rPr>
        <w:t xml:space="preserve">The main purpose of the job </w:t>
      </w:r>
      <w:r>
        <w:rPr>
          <w:rFonts w:ascii="Century Gothic" w:eastAsia="Century Gothic" w:hAnsi="Century Gothic" w:cs="Century Gothic"/>
          <w:sz w:val="24"/>
          <w:szCs w:val="24"/>
        </w:rPr>
        <w:t xml:space="preserve"> </w:t>
      </w:r>
    </w:p>
    <w:p w14:paraId="17AAEE91" w14:textId="77777777" w:rsidR="00F411FB" w:rsidRDefault="00B01D64">
      <w:pPr>
        <w:numPr>
          <w:ilvl w:val="0"/>
          <w:numId w:val="2"/>
        </w:numPr>
        <w:ind w:right="9" w:hanging="360"/>
        <w:rPr>
          <w:rFonts w:ascii="Century Gothic" w:eastAsia="Century Gothic" w:hAnsi="Century Gothic" w:cs="Century Gothic"/>
        </w:rPr>
      </w:pPr>
      <w:r>
        <w:rPr>
          <w:rFonts w:ascii="Century Gothic" w:eastAsia="Century Gothic" w:hAnsi="Century Gothic" w:cs="Century Gothic"/>
        </w:rPr>
        <w:t xml:space="preserve">The main tasks or duties to be carried out </w:t>
      </w:r>
      <w:r>
        <w:rPr>
          <w:rFonts w:ascii="Century Gothic" w:eastAsia="Century Gothic" w:hAnsi="Century Gothic" w:cs="Century Gothic"/>
          <w:sz w:val="24"/>
          <w:szCs w:val="24"/>
        </w:rPr>
        <w:t xml:space="preserve"> </w:t>
      </w:r>
    </w:p>
    <w:p w14:paraId="138EF17E" w14:textId="77777777" w:rsidR="00F411FB" w:rsidRDefault="00B01D64">
      <w:pPr>
        <w:numPr>
          <w:ilvl w:val="0"/>
          <w:numId w:val="2"/>
        </w:numPr>
        <w:ind w:right="9" w:hanging="360"/>
        <w:rPr>
          <w:rFonts w:ascii="Century Gothic" w:eastAsia="Century Gothic" w:hAnsi="Century Gothic" w:cs="Century Gothic"/>
        </w:rPr>
      </w:pPr>
      <w:r>
        <w:rPr>
          <w:rFonts w:ascii="Century Gothic" w:eastAsia="Century Gothic" w:hAnsi="Century Gothic" w:cs="Century Gothic"/>
        </w:rPr>
        <w:t xml:space="preserve">The scope of the job to indicate its position within the organisation </w:t>
      </w:r>
      <w:r>
        <w:rPr>
          <w:rFonts w:ascii="Century Gothic" w:eastAsia="Century Gothic" w:hAnsi="Century Gothic" w:cs="Century Gothic"/>
          <w:sz w:val="24"/>
          <w:szCs w:val="24"/>
        </w:rPr>
        <w:t xml:space="preserve"> </w:t>
      </w:r>
    </w:p>
    <w:p w14:paraId="6DD326D1" w14:textId="77777777" w:rsidR="00F411FB" w:rsidRDefault="00B01D64">
      <w:pPr>
        <w:numPr>
          <w:ilvl w:val="0"/>
          <w:numId w:val="2"/>
        </w:numPr>
        <w:ind w:right="9" w:hanging="360"/>
        <w:rPr>
          <w:rFonts w:ascii="Century Gothic" w:eastAsia="Century Gothic" w:hAnsi="Century Gothic" w:cs="Century Gothic"/>
        </w:rPr>
      </w:pPr>
      <w:r>
        <w:rPr>
          <w:rFonts w:ascii="Century Gothic" w:eastAsia="Century Gothic" w:hAnsi="Century Gothic" w:cs="Century Gothic"/>
        </w:rPr>
        <w:t xml:space="preserve">General statements relevant to all positions, such as requirements relating to equal opportunities and health and safety </w:t>
      </w:r>
      <w:r>
        <w:rPr>
          <w:rFonts w:ascii="Century Gothic" w:eastAsia="Century Gothic" w:hAnsi="Century Gothic" w:cs="Century Gothic"/>
          <w:sz w:val="24"/>
          <w:szCs w:val="24"/>
        </w:rPr>
        <w:t xml:space="preserve"> </w:t>
      </w:r>
    </w:p>
    <w:p w14:paraId="58851B08" w14:textId="77777777" w:rsidR="00F411FB" w:rsidRDefault="00B01D64">
      <w:pPr>
        <w:ind w:left="10" w:right="174" w:firstLine="0"/>
        <w:rPr>
          <w:rFonts w:ascii="Century Gothic" w:eastAsia="Century Gothic" w:hAnsi="Century Gothic" w:cs="Century Gothic"/>
        </w:rPr>
      </w:pPr>
      <w:r>
        <w:rPr>
          <w:rFonts w:ascii="Century Gothic" w:eastAsia="Century Gothic" w:hAnsi="Century Gothic" w:cs="Century Gothic"/>
        </w:rPr>
        <w:t xml:space="preserve">As all work in a school or similar setting involves responsibility for the safeguarding </w:t>
      </w:r>
      <w:proofErr w:type="gramStart"/>
      <w:r>
        <w:rPr>
          <w:rFonts w:ascii="Century Gothic" w:eastAsia="Century Gothic" w:hAnsi="Century Gothic" w:cs="Century Gothic"/>
        </w:rPr>
        <w:t xml:space="preserve">of </w:t>
      </w:r>
      <w:r>
        <w:rPr>
          <w:rFonts w:ascii="Century Gothic" w:eastAsia="Century Gothic" w:hAnsi="Century Gothic" w:cs="Century Gothic"/>
          <w:sz w:val="24"/>
          <w:szCs w:val="24"/>
        </w:rPr>
        <w:t xml:space="preserve"> </w:t>
      </w:r>
      <w:r>
        <w:rPr>
          <w:rFonts w:ascii="Century Gothic" w:eastAsia="Century Gothic" w:hAnsi="Century Gothic" w:cs="Century Gothic"/>
        </w:rPr>
        <w:t>children</w:t>
      </w:r>
      <w:proofErr w:type="gramEnd"/>
      <w:r>
        <w:rPr>
          <w:rFonts w:ascii="Century Gothic" w:eastAsia="Century Gothic" w:hAnsi="Century Gothic" w:cs="Century Gothic"/>
        </w:rPr>
        <w:t xml:space="preserve">, the job description will also make clear - </w:t>
      </w:r>
      <w:r>
        <w:rPr>
          <w:rFonts w:ascii="Century Gothic" w:eastAsia="Century Gothic" w:hAnsi="Century Gothic" w:cs="Century Gothic"/>
          <w:sz w:val="24"/>
          <w:szCs w:val="24"/>
        </w:rPr>
        <w:t xml:space="preserve"> </w:t>
      </w:r>
    </w:p>
    <w:p w14:paraId="056AEC88" w14:textId="77777777" w:rsidR="00F411FB" w:rsidRDefault="00B01D64">
      <w:pPr>
        <w:numPr>
          <w:ilvl w:val="0"/>
          <w:numId w:val="2"/>
        </w:numPr>
        <w:ind w:right="9" w:hanging="360"/>
        <w:rPr>
          <w:rFonts w:ascii="Century Gothic" w:eastAsia="Century Gothic" w:hAnsi="Century Gothic" w:cs="Century Gothic"/>
        </w:rPr>
      </w:pPr>
      <w:r>
        <w:rPr>
          <w:rFonts w:ascii="Century Gothic" w:eastAsia="Century Gothic" w:hAnsi="Century Gothic" w:cs="Century Gothic"/>
        </w:rPr>
        <w:t xml:space="preserve">The extent of the post holder's contact with children and young people and, in line with the establishment's commitment to the health, safety and welfare of children, the general responsibility for safeguarding. </w:t>
      </w:r>
      <w:r>
        <w:rPr>
          <w:rFonts w:ascii="Century Gothic" w:eastAsia="Century Gothic" w:hAnsi="Century Gothic" w:cs="Century Gothic"/>
          <w:sz w:val="24"/>
          <w:szCs w:val="24"/>
        </w:rPr>
        <w:t xml:space="preserve"> </w:t>
      </w:r>
      <w:r>
        <w:rPr>
          <w:rFonts w:ascii="Century Gothic" w:eastAsia="Century Gothic" w:hAnsi="Century Gothic" w:cs="Century Gothic"/>
          <w:sz w:val="27"/>
          <w:szCs w:val="27"/>
        </w:rPr>
        <w:t xml:space="preserve"> </w:t>
      </w:r>
    </w:p>
    <w:p w14:paraId="7200E316" w14:textId="77777777" w:rsidR="00F411FB" w:rsidRDefault="00F411FB">
      <w:pPr>
        <w:ind w:left="705" w:right="9" w:firstLine="0"/>
        <w:rPr>
          <w:rFonts w:ascii="Century Gothic" w:eastAsia="Century Gothic" w:hAnsi="Century Gothic" w:cs="Century Gothic"/>
        </w:rPr>
      </w:pPr>
    </w:p>
    <w:p w14:paraId="2714C059" w14:textId="77777777" w:rsidR="00F411FB" w:rsidRDefault="00B01D64">
      <w:pPr>
        <w:spacing w:after="1" w:line="256" w:lineRule="auto"/>
        <w:ind w:left="-5" w:firstLine="284"/>
        <w:rPr>
          <w:rFonts w:ascii="Century Gothic" w:eastAsia="Century Gothic" w:hAnsi="Century Gothic" w:cs="Century Gothic"/>
        </w:rPr>
      </w:pPr>
      <w:r>
        <w:rPr>
          <w:rFonts w:ascii="Century Gothic" w:eastAsia="Century Gothic" w:hAnsi="Century Gothic" w:cs="Century Gothic"/>
          <w:b/>
        </w:rPr>
        <w:t xml:space="preserve">Person Specification </w:t>
      </w:r>
      <w:r>
        <w:rPr>
          <w:rFonts w:ascii="Century Gothic" w:eastAsia="Century Gothic" w:hAnsi="Century Gothic" w:cs="Century Gothic"/>
          <w:sz w:val="24"/>
          <w:szCs w:val="24"/>
        </w:rPr>
        <w:t xml:space="preserve"> </w:t>
      </w:r>
    </w:p>
    <w:p w14:paraId="6223EBD3"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171AE129"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The person specification describes the profile of the ideal person to fill the job requirements. It is essential to the recruitment and selection process as it is used for the drawing up the advertisement, long/shortlisting and the interviewing and selection process. It sets out the criteria against which candidates will be assessed and includes the core areas for the focus of interview questions. </w:t>
      </w:r>
      <w:r>
        <w:rPr>
          <w:rFonts w:ascii="Century Gothic" w:eastAsia="Century Gothic" w:hAnsi="Century Gothic" w:cs="Century Gothic"/>
          <w:sz w:val="24"/>
          <w:szCs w:val="24"/>
        </w:rPr>
        <w:t xml:space="preserve"> </w:t>
      </w:r>
    </w:p>
    <w:p w14:paraId="7D3C9DC2"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197D20B4"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 xml:space="preserve">Person specifications drawn up will outline: </w:t>
      </w:r>
      <w:r>
        <w:rPr>
          <w:rFonts w:ascii="Century Gothic" w:eastAsia="Century Gothic" w:hAnsi="Century Gothic" w:cs="Century Gothic"/>
          <w:sz w:val="24"/>
          <w:szCs w:val="24"/>
        </w:rPr>
        <w:t xml:space="preserve"> </w:t>
      </w:r>
    </w:p>
    <w:p w14:paraId="705C4B5D" w14:textId="77777777" w:rsidR="00F411FB" w:rsidRDefault="00B01D64">
      <w:pPr>
        <w:numPr>
          <w:ilvl w:val="0"/>
          <w:numId w:val="2"/>
        </w:numPr>
        <w:ind w:right="9" w:hanging="360"/>
        <w:rPr>
          <w:rFonts w:ascii="Century Gothic" w:eastAsia="Century Gothic" w:hAnsi="Century Gothic" w:cs="Century Gothic"/>
        </w:rPr>
      </w:pPr>
      <w:r>
        <w:rPr>
          <w:rFonts w:ascii="Century Gothic" w:eastAsia="Century Gothic" w:hAnsi="Century Gothic" w:cs="Century Gothic"/>
        </w:rPr>
        <w:t xml:space="preserve">Any qualifications required for the post </w:t>
      </w:r>
      <w:r>
        <w:rPr>
          <w:rFonts w:ascii="Century Gothic" w:eastAsia="Century Gothic" w:hAnsi="Century Gothic" w:cs="Century Gothic"/>
          <w:sz w:val="24"/>
          <w:szCs w:val="24"/>
        </w:rPr>
        <w:t xml:space="preserve"> </w:t>
      </w:r>
    </w:p>
    <w:p w14:paraId="1FC434E9" w14:textId="77777777" w:rsidR="00F411FB" w:rsidRDefault="00B01D64">
      <w:pPr>
        <w:numPr>
          <w:ilvl w:val="0"/>
          <w:numId w:val="2"/>
        </w:numPr>
        <w:ind w:right="9" w:hanging="360"/>
        <w:rPr>
          <w:rFonts w:ascii="Century Gothic" w:eastAsia="Century Gothic" w:hAnsi="Century Gothic" w:cs="Century Gothic"/>
        </w:rPr>
      </w:pPr>
      <w:r>
        <w:rPr>
          <w:rFonts w:ascii="Century Gothic" w:eastAsia="Century Gothic" w:hAnsi="Century Gothic" w:cs="Century Gothic"/>
        </w:rPr>
        <w:t xml:space="preserve">Knowledge, skills and abilities required to carry out the duties of the post </w:t>
      </w:r>
      <w:r>
        <w:rPr>
          <w:rFonts w:ascii="Century Gothic" w:eastAsia="Century Gothic" w:hAnsi="Century Gothic" w:cs="Century Gothic"/>
          <w:sz w:val="24"/>
          <w:szCs w:val="24"/>
        </w:rPr>
        <w:t xml:space="preserve"> </w:t>
      </w:r>
    </w:p>
    <w:p w14:paraId="452E8784" w14:textId="77777777" w:rsidR="00F411FB" w:rsidRDefault="00B01D64">
      <w:pPr>
        <w:numPr>
          <w:ilvl w:val="0"/>
          <w:numId w:val="2"/>
        </w:numPr>
        <w:ind w:right="9" w:hanging="360"/>
        <w:rPr>
          <w:rFonts w:ascii="Century Gothic" w:eastAsia="Century Gothic" w:hAnsi="Century Gothic" w:cs="Century Gothic"/>
        </w:rPr>
      </w:pPr>
      <w:r>
        <w:rPr>
          <w:rFonts w:ascii="Century Gothic" w:eastAsia="Century Gothic" w:hAnsi="Century Gothic" w:cs="Century Gothic"/>
        </w:rPr>
        <w:t xml:space="preserve">Any specific training requirements </w:t>
      </w:r>
      <w:r>
        <w:rPr>
          <w:rFonts w:ascii="Century Gothic" w:eastAsia="Century Gothic" w:hAnsi="Century Gothic" w:cs="Century Gothic"/>
          <w:sz w:val="24"/>
          <w:szCs w:val="24"/>
        </w:rPr>
        <w:t xml:space="preserve"> </w:t>
      </w:r>
    </w:p>
    <w:p w14:paraId="2511A7A0" w14:textId="77777777" w:rsidR="00F411FB" w:rsidRDefault="00B01D64">
      <w:pPr>
        <w:numPr>
          <w:ilvl w:val="0"/>
          <w:numId w:val="2"/>
        </w:numPr>
        <w:ind w:right="9" w:hanging="360"/>
        <w:rPr>
          <w:rFonts w:ascii="Century Gothic" w:eastAsia="Century Gothic" w:hAnsi="Century Gothic" w:cs="Century Gothic"/>
        </w:rPr>
      </w:pPr>
      <w:r>
        <w:rPr>
          <w:rFonts w:ascii="Century Gothic" w:eastAsia="Century Gothic" w:hAnsi="Century Gothic" w:cs="Century Gothic"/>
        </w:rPr>
        <w:t xml:space="preserve">The need for awareness of, and commitment to, equal opportunities issues </w:t>
      </w:r>
      <w:r>
        <w:rPr>
          <w:rFonts w:ascii="Century Gothic" w:eastAsia="Century Gothic" w:hAnsi="Century Gothic" w:cs="Century Gothic"/>
          <w:sz w:val="24"/>
          <w:szCs w:val="24"/>
        </w:rPr>
        <w:t xml:space="preserve"> </w:t>
      </w:r>
    </w:p>
    <w:p w14:paraId="31586258" w14:textId="77777777" w:rsidR="00F411FB" w:rsidRDefault="00B01D64">
      <w:pPr>
        <w:numPr>
          <w:ilvl w:val="0"/>
          <w:numId w:val="2"/>
        </w:numPr>
        <w:ind w:right="9" w:hanging="360"/>
        <w:rPr>
          <w:rFonts w:ascii="Century Gothic" w:eastAsia="Century Gothic" w:hAnsi="Century Gothic" w:cs="Century Gothic"/>
        </w:rPr>
      </w:pPr>
      <w:r>
        <w:rPr>
          <w:rFonts w:ascii="Century Gothic" w:eastAsia="Century Gothic" w:hAnsi="Century Gothic" w:cs="Century Gothic"/>
        </w:rPr>
        <w:t xml:space="preserve">The need for commitment to the promotion of health and safety at work and to the protection and safeguarding of children. </w:t>
      </w:r>
      <w:r>
        <w:rPr>
          <w:rFonts w:ascii="Century Gothic" w:eastAsia="Century Gothic" w:hAnsi="Century Gothic" w:cs="Century Gothic"/>
          <w:sz w:val="24"/>
          <w:szCs w:val="24"/>
        </w:rPr>
        <w:t xml:space="preserve"> </w:t>
      </w:r>
    </w:p>
    <w:p w14:paraId="26C18CCF"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6A439592"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 xml:space="preserve">It will also indicate how the criteria will be tested, i.e. on the application form, at interview and/or through a task set as part of the selection process. </w:t>
      </w:r>
      <w:r>
        <w:rPr>
          <w:rFonts w:ascii="Century Gothic" w:eastAsia="Century Gothic" w:hAnsi="Century Gothic" w:cs="Century Gothic"/>
          <w:sz w:val="24"/>
          <w:szCs w:val="24"/>
        </w:rPr>
        <w:t xml:space="preserve"> </w:t>
      </w:r>
    </w:p>
    <w:p w14:paraId="3DCE00F8"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2307F865"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lastRenderedPageBreak/>
        <w:t xml:space="preserve">Person specifications will also include statements to the following effect:  </w:t>
      </w:r>
    </w:p>
    <w:p w14:paraId="03D10D6B" w14:textId="77777777" w:rsidR="00F411FB" w:rsidRDefault="00B01D64">
      <w:pPr>
        <w:spacing w:after="31"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05FC635E" w14:textId="77777777" w:rsidR="00F411FB" w:rsidRDefault="00B01D64">
      <w:pPr>
        <w:spacing w:after="9" w:line="260" w:lineRule="auto"/>
        <w:ind w:left="10" w:right="281" w:firstLine="284"/>
        <w:jc w:val="both"/>
        <w:rPr>
          <w:rFonts w:ascii="Century Gothic" w:eastAsia="Century Gothic" w:hAnsi="Century Gothic" w:cs="Century Gothic"/>
        </w:rPr>
      </w:pPr>
      <w:r>
        <w:rPr>
          <w:rFonts w:ascii="Century Gothic" w:eastAsia="Century Gothic" w:hAnsi="Century Gothic" w:cs="Century Gothic"/>
          <w:i/>
        </w:rPr>
        <w:t xml:space="preserve">"Applicants called for interview should note that the interview itself (and/or any </w:t>
      </w:r>
      <w:proofErr w:type="gramStart"/>
      <w:r>
        <w:rPr>
          <w:rFonts w:ascii="Century Gothic" w:eastAsia="Century Gothic" w:hAnsi="Century Gothic" w:cs="Century Gothic"/>
          <w:i/>
        </w:rPr>
        <w:t xml:space="preserve">additional </w:t>
      </w:r>
      <w:r>
        <w:rPr>
          <w:rFonts w:ascii="Century Gothic" w:eastAsia="Century Gothic" w:hAnsi="Century Gothic" w:cs="Century Gothic"/>
          <w:sz w:val="24"/>
          <w:szCs w:val="24"/>
        </w:rPr>
        <w:t xml:space="preserve"> </w:t>
      </w:r>
      <w:r>
        <w:rPr>
          <w:rFonts w:ascii="Century Gothic" w:eastAsia="Century Gothic" w:hAnsi="Century Gothic" w:cs="Century Gothic"/>
          <w:i/>
        </w:rPr>
        <w:t>tasks</w:t>
      </w:r>
      <w:proofErr w:type="gramEnd"/>
      <w:r>
        <w:rPr>
          <w:rFonts w:ascii="Century Gothic" w:eastAsia="Century Gothic" w:hAnsi="Century Gothic" w:cs="Century Gothic"/>
          <w:i/>
        </w:rPr>
        <w:t xml:space="preserve"> to be performed, if applicable) will, as appropriate to the role:  </w:t>
      </w:r>
    </w:p>
    <w:p w14:paraId="3E7CC80B"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54131EFE" w14:textId="77777777" w:rsidR="00F411FB" w:rsidRDefault="00B01D64">
      <w:pPr>
        <w:numPr>
          <w:ilvl w:val="0"/>
          <w:numId w:val="3"/>
        </w:numPr>
        <w:spacing w:after="0" w:line="260" w:lineRule="auto"/>
        <w:ind w:left="1075" w:hanging="715"/>
        <w:jc w:val="both"/>
        <w:rPr>
          <w:rFonts w:ascii="Century Gothic" w:eastAsia="Century Gothic" w:hAnsi="Century Gothic" w:cs="Century Gothic"/>
        </w:rPr>
      </w:pPr>
      <w:r>
        <w:rPr>
          <w:rFonts w:ascii="Century Gothic" w:eastAsia="Century Gothic" w:hAnsi="Century Gothic" w:cs="Century Gothic"/>
          <w:i/>
        </w:rPr>
        <w:t xml:space="preserve">Focus on the requirements to carry out the duties of the job, as described </w:t>
      </w:r>
      <w:r>
        <w:rPr>
          <w:rFonts w:ascii="Century Gothic" w:eastAsia="Century Gothic" w:hAnsi="Century Gothic" w:cs="Century Gothic"/>
          <w:sz w:val="24"/>
          <w:szCs w:val="24"/>
        </w:rPr>
        <w:t xml:space="preserve"> </w:t>
      </w:r>
    </w:p>
    <w:p w14:paraId="7C98DDAC" w14:textId="77777777" w:rsidR="00F411FB" w:rsidRDefault="00B01D64">
      <w:pPr>
        <w:spacing w:after="0" w:line="259" w:lineRule="auto"/>
        <w:ind w:left="36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F7D02CD" w14:textId="77777777" w:rsidR="00F411FB" w:rsidRDefault="00B01D64">
      <w:pPr>
        <w:numPr>
          <w:ilvl w:val="0"/>
          <w:numId w:val="3"/>
        </w:numPr>
        <w:spacing w:after="0" w:line="260" w:lineRule="auto"/>
        <w:ind w:left="1075" w:hanging="715"/>
        <w:jc w:val="both"/>
        <w:rPr>
          <w:rFonts w:ascii="Century Gothic" w:eastAsia="Century Gothic" w:hAnsi="Century Gothic" w:cs="Century Gothic"/>
        </w:rPr>
      </w:pPr>
      <w:r>
        <w:rPr>
          <w:rFonts w:ascii="Century Gothic" w:eastAsia="Century Gothic" w:hAnsi="Century Gothic" w:cs="Century Gothic"/>
          <w:i/>
        </w:rPr>
        <w:t xml:space="preserve">Explore issues relating to the safeguarding and promoting the welfare of </w:t>
      </w:r>
      <w:proofErr w:type="gramStart"/>
      <w:r>
        <w:rPr>
          <w:rFonts w:ascii="Century Gothic" w:eastAsia="Century Gothic" w:hAnsi="Century Gothic" w:cs="Century Gothic"/>
          <w:i/>
        </w:rPr>
        <w:t xml:space="preserve">children, </w:t>
      </w:r>
      <w:r>
        <w:rPr>
          <w:rFonts w:ascii="Century Gothic" w:eastAsia="Century Gothic" w:hAnsi="Century Gothic" w:cs="Century Gothic"/>
          <w:sz w:val="24"/>
          <w:szCs w:val="24"/>
        </w:rPr>
        <w:t xml:space="preserve"> </w:t>
      </w:r>
      <w:r>
        <w:rPr>
          <w:rFonts w:ascii="Century Gothic" w:eastAsia="Century Gothic" w:hAnsi="Century Gothic" w:cs="Century Gothic"/>
          <w:i/>
        </w:rPr>
        <w:t>including</w:t>
      </w:r>
      <w:proofErr w:type="gramEnd"/>
      <w:r>
        <w:rPr>
          <w:rFonts w:ascii="Century Gothic" w:eastAsia="Century Gothic" w:hAnsi="Century Gothic" w:cs="Century Gothic"/>
          <w:i/>
        </w:rPr>
        <w:t xml:space="preserve">: </w:t>
      </w:r>
      <w:r>
        <w:rPr>
          <w:rFonts w:ascii="Century Gothic" w:eastAsia="Century Gothic" w:hAnsi="Century Gothic" w:cs="Century Gothic"/>
          <w:sz w:val="24"/>
          <w:szCs w:val="24"/>
        </w:rPr>
        <w:t xml:space="preserve"> </w:t>
      </w:r>
    </w:p>
    <w:p w14:paraId="49E13AEE" w14:textId="77777777" w:rsidR="00F411FB" w:rsidRDefault="00B01D64">
      <w:pPr>
        <w:numPr>
          <w:ilvl w:val="1"/>
          <w:numId w:val="3"/>
        </w:numPr>
        <w:spacing w:after="0" w:line="260" w:lineRule="auto"/>
        <w:ind w:hanging="360"/>
        <w:jc w:val="both"/>
        <w:rPr>
          <w:rFonts w:ascii="Century Gothic" w:eastAsia="Century Gothic" w:hAnsi="Century Gothic" w:cs="Century Gothic"/>
        </w:rPr>
      </w:pPr>
      <w:r>
        <w:rPr>
          <w:rFonts w:ascii="Century Gothic" w:eastAsia="Century Gothic" w:hAnsi="Century Gothic" w:cs="Century Gothic"/>
          <w:i/>
        </w:rPr>
        <w:t xml:space="preserve">Motivation to work with children and young people </w:t>
      </w:r>
      <w:r>
        <w:rPr>
          <w:rFonts w:ascii="Century Gothic" w:eastAsia="Century Gothic" w:hAnsi="Century Gothic" w:cs="Century Gothic"/>
          <w:sz w:val="24"/>
          <w:szCs w:val="24"/>
        </w:rPr>
        <w:t xml:space="preserve"> </w:t>
      </w:r>
    </w:p>
    <w:p w14:paraId="609E88BC" w14:textId="77777777" w:rsidR="00F411FB" w:rsidRDefault="00B01D64">
      <w:pPr>
        <w:numPr>
          <w:ilvl w:val="1"/>
          <w:numId w:val="3"/>
        </w:numPr>
        <w:spacing w:after="0" w:line="260" w:lineRule="auto"/>
        <w:ind w:hanging="360"/>
        <w:jc w:val="both"/>
        <w:rPr>
          <w:rFonts w:ascii="Century Gothic" w:eastAsia="Century Gothic" w:hAnsi="Century Gothic" w:cs="Century Gothic"/>
        </w:rPr>
      </w:pPr>
      <w:r>
        <w:rPr>
          <w:rFonts w:ascii="Century Gothic" w:eastAsia="Century Gothic" w:hAnsi="Century Gothic" w:cs="Century Gothic"/>
          <w:i/>
        </w:rPr>
        <w:t xml:space="preserve">Ability to form and maintain appropriate relationships and personal boundaries with children and young people </w:t>
      </w:r>
      <w:r>
        <w:rPr>
          <w:rFonts w:ascii="Century Gothic" w:eastAsia="Century Gothic" w:hAnsi="Century Gothic" w:cs="Century Gothic"/>
          <w:sz w:val="24"/>
          <w:szCs w:val="24"/>
        </w:rPr>
        <w:t xml:space="preserve"> </w:t>
      </w:r>
    </w:p>
    <w:p w14:paraId="3CF0910E" w14:textId="77777777" w:rsidR="00F411FB" w:rsidRDefault="00B01D64">
      <w:pPr>
        <w:numPr>
          <w:ilvl w:val="1"/>
          <w:numId w:val="3"/>
        </w:numPr>
        <w:spacing w:after="0" w:line="259" w:lineRule="auto"/>
        <w:ind w:hanging="360"/>
        <w:jc w:val="both"/>
        <w:rPr>
          <w:rFonts w:ascii="Century Gothic" w:eastAsia="Century Gothic" w:hAnsi="Century Gothic" w:cs="Century Gothic"/>
        </w:rPr>
      </w:pPr>
      <w:r>
        <w:rPr>
          <w:rFonts w:ascii="Century Gothic" w:eastAsia="Century Gothic" w:hAnsi="Century Gothic" w:cs="Century Gothic"/>
          <w:i/>
        </w:rPr>
        <w:t>Emotional resilience in working with challenging behaviours</w:t>
      </w:r>
      <w:r>
        <w:rPr>
          <w:rFonts w:ascii="Century Gothic" w:eastAsia="Century Gothic" w:hAnsi="Century Gothic" w:cs="Century Gothic"/>
          <w:sz w:val="24"/>
          <w:szCs w:val="24"/>
        </w:rPr>
        <w:t xml:space="preserve"> </w:t>
      </w:r>
    </w:p>
    <w:p w14:paraId="73F98A1E" w14:textId="77777777" w:rsidR="00F411FB" w:rsidRDefault="00B01D64">
      <w:pPr>
        <w:numPr>
          <w:ilvl w:val="1"/>
          <w:numId w:val="3"/>
        </w:numPr>
        <w:spacing w:after="0" w:line="260" w:lineRule="auto"/>
        <w:ind w:hanging="360"/>
        <w:jc w:val="both"/>
        <w:rPr>
          <w:rFonts w:ascii="Century Gothic" w:eastAsia="Century Gothic" w:hAnsi="Century Gothic" w:cs="Century Gothic"/>
        </w:rPr>
      </w:pPr>
      <w:r>
        <w:rPr>
          <w:rFonts w:ascii="Century Gothic" w:eastAsia="Century Gothic" w:hAnsi="Century Gothic" w:cs="Century Gothic"/>
          <w:i/>
        </w:rPr>
        <w:t xml:space="preserve">Attitudes to use of authority and maintaining discipline. </w:t>
      </w:r>
      <w:r>
        <w:rPr>
          <w:rFonts w:ascii="Century Gothic" w:eastAsia="Century Gothic" w:hAnsi="Century Gothic" w:cs="Century Gothic"/>
          <w:color w:val="808080"/>
          <w:sz w:val="18"/>
          <w:szCs w:val="18"/>
        </w:rPr>
        <w:t xml:space="preserve"> </w:t>
      </w:r>
    </w:p>
    <w:p w14:paraId="47349E67"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48ADB8D9" w14:textId="77777777" w:rsidR="00F411FB" w:rsidRDefault="00B01D64">
      <w:pPr>
        <w:numPr>
          <w:ilvl w:val="0"/>
          <w:numId w:val="3"/>
        </w:numPr>
        <w:spacing w:after="0" w:line="260" w:lineRule="auto"/>
        <w:ind w:left="1075" w:hanging="715"/>
        <w:jc w:val="both"/>
        <w:rPr>
          <w:rFonts w:ascii="Century Gothic" w:eastAsia="Century Gothic" w:hAnsi="Century Gothic" w:cs="Century Gothic"/>
        </w:rPr>
      </w:pPr>
      <w:r>
        <w:rPr>
          <w:rFonts w:ascii="Century Gothic" w:eastAsia="Century Gothic" w:hAnsi="Century Gothic" w:cs="Century Gothic"/>
          <w:i/>
        </w:rPr>
        <w:t xml:space="preserve">Be used to explore any relevant issues arising from references received." </w:t>
      </w:r>
      <w:r>
        <w:rPr>
          <w:rFonts w:ascii="Century Gothic" w:eastAsia="Century Gothic" w:hAnsi="Century Gothic" w:cs="Century Gothic"/>
          <w:sz w:val="24"/>
          <w:szCs w:val="24"/>
        </w:rPr>
        <w:t xml:space="preserve"> </w:t>
      </w:r>
    </w:p>
    <w:p w14:paraId="4B993818" w14:textId="77777777" w:rsidR="00F411FB" w:rsidRDefault="00F411FB">
      <w:pPr>
        <w:spacing w:after="0" w:line="260" w:lineRule="auto"/>
        <w:ind w:left="1075" w:firstLine="0"/>
        <w:jc w:val="both"/>
        <w:rPr>
          <w:rFonts w:ascii="Century Gothic" w:eastAsia="Century Gothic" w:hAnsi="Century Gothic" w:cs="Century Gothic"/>
        </w:rPr>
      </w:pPr>
    </w:p>
    <w:p w14:paraId="5009D3B3" w14:textId="77777777" w:rsidR="00F411FB" w:rsidRDefault="00B01D64">
      <w:pPr>
        <w:pStyle w:val="Heading2"/>
        <w:spacing w:after="250"/>
        <w:ind w:left="355" w:right="750" w:firstLine="358"/>
        <w:rPr>
          <w:rFonts w:ascii="Century Gothic" w:eastAsia="Century Gothic" w:hAnsi="Century Gothic" w:cs="Century Gothic"/>
        </w:rPr>
      </w:pPr>
      <w:r>
        <w:rPr>
          <w:rFonts w:ascii="Century Gothic" w:eastAsia="Century Gothic" w:hAnsi="Century Gothic" w:cs="Century Gothic"/>
          <w:sz w:val="24"/>
          <w:szCs w:val="24"/>
        </w:rPr>
        <w:t xml:space="preserve">6. </w:t>
      </w:r>
      <w:r>
        <w:rPr>
          <w:rFonts w:ascii="Century Gothic" w:eastAsia="Century Gothic" w:hAnsi="Century Gothic" w:cs="Century Gothic"/>
        </w:rPr>
        <w:t>APPLICATION FORMS</w:t>
      </w:r>
      <w:r>
        <w:rPr>
          <w:rFonts w:ascii="Century Gothic" w:eastAsia="Century Gothic" w:hAnsi="Century Gothic" w:cs="Century Gothic"/>
          <w:i w:val="0"/>
        </w:rPr>
        <w:t xml:space="preserve"> </w:t>
      </w:r>
      <w:r>
        <w:rPr>
          <w:rFonts w:ascii="Century Gothic" w:eastAsia="Century Gothic" w:hAnsi="Century Gothic" w:cs="Century Gothic"/>
          <w:b w:val="0"/>
          <w:i w:val="0"/>
          <w:sz w:val="24"/>
          <w:szCs w:val="24"/>
        </w:rPr>
        <w:t xml:space="preserve"> </w:t>
      </w:r>
    </w:p>
    <w:p w14:paraId="240B51D8"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A </w:t>
      </w:r>
      <w:proofErr w:type="gramStart"/>
      <w:r>
        <w:rPr>
          <w:rFonts w:ascii="Century Gothic" w:eastAsia="Century Gothic" w:hAnsi="Century Gothic" w:cs="Century Gothic"/>
        </w:rPr>
        <w:t>suitably-structured</w:t>
      </w:r>
      <w:proofErr w:type="gramEnd"/>
      <w:r>
        <w:rPr>
          <w:rFonts w:ascii="Century Gothic" w:eastAsia="Century Gothic" w:hAnsi="Century Gothic" w:cs="Century Gothic"/>
        </w:rPr>
        <w:t>, pre-defined application form will be used for recruitment to all posts. CVs (1</w:t>
      </w:r>
      <w:r>
        <w:rPr>
          <w:rFonts w:ascii="Century Gothic" w:eastAsia="Century Gothic" w:hAnsi="Century Gothic" w:cs="Century Gothic"/>
          <w:vertAlign w:val="superscript"/>
        </w:rPr>
        <w:t>st</w:t>
      </w:r>
      <w:r>
        <w:rPr>
          <w:rFonts w:ascii="Century Gothic" w:eastAsia="Century Gothic" w:hAnsi="Century Gothic" w:cs="Century Gothic"/>
        </w:rPr>
        <w:t xml:space="preserve"> stage) will be used ONLY in the first stage of identifying suitable candidates. A visit to the school is a MUST</w:t>
      </w:r>
      <w:r>
        <w:rPr>
          <w:rFonts w:ascii="Century Gothic" w:eastAsia="Century Gothic" w:hAnsi="Century Gothic" w:cs="Century Gothic"/>
          <w:sz w:val="24"/>
          <w:szCs w:val="24"/>
        </w:rPr>
        <w:t xml:space="preserve"> 2</w:t>
      </w:r>
      <w:r>
        <w:rPr>
          <w:rFonts w:ascii="Century Gothic" w:eastAsia="Century Gothic" w:hAnsi="Century Gothic" w:cs="Century Gothic"/>
          <w:sz w:val="24"/>
          <w:szCs w:val="24"/>
          <w:vertAlign w:val="superscript"/>
        </w:rPr>
        <w:t>nd</w:t>
      </w:r>
      <w:r>
        <w:rPr>
          <w:rFonts w:ascii="Century Gothic" w:eastAsia="Century Gothic" w:hAnsi="Century Gothic" w:cs="Century Gothic"/>
          <w:sz w:val="24"/>
          <w:szCs w:val="24"/>
        </w:rPr>
        <w:t xml:space="preserve"> stage.  </w:t>
      </w:r>
      <w:r>
        <w:rPr>
          <w:rFonts w:ascii="Century Gothic" w:eastAsia="Century Gothic" w:hAnsi="Century Gothic" w:cs="Century Gothic"/>
        </w:rPr>
        <w:t>Application forms (3</w:t>
      </w:r>
      <w:r>
        <w:rPr>
          <w:rFonts w:ascii="Century Gothic" w:eastAsia="Century Gothic" w:hAnsi="Century Gothic" w:cs="Century Gothic"/>
          <w:vertAlign w:val="superscript"/>
        </w:rPr>
        <w:t>rd</w:t>
      </w:r>
      <w:r>
        <w:rPr>
          <w:rFonts w:ascii="Century Gothic" w:eastAsia="Century Gothic" w:hAnsi="Century Gothic" w:cs="Century Gothic"/>
        </w:rPr>
        <w:t xml:space="preserve"> stage) are employer-led, requiring specific information from all applicants. </w:t>
      </w:r>
      <w:r>
        <w:rPr>
          <w:rFonts w:ascii="Century Gothic" w:eastAsia="Century Gothic" w:hAnsi="Century Gothic" w:cs="Century Gothic"/>
          <w:i/>
        </w:rPr>
        <w:t xml:space="preserve">Staff are reminded that content of CVs </w:t>
      </w:r>
      <w:proofErr w:type="gramStart"/>
      <w:r>
        <w:rPr>
          <w:rFonts w:ascii="Century Gothic" w:eastAsia="Century Gothic" w:hAnsi="Century Gothic" w:cs="Century Gothic"/>
          <w:i/>
        </w:rPr>
        <w:t>are</w:t>
      </w:r>
      <w:proofErr w:type="gramEnd"/>
      <w:r>
        <w:rPr>
          <w:rFonts w:ascii="Century Gothic" w:eastAsia="Century Gothic" w:hAnsi="Century Gothic" w:cs="Century Gothic"/>
          <w:i/>
        </w:rPr>
        <w:t xml:space="preserve"> left to the discretion of individual applicants and contain only information that they choose to provide but may also show gaps in working patterns and change of careers.</w:t>
      </w:r>
      <w:r>
        <w:rPr>
          <w:rFonts w:ascii="Century Gothic" w:eastAsia="Century Gothic" w:hAnsi="Century Gothic" w:cs="Century Gothic"/>
          <w:i/>
          <w:sz w:val="24"/>
          <w:szCs w:val="24"/>
        </w:rPr>
        <w:t xml:space="preserve"> </w:t>
      </w:r>
    </w:p>
    <w:p w14:paraId="614FA0CF"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i/>
          <w:sz w:val="27"/>
          <w:szCs w:val="27"/>
        </w:rPr>
        <w:t xml:space="preserve"> </w:t>
      </w:r>
    </w:p>
    <w:p w14:paraId="46D92121" w14:textId="77777777" w:rsidR="00F411FB" w:rsidRDefault="00B01D64">
      <w:pPr>
        <w:spacing w:after="1" w:line="256" w:lineRule="auto"/>
        <w:ind w:left="-5" w:firstLine="284"/>
        <w:rPr>
          <w:rFonts w:ascii="Century Gothic" w:eastAsia="Century Gothic" w:hAnsi="Century Gothic" w:cs="Century Gothic"/>
        </w:rPr>
      </w:pPr>
      <w:r>
        <w:rPr>
          <w:rFonts w:ascii="Century Gothic" w:eastAsia="Century Gothic" w:hAnsi="Century Gothic" w:cs="Century Gothic"/>
          <w:b/>
        </w:rPr>
        <w:t xml:space="preserve">The use of application forms will help to ensure that detailed information, critical to the recruitment process, can be gathered from all applicants in a consistent format. </w:t>
      </w:r>
      <w:r>
        <w:rPr>
          <w:rFonts w:ascii="Century Gothic" w:eastAsia="Century Gothic" w:hAnsi="Century Gothic" w:cs="Century Gothic"/>
          <w:b/>
          <w:sz w:val="24"/>
          <w:szCs w:val="24"/>
        </w:rPr>
        <w:t xml:space="preserve"> </w:t>
      </w:r>
    </w:p>
    <w:p w14:paraId="12D8D977" w14:textId="77777777" w:rsidR="00F411FB" w:rsidRDefault="00B01D64">
      <w:pPr>
        <w:ind w:left="10" w:right="1458" w:firstLine="284"/>
        <w:rPr>
          <w:rFonts w:ascii="Century Gothic" w:eastAsia="Century Gothic" w:hAnsi="Century Gothic" w:cs="Century Gothic"/>
        </w:rPr>
      </w:pPr>
      <w:r>
        <w:rPr>
          <w:rFonts w:ascii="Century Gothic" w:eastAsia="Century Gothic" w:hAnsi="Century Gothic" w:cs="Century Gothic"/>
          <w:sz w:val="27"/>
          <w:szCs w:val="27"/>
        </w:rPr>
        <w:t xml:space="preserve"> </w:t>
      </w:r>
      <w:r>
        <w:rPr>
          <w:rFonts w:ascii="Century Gothic" w:eastAsia="Century Gothic" w:hAnsi="Century Gothic" w:cs="Century Gothic"/>
        </w:rPr>
        <w:t>Application forms to be used for all</w:t>
      </w:r>
      <w:r>
        <w:rPr>
          <w:rFonts w:ascii="Century Gothic" w:eastAsia="Century Gothic" w:hAnsi="Century Gothic" w:cs="Century Gothic"/>
          <w:b/>
        </w:rPr>
        <w:t xml:space="preserve"> external recruitment</w:t>
      </w:r>
      <w:r>
        <w:rPr>
          <w:rFonts w:ascii="Century Gothic" w:eastAsia="Century Gothic" w:hAnsi="Century Gothic" w:cs="Century Gothic"/>
        </w:rPr>
        <w:t xml:space="preserve"> will include as a minimum:  </w:t>
      </w:r>
    </w:p>
    <w:p w14:paraId="241B61FB"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498A930E" w14:textId="77777777" w:rsidR="00F411FB" w:rsidRDefault="00B01D64">
      <w:pPr>
        <w:numPr>
          <w:ilvl w:val="0"/>
          <w:numId w:val="5"/>
        </w:numPr>
        <w:ind w:left="700" w:right="9" w:hanging="355"/>
        <w:rPr>
          <w:rFonts w:ascii="Century Gothic" w:eastAsia="Century Gothic" w:hAnsi="Century Gothic" w:cs="Century Gothic"/>
        </w:rPr>
      </w:pPr>
      <w:r>
        <w:rPr>
          <w:rFonts w:ascii="Century Gothic" w:eastAsia="Century Gothic" w:hAnsi="Century Gothic" w:cs="Century Gothic"/>
        </w:rPr>
        <w:t xml:space="preserve">Personal details including name, former names, date of birth, current address, NI number and, for teachers, teacher reference number </w:t>
      </w:r>
      <w:r>
        <w:rPr>
          <w:rFonts w:ascii="Century Gothic" w:eastAsia="Century Gothic" w:hAnsi="Century Gothic" w:cs="Century Gothic"/>
          <w:sz w:val="24"/>
          <w:szCs w:val="24"/>
        </w:rPr>
        <w:t xml:space="preserve"> </w:t>
      </w:r>
    </w:p>
    <w:p w14:paraId="643854C1"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601853B1" w14:textId="77777777" w:rsidR="00F411FB" w:rsidRDefault="00B01D64">
      <w:pPr>
        <w:numPr>
          <w:ilvl w:val="0"/>
          <w:numId w:val="5"/>
        </w:numPr>
        <w:ind w:left="700" w:right="9" w:hanging="355"/>
        <w:rPr>
          <w:rFonts w:ascii="Century Gothic" w:eastAsia="Century Gothic" w:hAnsi="Century Gothic" w:cs="Century Gothic"/>
        </w:rPr>
      </w:pPr>
      <w:r>
        <w:rPr>
          <w:rFonts w:ascii="Century Gothic" w:eastAsia="Century Gothic" w:hAnsi="Century Gothic" w:cs="Century Gothic"/>
        </w:rPr>
        <w:t xml:space="preserve">Qualifications </w:t>
      </w:r>
      <w:r>
        <w:rPr>
          <w:rFonts w:ascii="Century Gothic" w:eastAsia="Century Gothic" w:hAnsi="Century Gothic" w:cs="Century Gothic"/>
          <w:sz w:val="24"/>
          <w:szCs w:val="24"/>
        </w:rPr>
        <w:t xml:space="preserve"> </w:t>
      </w:r>
    </w:p>
    <w:p w14:paraId="204F9681" w14:textId="77777777" w:rsidR="00F411FB" w:rsidRDefault="00B01D64">
      <w:pPr>
        <w:spacing w:after="0" w:line="259" w:lineRule="auto"/>
        <w:ind w:left="36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284D873D" w14:textId="77777777" w:rsidR="00F411FB" w:rsidRDefault="00B01D64">
      <w:pPr>
        <w:numPr>
          <w:ilvl w:val="0"/>
          <w:numId w:val="5"/>
        </w:numPr>
        <w:ind w:left="700" w:right="9" w:hanging="355"/>
        <w:rPr>
          <w:rFonts w:ascii="Century Gothic" w:eastAsia="Century Gothic" w:hAnsi="Century Gothic" w:cs="Century Gothic"/>
        </w:rPr>
      </w:pPr>
      <w:r>
        <w:rPr>
          <w:rFonts w:ascii="Century Gothic" w:eastAsia="Century Gothic" w:hAnsi="Century Gothic" w:cs="Century Gothic"/>
        </w:rPr>
        <w:t xml:space="preserve">Present (or last) employment and reason for leaving </w:t>
      </w:r>
      <w:r>
        <w:rPr>
          <w:rFonts w:ascii="Century Gothic" w:eastAsia="Century Gothic" w:hAnsi="Century Gothic" w:cs="Century Gothic"/>
          <w:sz w:val="24"/>
          <w:szCs w:val="24"/>
        </w:rPr>
        <w:t xml:space="preserve"> </w:t>
      </w:r>
    </w:p>
    <w:p w14:paraId="414A07BA" w14:textId="77777777" w:rsidR="00F411FB" w:rsidRDefault="00B01D64">
      <w:pPr>
        <w:spacing w:after="0" w:line="259" w:lineRule="auto"/>
        <w:ind w:left="36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501738DF" w14:textId="77777777" w:rsidR="00F411FB" w:rsidRDefault="00B01D64">
      <w:pPr>
        <w:numPr>
          <w:ilvl w:val="0"/>
          <w:numId w:val="5"/>
        </w:numPr>
        <w:ind w:left="700" w:right="9" w:hanging="355"/>
        <w:rPr>
          <w:rFonts w:ascii="Century Gothic" w:eastAsia="Century Gothic" w:hAnsi="Century Gothic" w:cs="Century Gothic"/>
        </w:rPr>
      </w:pPr>
      <w:r>
        <w:rPr>
          <w:rFonts w:ascii="Century Gothic" w:eastAsia="Century Gothic" w:hAnsi="Century Gothic" w:cs="Century Gothic"/>
        </w:rPr>
        <w:t xml:space="preserve">Full history since leaving school - education, employment and any voluntary work, as well as explanation of any gaps </w:t>
      </w:r>
      <w:r>
        <w:rPr>
          <w:rFonts w:ascii="Century Gothic" w:eastAsia="Century Gothic" w:hAnsi="Century Gothic" w:cs="Century Gothic"/>
          <w:sz w:val="24"/>
          <w:szCs w:val="24"/>
        </w:rPr>
        <w:t xml:space="preserve"> </w:t>
      </w:r>
    </w:p>
    <w:p w14:paraId="25ED95BC"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26961528" w14:textId="77777777" w:rsidR="00F411FB" w:rsidRDefault="00B01D64">
      <w:pPr>
        <w:numPr>
          <w:ilvl w:val="0"/>
          <w:numId w:val="5"/>
        </w:numPr>
        <w:ind w:left="700" w:right="9" w:hanging="355"/>
        <w:rPr>
          <w:rFonts w:ascii="Century Gothic" w:eastAsia="Century Gothic" w:hAnsi="Century Gothic" w:cs="Century Gothic"/>
        </w:rPr>
      </w:pPr>
      <w:r>
        <w:rPr>
          <w:rFonts w:ascii="Century Gothic" w:eastAsia="Century Gothic" w:hAnsi="Century Gothic" w:cs="Century Gothic"/>
        </w:rPr>
        <w:t xml:space="preserve">Request for details of appropriate referees (see also '9. References' below) </w:t>
      </w:r>
      <w:r>
        <w:rPr>
          <w:rFonts w:ascii="Century Gothic" w:eastAsia="Century Gothic" w:hAnsi="Century Gothic" w:cs="Century Gothic"/>
          <w:sz w:val="24"/>
          <w:szCs w:val="24"/>
        </w:rPr>
        <w:t xml:space="preserve"> </w:t>
      </w:r>
    </w:p>
    <w:p w14:paraId="66B65A6C" w14:textId="77777777" w:rsidR="00F411FB" w:rsidRDefault="00B01D64">
      <w:pPr>
        <w:spacing w:after="0" w:line="259" w:lineRule="auto"/>
        <w:ind w:left="36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7CB7D897" w14:textId="77777777" w:rsidR="00F411FB" w:rsidRDefault="00B01D64">
      <w:pPr>
        <w:numPr>
          <w:ilvl w:val="0"/>
          <w:numId w:val="5"/>
        </w:numPr>
        <w:ind w:left="700" w:right="9" w:hanging="355"/>
        <w:rPr>
          <w:rFonts w:ascii="Century Gothic" w:eastAsia="Century Gothic" w:hAnsi="Century Gothic" w:cs="Century Gothic"/>
        </w:rPr>
      </w:pPr>
      <w:r>
        <w:rPr>
          <w:rFonts w:ascii="Century Gothic" w:eastAsia="Century Gothic" w:hAnsi="Century Gothic" w:cs="Century Gothic"/>
        </w:rPr>
        <w:t xml:space="preserve">The requirement for a personal statement addressing the criteria set out in the person specification </w:t>
      </w:r>
      <w:r>
        <w:rPr>
          <w:rFonts w:ascii="Century Gothic" w:eastAsia="Century Gothic" w:hAnsi="Century Gothic" w:cs="Century Gothic"/>
          <w:sz w:val="24"/>
          <w:szCs w:val="24"/>
        </w:rPr>
        <w:t xml:space="preserve"> </w:t>
      </w:r>
      <w:r>
        <w:rPr>
          <w:rFonts w:ascii="Century Gothic" w:eastAsia="Century Gothic" w:hAnsi="Century Gothic" w:cs="Century Gothic"/>
          <w:sz w:val="27"/>
          <w:szCs w:val="27"/>
        </w:rPr>
        <w:t xml:space="preserve"> </w:t>
      </w:r>
    </w:p>
    <w:p w14:paraId="33FD269F" w14:textId="77777777" w:rsidR="00F411FB" w:rsidRDefault="00F411FB">
      <w:pPr>
        <w:ind w:left="701" w:right="9" w:firstLine="0"/>
        <w:rPr>
          <w:rFonts w:ascii="Century Gothic" w:eastAsia="Century Gothic" w:hAnsi="Century Gothic" w:cs="Century Gothic"/>
          <w:sz w:val="27"/>
          <w:szCs w:val="27"/>
        </w:rPr>
      </w:pPr>
    </w:p>
    <w:p w14:paraId="11BF6EB7" w14:textId="77777777" w:rsidR="00F411FB" w:rsidRDefault="00B01D64">
      <w:pPr>
        <w:numPr>
          <w:ilvl w:val="0"/>
          <w:numId w:val="5"/>
        </w:numPr>
        <w:ind w:left="700" w:right="9" w:hanging="355"/>
        <w:rPr>
          <w:rFonts w:ascii="Century Gothic" w:eastAsia="Century Gothic" w:hAnsi="Century Gothic" w:cs="Century Gothic"/>
        </w:rPr>
      </w:pPr>
      <w:r>
        <w:rPr>
          <w:rFonts w:ascii="Century Gothic" w:eastAsia="Century Gothic" w:hAnsi="Century Gothic" w:cs="Century Gothic"/>
        </w:rPr>
        <w:t xml:space="preserve">Explanation that the post is exempt from the provisions of Section 4 (2) of the </w:t>
      </w:r>
    </w:p>
    <w:p w14:paraId="78072ADC" w14:textId="77777777" w:rsidR="00F411FB" w:rsidRDefault="00B01D64">
      <w:pPr>
        <w:ind w:left="730" w:right="9" w:firstLine="284"/>
        <w:rPr>
          <w:rFonts w:ascii="Century Gothic" w:eastAsia="Century Gothic" w:hAnsi="Century Gothic" w:cs="Century Gothic"/>
        </w:rPr>
      </w:pPr>
      <w:r>
        <w:rPr>
          <w:rFonts w:ascii="Century Gothic" w:eastAsia="Century Gothic" w:hAnsi="Century Gothic" w:cs="Century Gothic"/>
        </w:rPr>
        <w:t>Rehabilitation of Offenders Act 1974 by virtue of the Rehabilitation of Offenders Act 1974 (exceptions) Order 1975 and the requirement for a 'self-disclosure' - a signed declaration of any unspent and relevant spent criminal offences (See below</w:t>
      </w:r>
      <w:r>
        <w:rPr>
          <w:rFonts w:ascii="Century Gothic" w:eastAsia="Century Gothic" w:hAnsi="Century Gothic" w:cs="Century Gothic"/>
          <w:b/>
        </w:rPr>
        <w:t xml:space="preserve"> **</w:t>
      </w:r>
      <w:r>
        <w:rPr>
          <w:rFonts w:ascii="Century Gothic" w:eastAsia="Century Gothic" w:hAnsi="Century Gothic" w:cs="Century Gothic"/>
        </w:rPr>
        <w:t xml:space="preserve">**) </w:t>
      </w:r>
      <w:r>
        <w:rPr>
          <w:rFonts w:ascii="Century Gothic" w:eastAsia="Century Gothic" w:hAnsi="Century Gothic" w:cs="Century Gothic"/>
          <w:sz w:val="24"/>
          <w:szCs w:val="24"/>
        </w:rPr>
        <w:t xml:space="preserve"> </w:t>
      </w:r>
    </w:p>
    <w:p w14:paraId="46042598"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282312CF" w14:textId="77777777" w:rsidR="00F411FB" w:rsidRDefault="00B01D64">
      <w:pPr>
        <w:numPr>
          <w:ilvl w:val="0"/>
          <w:numId w:val="5"/>
        </w:numPr>
        <w:ind w:left="700" w:right="9" w:hanging="355"/>
        <w:rPr>
          <w:rFonts w:ascii="Century Gothic" w:eastAsia="Century Gothic" w:hAnsi="Century Gothic" w:cs="Century Gothic"/>
        </w:rPr>
      </w:pPr>
      <w:r>
        <w:rPr>
          <w:rFonts w:ascii="Century Gothic" w:eastAsia="Century Gothic" w:hAnsi="Century Gothic" w:cs="Century Gothic"/>
        </w:rPr>
        <w:t xml:space="preserve">The requirement for a signed declaration that all information provided is true. </w:t>
      </w:r>
    </w:p>
    <w:p w14:paraId="649559D3" w14:textId="77777777" w:rsidR="00F411FB" w:rsidRDefault="00B01D64">
      <w:pPr>
        <w:spacing w:after="168" w:line="259" w:lineRule="auto"/>
        <w:ind w:left="720" w:firstLine="0"/>
        <w:rPr>
          <w:rFonts w:ascii="Century Gothic" w:eastAsia="Century Gothic" w:hAnsi="Century Gothic" w:cs="Century Gothic"/>
        </w:rPr>
      </w:pPr>
      <w:r>
        <w:rPr>
          <w:rFonts w:ascii="Century Gothic" w:eastAsia="Century Gothic" w:hAnsi="Century Gothic" w:cs="Century Gothic"/>
        </w:rPr>
        <w:lastRenderedPageBreak/>
        <w:t xml:space="preserve"> </w:t>
      </w:r>
    </w:p>
    <w:p w14:paraId="50A3F08F" w14:textId="77777777" w:rsidR="00F411FB" w:rsidRDefault="00B01D64">
      <w:pPr>
        <w:numPr>
          <w:ilvl w:val="0"/>
          <w:numId w:val="5"/>
        </w:numPr>
        <w:ind w:left="700" w:right="9" w:hanging="355"/>
        <w:rPr>
          <w:rFonts w:ascii="Century Gothic" w:eastAsia="Century Gothic" w:hAnsi="Century Gothic" w:cs="Century Gothic"/>
        </w:rPr>
      </w:pPr>
      <w:r>
        <w:rPr>
          <w:rFonts w:ascii="Century Gothic" w:eastAsia="Century Gothic" w:hAnsi="Century Gothic" w:cs="Century Gothic"/>
        </w:rPr>
        <w:t xml:space="preserve">Signed declaration of any investigation to </w:t>
      </w:r>
      <w:proofErr w:type="gramStart"/>
      <w:r>
        <w:rPr>
          <w:rFonts w:ascii="Century Gothic" w:eastAsia="Century Gothic" w:hAnsi="Century Gothic" w:cs="Century Gothic"/>
        </w:rPr>
        <w:t>safeguarding</w:t>
      </w:r>
      <w:proofErr w:type="gramEnd"/>
      <w:r>
        <w:rPr>
          <w:rFonts w:ascii="Century Gothic" w:eastAsia="Century Gothic" w:hAnsi="Century Gothic" w:cs="Century Gothic"/>
        </w:rPr>
        <w:t xml:space="preserve">. </w:t>
      </w:r>
    </w:p>
    <w:p w14:paraId="3C506FEC" w14:textId="77777777" w:rsidR="00F411FB" w:rsidRDefault="00B01D64">
      <w:pPr>
        <w:spacing w:after="60"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74E27FA2" w14:textId="77777777" w:rsidR="00F411FB" w:rsidRDefault="00B01D64">
      <w:pPr>
        <w:spacing w:line="251" w:lineRule="auto"/>
        <w:ind w:left="-5" w:right="395" w:firstLine="0"/>
        <w:jc w:val="both"/>
        <w:rPr>
          <w:rFonts w:ascii="Century Gothic" w:eastAsia="Century Gothic" w:hAnsi="Century Gothic" w:cs="Century Gothic"/>
        </w:rPr>
      </w:pPr>
      <w:r>
        <w:rPr>
          <w:rFonts w:ascii="Century Gothic" w:eastAsia="Century Gothic" w:hAnsi="Century Gothic" w:cs="Century Gothic"/>
        </w:rPr>
        <w:t>Separate application forms may be used for</w:t>
      </w:r>
      <w:r>
        <w:rPr>
          <w:rFonts w:ascii="Century Gothic" w:eastAsia="Century Gothic" w:hAnsi="Century Gothic" w:cs="Century Gothic"/>
          <w:b/>
        </w:rPr>
        <w:t xml:space="preserve"> internally advertised posts</w:t>
      </w:r>
      <w:r>
        <w:rPr>
          <w:rFonts w:ascii="Century Gothic" w:eastAsia="Century Gothic" w:hAnsi="Century Gothic" w:cs="Century Gothic"/>
        </w:rPr>
        <w:t xml:space="preserve"> which will </w:t>
      </w:r>
      <w:proofErr w:type="gramStart"/>
      <w:r>
        <w:rPr>
          <w:rFonts w:ascii="Century Gothic" w:eastAsia="Century Gothic" w:hAnsi="Century Gothic" w:cs="Century Gothic"/>
        </w:rPr>
        <w:t xml:space="preserve">require, </w:t>
      </w:r>
      <w:r>
        <w:rPr>
          <w:rFonts w:ascii="Century Gothic" w:eastAsia="Century Gothic" w:hAnsi="Century Gothic" w:cs="Century Gothic"/>
          <w:sz w:val="24"/>
          <w:szCs w:val="24"/>
        </w:rPr>
        <w:t xml:space="preserve"> </w:t>
      </w:r>
      <w:r>
        <w:rPr>
          <w:rFonts w:ascii="Century Gothic" w:eastAsia="Century Gothic" w:hAnsi="Century Gothic" w:cs="Century Gothic"/>
        </w:rPr>
        <w:t>as</w:t>
      </w:r>
      <w:proofErr w:type="gramEnd"/>
      <w:r>
        <w:rPr>
          <w:rFonts w:ascii="Century Gothic" w:eastAsia="Century Gothic" w:hAnsi="Century Gothic" w:cs="Century Gothic"/>
        </w:rPr>
        <w:t xml:space="preserve"> a minimum, further details to update the above information, as originally provided, and new signed declarations.  </w:t>
      </w:r>
    </w:p>
    <w:p w14:paraId="30474DF5"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3A867D41"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b/>
        </w:rPr>
        <w:t>Volunteers</w:t>
      </w:r>
      <w:r>
        <w:rPr>
          <w:rFonts w:ascii="Century Gothic" w:eastAsia="Century Gothic" w:hAnsi="Century Gothic" w:cs="Century Gothic"/>
        </w:rPr>
        <w:t xml:space="preserve"> will be required to complete an application form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provide personal details, details of previous employment, voluntary work and other activities, general information about their reasons for applying for voluntary work and signed declarations about any criminal record and the accuracy of information provided. </w:t>
      </w:r>
      <w:r>
        <w:rPr>
          <w:rFonts w:ascii="Century Gothic" w:eastAsia="Century Gothic" w:hAnsi="Century Gothic" w:cs="Century Gothic"/>
          <w:sz w:val="24"/>
          <w:szCs w:val="24"/>
        </w:rPr>
        <w:t xml:space="preserve"> </w:t>
      </w:r>
    </w:p>
    <w:p w14:paraId="54800ADE"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4F2DC1D6" w14:textId="77777777" w:rsidR="00F411FB" w:rsidRDefault="00F411FB">
      <w:pPr>
        <w:spacing w:after="0" w:line="259" w:lineRule="auto"/>
        <w:ind w:left="312" w:firstLine="0"/>
        <w:rPr>
          <w:rFonts w:ascii="Century Gothic" w:eastAsia="Century Gothic" w:hAnsi="Century Gothic" w:cs="Century Gothic"/>
        </w:rPr>
      </w:pPr>
    </w:p>
    <w:p w14:paraId="29720AC1" w14:textId="77777777" w:rsidR="00F411FB" w:rsidRDefault="00B01D64">
      <w:pPr>
        <w:pStyle w:val="Heading3"/>
        <w:ind w:firstLine="780"/>
        <w:rPr>
          <w:rFonts w:ascii="Century Gothic" w:eastAsia="Century Gothic" w:hAnsi="Century Gothic" w:cs="Century Gothic"/>
        </w:rPr>
      </w:pPr>
      <w:r>
        <w:rPr>
          <w:rFonts w:ascii="Century Gothic" w:eastAsia="Century Gothic" w:hAnsi="Century Gothic" w:cs="Century Gothic"/>
          <w:u w:val="none"/>
        </w:rPr>
        <w:t>****DECLARATION</w:t>
      </w:r>
      <w:r>
        <w:rPr>
          <w:rFonts w:ascii="Century Gothic" w:eastAsia="Century Gothic" w:hAnsi="Century Gothic" w:cs="Century Gothic"/>
        </w:rPr>
        <w:t xml:space="preserve"> OF UNSPENT AND RELEVANT SPENT CRIMINAL OFFENCES</w:t>
      </w:r>
      <w:r>
        <w:rPr>
          <w:rFonts w:ascii="Century Gothic" w:eastAsia="Century Gothic" w:hAnsi="Century Gothic" w:cs="Century Gothic"/>
          <w:b w:val="0"/>
          <w:sz w:val="24"/>
          <w:szCs w:val="24"/>
          <w:u w:val="none"/>
        </w:rPr>
        <w:t xml:space="preserve"> </w:t>
      </w:r>
    </w:p>
    <w:p w14:paraId="17136A0E" w14:textId="77777777" w:rsidR="00F411FB" w:rsidRDefault="00B01D64">
      <w:pPr>
        <w:spacing w:after="0" w:line="259" w:lineRule="auto"/>
        <w:ind w:left="1056" w:firstLine="0"/>
        <w:rPr>
          <w:rFonts w:ascii="Century Gothic" w:eastAsia="Century Gothic" w:hAnsi="Century Gothic" w:cs="Century Gothic"/>
        </w:rPr>
      </w:pPr>
      <w:r>
        <w:rPr>
          <w:rFonts w:ascii="Century Gothic" w:eastAsia="Century Gothic" w:hAnsi="Century Gothic" w:cs="Century Gothic"/>
          <w:sz w:val="23"/>
          <w:szCs w:val="23"/>
        </w:rPr>
        <w:t xml:space="preserve"> </w:t>
      </w:r>
    </w:p>
    <w:p w14:paraId="5ED849B1" w14:textId="77777777" w:rsidR="00F411FB" w:rsidRDefault="00B01D64">
      <w:pPr>
        <w:spacing w:after="4" w:line="253" w:lineRule="auto"/>
        <w:ind w:left="-5" w:right="12" w:firstLine="284"/>
        <w:rPr>
          <w:rFonts w:ascii="Century Gothic" w:eastAsia="Century Gothic" w:hAnsi="Century Gothic" w:cs="Century Gothic"/>
          <w:sz w:val="24"/>
          <w:szCs w:val="24"/>
        </w:rPr>
      </w:pPr>
      <w:r>
        <w:rPr>
          <w:rFonts w:ascii="Century Gothic" w:eastAsia="Century Gothic" w:hAnsi="Century Gothic" w:cs="Century Gothic"/>
          <w:sz w:val="21"/>
          <w:szCs w:val="21"/>
        </w:rPr>
        <w:t xml:space="preserve">The purpose of requiring a self-disclosure as part of the application is to give candidates an opportunity to share relevant information about any convictions or cautions at an early stage. Disclosed information will not be used as a criterion for short-listing. Fair and objective assessment criteria will be applied. Information on self-disclosures will only be used in relation to </w:t>
      </w:r>
      <w:proofErr w:type="gramStart"/>
      <w:r>
        <w:rPr>
          <w:rFonts w:ascii="Century Gothic" w:eastAsia="Century Gothic" w:hAnsi="Century Gothic" w:cs="Century Gothic"/>
          <w:sz w:val="21"/>
          <w:szCs w:val="21"/>
        </w:rPr>
        <w:t>short-listed</w:t>
      </w:r>
      <w:proofErr w:type="gramEnd"/>
      <w:r>
        <w:rPr>
          <w:rFonts w:ascii="Century Gothic" w:eastAsia="Century Gothic" w:hAnsi="Century Gothic" w:cs="Century Gothic"/>
          <w:sz w:val="21"/>
          <w:szCs w:val="21"/>
        </w:rPr>
        <w:t xml:space="preserve"> candidates and will not automatically rule someone out. A full DBS check will still be carried out on making a conditional offer and the two sets of information compared. Note that applicants will only be asked about 'unspent and relevant spent' convictions, cautions, reprimands and warnings and these will be the only ones appearing on Disclosure certificates. Other </w:t>
      </w:r>
      <w:proofErr w:type="gramStart"/>
      <w:r>
        <w:rPr>
          <w:rFonts w:ascii="Century Gothic" w:eastAsia="Century Gothic" w:hAnsi="Century Gothic" w:cs="Century Gothic"/>
          <w:sz w:val="21"/>
          <w:szCs w:val="21"/>
        </w:rPr>
        <w:t xml:space="preserve">minor, </w:t>
      </w:r>
      <w:r>
        <w:rPr>
          <w:rFonts w:ascii="Century Gothic" w:eastAsia="Century Gothic" w:hAnsi="Century Gothic" w:cs="Century Gothic"/>
          <w:sz w:val="26"/>
          <w:szCs w:val="26"/>
        </w:rPr>
        <w:t xml:space="preserve"> </w:t>
      </w:r>
      <w:r>
        <w:rPr>
          <w:rFonts w:ascii="Century Gothic" w:eastAsia="Century Gothic" w:hAnsi="Century Gothic" w:cs="Century Gothic"/>
          <w:sz w:val="21"/>
          <w:szCs w:val="21"/>
        </w:rPr>
        <w:t>older</w:t>
      </w:r>
      <w:proofErr w:type="gramEnd"/>
      <w:r>
        <w:rPr>
          <w:rFonts w:ascii="Century Gothic" w:eastAsia="Century Gothic" w:hAnsi="Century Gothic" w:cs="Century Gothic"/>
          <w:sz w:val="21"/>
          <w:szCs w:val="21"/>
        </w:rPr>
        <w:t xml:space="preserve"> offences will be filtered out after the relevant </w:t>
      </w:r>
      <w:proofErr w:type="gramStart"/>
      <w:r>
        <w:rPr>
          <w:rFonts w:ascii="Century Gothic" w:eastAsia="Century Gothic" w:hAnsi="Century Gothic" w:cs="Century Gothic"/>
          <w:sz w:val="21"/>
          <w:szCs w:val="21"/>
        </w:rPr>
        <w:t>time period</w:t>
      </w:r>
      <w:proofErr w:type="gramEnd"/>
      <w:r>
        <w:rPr>
          <w:rFonts w:ascii="Century Gothic" w:eastAsia="Century Gothic" w:hAnsi="Century Gothic" w:cs="Century Gothic"/>
          <w:sz w:val="21"/>
          <w:szCs w:val="21"/>
        </w:rPr>
        <w:t xml:space="preserve">. Those offences to be declared include: </w:t>
      </w:r>
      <w:r>
        <w:rPr>
          <w:rFonts w:ascii="Century Gothic" w:eastAsia="Century Gothic" w:hAnsi="Century Gothic" w:cs="Century Gothic"/>
          <w:sz w:val="26"/>
          <w:szCs w:val="26"/>
        </w:rPr>
        <w:t xml:space="preserve"> </w:t>
      </w:r>
    </w:p>
    <w:p w14:paraId="2A8FE464" w14:textId="77777777" w:rsidR="00F411FB" w:rsidRDefault="00B01D64">
      <w:pPr>
        <w:spacing w:after="0" w:line="259" w:lineRule="auto"/>
        <w:ind w:left="0" w:firstLine="0"/>
        <w:rPr>
          <w:rFonts w:ascii="Century Gothic" w:eastAsia="Century Gothic" w:hAnsi="Century Gothic" w:cs="Century Gothic"/>
          <w:sz w:val="24"/>
          <w:szCs w:val="24"/>
        </w:rPr>
      </w:pPr>
      <w:r>
        <w:rPr>
          <w:rFonts w:ascii="Century Gothic" w:eastAsia="Century Gothic" w:hAnsi="Century Gothic" w:cs="Century Gothic"/>
          <w:sz w:val="29"/>
          <w:szCs w:val="29"/>
        </w:rPr>
        <w:t xml:space="preserve"> </w:t>
      </w:r>
    </w:p>
    <w:p w14:paraId="6D39A90A" w14:textId="77777777" w:rsidR="00F411FB" w:rsidRDefault="00B01D64">
      <w:pPr>
        <w:spacing w:after="4" w:line="253" w:lineRule="auto"/>
        <w:ind w:left="-5" w:right="12" w:firstLine="284"/>
        <w:rPr>
          <w:rFonts w:ascii="Century Gothic" w:eastAsia="Century Gothic" w:hAnsi="Century Gothic" w:cs="Century Gothic"/>
          <w:sz w:val="24"/>
          <w:szCs w:val="24"/>
        </w:rPr>
      </w:pPr>
      <w:r>
        <w:rPr>
          <w:rFonts w:ascii="Century Gothic" w:eastAsia="Century Gothic" w:hAnsi="Century Gothic" w:cs="Century Gothic"/>
          <w:b/>
          <w:sz w:val="21"/>
          <w:szCs w:val="21"/>
          <w:u w:val="single"/>
        </w:rPr>
        <w:t>Cautions</w:t>
      </w:r>
      <w:r>
        <w:rPr>
          <w:rFonts w:ascii="Century Gothic" w:eastAsia="Century Gothic" w:hAnsi="Century Gothic" w:cs="Century Gothic"/>
          <w:sz w:val="21"/>
          <w:szCs w:val="21"/>
        </w:rPr>
        <w:t xml:space="preserve"> relating to an offence from a list (see below) agreed by Parliament </w:t>
      </w:r>
      <w:r>
        <w:rPr>
          <w:rFonts w:ascii="Century Gothic" w:eastAsia="Century Gothic" w:hAnsi="Century Gothic" w:cs="Century Gothic"/>
          <w:sz w:val="26"/>
          <w:szCs w:val="26"/>
        </w:rPr>
        <w:t xml:space="preserve"> </w:t>
      </w:r>
    </w:p>
    <w:p w14:paraId="5816E73B" w14:textId="77777777" w:rsidR="00F411FB" w:rsidRDefault="00B01D64">
      <w:pPr>
        <w:spacing w:after="4" w:line="253" w:lineRule="auto"/>
        <w:ind w:left="-5" w:right="12" w:firstLine="284"/>
        <w:rPr>
          <w:rFonts w:ascii="Century Gothic" w:eastAsia="Century Gothic" w:hAnsi="Century Gothic" w:cs="Century Gothic"/>
          <w:sz w:val="24"/>
          <w:szCs w:val="24"/>
        </w:rPr>
      </w:pPr>
      <w:r>
        <w:rPr>
          <w:rFonts w:ascii="Century Gothic" w:eastAsia="Century Gothic" w:hAnsi="Century Gothic" w:cs="Century Gothic"/>
          <w:b/>
          <w:sz w:val="21"/>
          <w:szCs w:val="21"/>
          <w:u w:val="single"/>
        </w:rPr>
        <w:t>Cautions</w:t>
      </w:r>
      <w:r>
        <w:rPr>
          <w:rFonts w:ascii="Century Gothic" w:eastAsia="Century Gothic" w:hAnsi="Century Gothic" w:cs="Century Gothic"/>
          <w:sz w:val="21"/>
          <w:szCs w:val="21"/>
        </w:rPr>
        <w:t xml:space="preserve"> given less than 6 years ago (where the individual was over 18 years old at the time of the caution) </w:t>
      </w:r>
      <w:r>
        <w:rPr>
          <w:rFonts w:ascii="Century Gothic" w:eastAsia="Century Gothic" w:hAnsi="Century Gothic" w:cs="Century Gothic"/>
          <w:sz w:val="26"/>
          <w:szCs w:val="26"/>
        </w:rPr>
        <w:t xml:space="preserve"> </w:t>
      </w:r>
    </w:p>
    <w:p w14:paraId="01B1B35B" w14:textId="77777777" w:rsidR="00F411FB" w:rsidRDefault="00B01D64">
      <w:pPr>
        <w:spacing w:after="4" w:line="253" w:lineRule="auto"/>
        <w:ind w:left="-5" w:right="12" w:firstLine="284"/>
        <w:rPr>
          <w:rFonts w:ascii="Century Gothic" w:eastAsia="Century Gothic" w:hAnsi="Century Gothic" w:cs="Century Gothic"/>
        </w:rPr>
      </w:pPr>
      <w:r>
        <w:rPr>
          <w:rFonts w:ascii="Century Gothic" w:eastAsia="Century Gothic" w:hAnsi="Century Gothic" w:cs="Century Gothic"/>
          <w:b/>
          <w:sz w:val="19"/>
          <w:szCs w:val="19"/>
          <w:u w:val="single"/>
        </w:rPr>
        <w:t>Cautions</w:t>
      </w:r>
      <w:r>
        <w:rPr>
          <w:rFonts w:ascii="Century Gothic" w:eastAsia="Century Gothic" w:hAnsi="Century Gothic" w:cs="Century Gothic"/>
          <w:sz w:val="19"/>
          <w:szCs w:val="19"/>
        </w:rPr>
        <w:t xml:space="preserve"> given less than 2 years ago (where the individual was under 18 years old at the time of the caution) </w:t>
      </w:r>
      <w:r>
        <w:rPr>
          <w:rFonts w:ascii="Century Gothic" w:eastAsia="Century Gothic" w:hAnsi="Century Gothic" w:cs="Century Gothic"/>
          <w:sz w:val="24"/>
          <w:szCs w:val="24"/>
        </w:rPr>
        <w:t xml:space="preserve"> </w:t>
      </w:r>
    </w:p>
    <w:p w14:paraId="193A5346" w14:textId="77777777" w:rsidR="00F411FB" w:rsidRDefault="00B01D64">
      <w:pPr>
        <w:spacing w:after="4" w:line="253" w:lineRule="auto"/>
        <w:ind w:left="-5" w:right="12" w:firstLine="284"/>
        <w:rPr>
          <w:rFonts w:ascii="Century Gothic" w:eastAsia="Century Gothic" w:hAnsi="Century Gothic" w:cs="Century Gothic"/>
        </w:rPr>
      </w:pPr>
      <w:r>
        <w:rPr>
          <w:rFonts w:ascii="Century Gothic" w:eastAsia="Century Gothic" w:hAnsi="Century Gothic" w:cs="Century Gothic"/>
          <w:b/>
          <w:sz w:val="19"/>
          <w:szCs w:val="19"/>
          <w:u w:val="single"/>
        </w:rPr>
        <w:t>Convictions</w:t>
      </w:r>
      <w:r>
        <w:rPr>
          <w:rFonts w:ascii="Century Gothic" w:eastAsia="Century Gothic" w:hAnsi="Century Gothic" w:cs="Century Gothic"/>
          <w:sz w:val="19"/>
          <w:szCs w:val="19"/>
        </w:rPr>
        <w:t xml:space="preserve"> relating to an offence from a prescribed list (see below) </w:t>
      </w:r>
      <w:r>
        <w:rPr>
          <w:rFonts w:ascii="Century Gothic" w:eastAsia="Century Gothic" w:hAnsi="Century Gothic" w:cs="Century Gothic"/>
          <w:sz w:val="24"/>
          <w:szCs w:val="24"/>
        </w:rPr>
        <w:t xml:space="preserve"> </w:t>
      </w:r>
    </w:p>
    <w:p w14:paraId="6D995429" w14:textId="77777777" w:rsidR="00F411FB" w:rsidRDefault="00B01D64">
      <w:pPr>
        <w:spacing w:after="4" w:line="253" w:lineRule="auto"/>
        <w:ind w:left="-5" w:right="12" w:firstLine="284"/>
        <w:rPr>
          <w:rFonts w:ascii="Century Gothic" w:eastAsia="Century Gothic" w:hAnsi="Century Gothic" w:cs="Century Gothic"/>
        </w:rPr>
      </w:pPr>
      <w:r>
        <w:rPr>
          <w:rFonts w:ascii="Century Gothic" w:eastAsia="Century Gothic" w:hAnsi="Century Gothic" w:cs="Century Gothic"/>
          <w:b/>
          <w:sz w:val="19"/>
          <w:szCs w:val="19"/>
          <w:u w:val="single"/>
        </w:rPr>
        <w:t>Convictions</w:t>
      </w:r>
      <w:r>
        <w:rPr>
          <w:rFonts w:ascii="Century Gothic" w:eastAsia="Century Gothic" w:hAnsi="Century Gothic" w:cs="Century Gothic"/>
          <w:sz w:val="19"/>
          <w:szCs w:val="19"/>
        </w:rPr>
        <w:t xml:space="preserve"> that resulted in a custodial sentence (regardless of whether served) </w:t>
      </w:r>
      <w:r>
        <w:rPr>
          <w:rFonts w:ascii="Century Gothic" w:eastAsia="Century Gothic" w:hAnsi="Century Gothic" w:cs="Century Gothic"/>
          <w:sz w:val="24"/>
          <w:szCs w:val="24"/>
        </w:rPr>
        <w:t xml:space="preserve"> </w:t>
      </w:r>
    </w:p>
    <w:p w14:paraId="2E3E8E6C" w14:textId="77777777" w:rsidR="00F411FB" w:rsidRDefault="00B01D64">
      <w:pPr>
        <w:spacing w:after="4" w:line="253" w:lineRule="auto"/>
        <w:ind w:left="-5" w:right="12" w:firstLine="284"/>
        <w:rPr>
          <w:rFonts w:ascii="Century Gothic" w:eastAsia="Century Gothic" w:hAnsi="Century Gothic" w:cs="Century Gothic"/>
        </w:rPr>
      </w:pPr>
      <w:r>
        <w:rPr>
          <w:rFonts w:ascii="Century Gothic" w:eastAsia="Century Gothic" w:hAnsi="Century Gothic" w:cs="Century Gothic"/>
          <w:b/>
          <w:sz w:val="19"/>
          <w:szCs w:val="19"/>
          <w:u w:val="single"/>
        </w:rPr>
        <w:t>Convictions</w:t>
      </w:r>
      <w:r>
        <w:rPr>
          <w:rFonts w:ascii="Century Gothic" w:eastAsia="Century Gothic" w:hAnsi="Century Gothic" w:cs="Century Gothic"/>
          <w:sz w:val="19"/>
          <w:szCs w:val="19"/>
        </w:rPr>
        <w:t xml:space="preserve"> given less than 11 years ago (where the individual was over 18 years old at the time of </w:t>
      </w:r>
      <w:proofErr w:type="gramStart"/>
      <w:r>
        <w:rPr>
          <w:rFonts w:ascii="Century Gothic" w:eastAsia="Century Gothic" w:hAnsi="Century Gothic" w:cs="Century Gothic"/>
          <w:sz w:val="19"/>
          <w:szCs w:val="19"/>
        </w:rPr>
        <w:t xml:space="preserve">the </w:t>
      </w:r>
      <w:r>
        <w:rPr>
          <w:rFonts w:ascii="Century Gothic" w:eastAsia="Century Gothic" w:hAnsi="Century Gothic" w:cs="Century Gothic"/>
          <w:sz w:val="24"/>
          <w:szCs w:val="24"/>
        </w:rPr>
        <w:t xml:space="preserve"> </w:t>
      </w:r>
      <w:r>
        <w:rPr>
          <w:rFonts w:ascii="Century Gothic" w:eastAsia="Century Gothic" w:hAnsi="Century Gothic" w:cs="Century Gothic"/>
          <w:sz w:val="19"/>
          <w:szCs w:val="19"/>
        </w:rPr>
        <w:t>conviction</w:t>
      </w:r>
      <w:proofErr w:type="gramEnd"/>
      <w:r>
        <w:rPr>
          <w:rFonts w:ascii="Century Gothic" w:eastAsia="Century Gothic" w:hAnsi="Century Gothic" w:cs="Century Gothic"/>
          <w:sz w:val="19"/>
          <w:szCs w:val="19"/>
        </w:rPr>
        <w:t xml:space="preserve">) </w:t>
      </w:r>
      <w:r>
        <w:rPr>
          <w:rFonts w:ascii="Century Gothic" w:eastAsia="Century Gothic" w:hAnsi="Century Gothic" w:cs="Century Gothic"/>
          <w:sz w:val="24"/>
          <w:szCs w:val="24"/>
        </w:rPr>
        <w:t xml:space="preserve"> </w:t>
      </w:r>
    </w:p>
    <w:p w14:paraId="30EAA3DF" w14:textId="77777777" w:rsidR="00F411FB" w:rsidRDefault="00B01D64">
      <w:pPr>
        <w:spacing w:after="4" w:line="253" w:lineRule="auto"/>
        <w:ind w:left="-5" w:right="12" w:firstLine="284"/>
        <w:rPr>
          <w:rFonts w:ascii="Century Gothic" w:eastAsia="Century Gothic" w:hAnsi="Century Gothic" w:cs="Century Gothic"/>
        </w:rPr>
      </w:pPr>
      <w:r>
        <w:rPr>
          <w:rFonts w:ascii="Century Gothic" w:eastAsia="Century Gothic" w:hAnsi="Century Gothic" w:cs="Century Gothic"/>
          <w:b/>
          <w:sz w:val="19"/>
          <w:szCs w:val="19"/>
          <w:u w:val="single"/>
        </w:rPr>
        <w:t>Convictions</w:t>
      </w:r>
      <w:r>
        <w:rPr>
          <w:rFonts w:ascii="Century Gothic" w:eastAsia="Century Gothic" w:hAnsi="Century Gothic" w:cs="Century Gothic"/>
          <w:sz w:val="19"/>
          <w:szCs w:val="19"/>
        </w:rPr>
        <w:t xml:space="preserve"> given less than 5.5 years ago (where the individual was under 18 years old at the time of </w:t>
      </w:r>
      <w:proofErr w:type="gramStart"/>
      <w:r>
        <w:rPr>
          <w:rFonts w:ascii="Century Gothic" w:eastAsia="Century Gothic" w:hAnsi="Century Gothic" w:cs="Century Gothic"/>
          <w:sz w:val="19"/>
          <w:szCs w:val="19"/>
        </w:rPr>
        <w:t xml:space="preserve">the </w:t>
      </w:r>
      <w:r>
        <w:rPr>
          <w:rFonts w:ascii="Century Gothic" w:eastAsia="Century Gothic" w:hAnsi="Century Gothic" w:cs="Century Gothic"/>
          <w:sz w:val="24"/>
          <w:szCs w:val="24"/>
        </w:rPr>
        <w:t xml:space="preserve"> </w:t>
      </w:r>
      <w:r>
        <w:rPr>
          <w:rFonts w:ascii="Century Gothic" w:eastAsia="Century Gothic" w:hAnsi="Century Gothic" w:cs="Century Gothic"/>
          <w:sz w:val="19"/>
          <w:szCs w:val="19"/>
        </w:rPr>
        <w:t>conviction</w:t>
      </w:r>
      <w:proofErr w:type="gramEnd"/>
      <w:r>
        <w:rPr>
          <w:rFonts w:ascii="Century Gothic" w:eastAsia="Century Gothic" w:hAnsi="Century Gothic" w:cs="Century Gothic"/>
          <w:sz w:val="19"/>
          <w:szCs w:val="19"/>
        </w:rPr>
        <w:t xml:space="preserve">) </w:t>
      </w:r>
      <w:r>
        <w:rPr>
          <w:rFonts w:ascii="Century Gothic" w:eastAsia="Century Gothic" w:hAnsi="Century Gothic" w:cs="Century Gothic"/>
          <w:sz w:val="24"/>
          <w:szCs w:val="24"/>
        </w:rPr>
        <w:t xml:space="preserve"> </w:t>
      </w:r>
    </w:p>
    <w:p w14:paraId="349D654C" w14:textId="77777777" w:rsidR="00F411FB" w:rsidRDefault="00B01D64">
      <w:pPr>
        <w:spacing w:after="0" w:line="235" w:lineRule="auto"/>
        <w:ind w:left="0" w:firstLine="0"/>
        <w:rPr>
          <w:rFonts w:ascii="Century Gothic" w:eastAsia="Century Gothic" w:hAnsi="Century Gothic" w:cs="Century Gothic"/>
        </w:rPr>
      </w:pPr>
      <w:r>
        <w:rPr>
          <w:rFonts w:ascii="Century Gothic" w:eastAsia="Century Gothic" w:hAnsi="Century Gothic" w:cs="Century Gothic"/>
          <w:sz w:val="19"/>
          <w:szCs w:val="19"/>
        </w:rPr>
        <w:t>Irrespective of the above list,</w:t>
      </w:r>
      <w:r>
        <w:rPr>
          <w:rFonts w:ascii="Century Gothic" w:eastAsia="Century Gothic" w:hAnsi="Century Gothic" w:cs="Century Gothic"/>
          <w:b/>
          <w:sz w:val="19"/>
          <w:szCs w:val="19"/>
        </w:rPr>
        <w:t xml:space="preserve"> if individuals have more than one conviction then</w:t>
      </w:r>
      <w:r>
        <w:rPr>
          <w:rFonts w:ascii="Century Gothic" w:eastAsia="Century Gothic" w:hAnsi="Century Gothic" w:cs="Century Gothic"/>
          <w:b/>
          <w:sz w:val="19"/>
          <w:szCs w:val="19"/>
          <w:u w:val="single"/>
        </w:rPr>
        <w:t xml:space="preserve"> ALL</w:t>
      </w:r>
      <w:r>
        <w:rPr>
          <w:rFonts w:ascii="Century Gothic" w:eastAsia="Century Gothic" w:hAnsi="Century Gothic" w:cs="Century Gothic"/>
          <w:b/>
          <w:sz w:val="19"/>
          <w:szCs w:val="19"/>
        </w:rPr>
        <w:t xml:space="preserve"> convictions must be declared. </w:t>
      </w:r>
      <w:r>
        <w:rPr>
          <w:rFonts w:ascii="Century Gothic" w:eastAsia="Century Gothic" w:hAnsi="Century Gothic" w:cs="Century Gothic"/>
          <w:sz w:val="24"/>
          <w:szCs w:val="24"/>
        </w:rPr>
        <w:t xml:space="preserve"> </w:t>
      </w:r>
    </w:p>
    <w:p w14:paraId="1543F2CC" w14:textId="77777777" w:rsidR="00F411FB" w:rsidRDefault="00B01D64">
      <w:pPr>
        <w:spacing w:after="4" w:line="253" w:lineRule="auto"/>
        <w:ind w:left="-5" w:right="12" w:firstLine="284"/>
        <w:rPr>
          <w:rFonts w:ascii="Century Gothic" w:eastAsia="Century Gothic" w:hAnsi="Century Gothic" w:cs="Century Gothic"/>
        </w:rPr>
      </w:pPr>
      <w:r>
        <w:rPr>
          <w:rFonts w:ascii="Century Gothic" w:eastAsia="Century Gothic" w:hAnsi="Century Gothic" w:cs="Century Gothic"/>
          <w:sz w:val="19"/>
          <w:szCs w:val="19"/>
        </w:rPr>
        <w:t xml:space="preserve">The list referred to above includes a range of offences which are </w:t>
      </w:r>
      <w:proofErr w:type="gramStart"/>
      <w:r>
        <w:rPr>
          <w:rFonts w:ascii="Century Gothic" w:eastAsia="Century Gothic" w:hAnsi="Century Gothic" w:cs="Century Gothic"/>
          <w:sz w:val="19"/>
          <w:szCs w:val="19"/>
        </w:rPr>
        <w:t>serious</w:t>
      </w:r>
      <w:proofErr w:type="gramEnd"/>
      <w:r>
        <w:rPr>
          <w:rFonts w:ascii="Century Gothic" w:eastAsia="Century Gothic" w:hAnsi="Century Gothic" w:cs="Century Gothic"/>
          <w:sz w:val="19"/>
          <w:szCs w:val="19"/>
        </w:rPr>
        <w:t xml:space="preserve"> and which relate to sexual offending, violent offending and/or safeguarding. It is never appropriate to withhold details of offences on this list. A list of offences which</w:t>
      </w:r>
      <w:r>
        <w:rPr>
          <w:rFonts w:ascii="Century Gothic" w:eastAsia="Century Gothic" w:hAnsi="Century Gothic" w:cs="Century Gothic"/>
          <w:b/>
          <w:sz w:val="19"/>
          <w:szCs w:val="19"/>
          <w:u w:val="single"/>
        </w:rPr>
        <w:t xml:space="preserve"> must always</w:t>
      </w:r>
      <w:r>
        <w:rPr>
          <w:rFonts w:ascii="Century Gothic" w:eastAsia="Century Gothic" w:hAnsi="Century Gothic" w:cs="Century Gothic"/>
          <w:sz w:val="19"/>
          <w:szCs w:val="19"/>
        </w:rPr>
        <w:t xml:space="preserve"> be declared has been derived from the legislation and can be accessed using </w:t>
      </w:r>
      <w:r>
        <w:rPr>
          <w:rFonts w:ascii="Century Gothic" w:eastAsia="Century Gothic" w:hAnsi="Century Gothic" w:cs="Century Gothic"/>
          <w:sz w:val="24"/>
          <w:szCs w:val="24"/>
        </w:rPr>
        <w:t xml:space="preserve"> </w:t>
      </w:r>
      <w:r>
        <w:rPr>
          <w:rFonts w:ascii="Century Gothic" w:eastAsia="Century Gothic" w:hAnsi="Century Gothic" w:cs="Century Gothic"/>
          <w:sz w:val="19"/>
          <w:szCs w:val="19"/>
        </w:rPr>
        <w:t xml:space="preserve">the following link: </w:t>
      </w:r>
      <w:r>
        <w:rPr>
          <w:rFonts w:ascii="Century Gothic" w:eastAsia="Century Gothic" w:hAnsi="Century Gothic" w:cs="Century Gothic"/>
          <w:sz w:val="24"/>
          <w:szCs w:val="24"/>
        </w:rPr>
        <w:t xml:space="preserve"> </w:t>
      </w:r>
      <w:hyperlink r:id="rId13">
        <w:r w:rsidR="00F411FB">
          <w:rPr>
            <w:rFonts w:ascii="Century Gothic" w:eastAsia="Century Gothic" w:hAnsi="Century Gothic" w:cs="Century Gothic"/>
            <w:color w:val="0000FA"/>
            <w:sz w:val="19"/>
            <w:szCs w:val="19"/>
            <w:u w:val="single"/>
          </w:rPr>
          <w:t>https://www.gov.uk/government/publications/dbs-list-of-offences-that-will-never-be-filtered-from-a-criminal-</w:t>
        </w:r>
      </w:hyperlink>
      <w:hyperlink r:id="rId14">
        <w:r w:rsidR="00F411FB">
          <w:rPr>
            <w:rFonts w:ascii="Century Gothic" w:eastAsia="Century Gothic" w:hAnsi="Century Gothic" w:cs="Century Gothic"/>
            <w:color w:val="0000FA"/>
            <w:sz w:val="19"/>
            <w:szCs w:val="19"/>
          </w:rPr>
          <w:t xml:space="preserve"> </w:t>
        </w:r>
      </w:hyperlink>
      <w:hyperlink r:id="rId15">
        <w:r w:rsidR="00F411FB">
          <w:rPr>
            <w:rFonts w:ascii="Century Gothic" w:eastAsia="Century Gothic" w:hAnsi="Century Gothic" w:cs="Century Gothic"/>
            <w:sz w:val="24"/>
            <w:szCs w:val="24"/>
          </w:rPr>
          <w:t xml:space="preserve"> </w:t>
        </w:r>
      </w:hyperlink>
      <w:hyperlink r:id="rId16">
        <w:r w:rsidR="00F411FB">
          <w:rPr>
            <w:rFonts w:ascii="Century Gothic" w:eastAsia="Century Gothic" w:hAnsi="Century Gothic" w:cs="Century Gothic"/>
            <w:color w:val="0000FA"/>
            <w:sz w:val="19"/>
            <w:szCs w:val="19"/>
            <w:u w:val="single"/>
          </w:rPr>
          <w:t>record-check</w:t>
        </w:r>
      </w:hyperlink>
      <w:hyperlink r:id="rId17">
        <w:r w:rsidR="00F411FB">
          <w:rPr>
            <w:rFonts w:ascii="Century Gothic" w:eastAsia="Century Gothic" w:hAnsi="Century Gothic" w:cs="Century Gothic"/>
            <w:color w:val="0000FA"/>
            <w:sz w:val="19"/>
            <w:szCs w:val="19"/>
          </w:rPr>
          <w:t xml:space="preserve"> </w:t>
        </w:r>
      </w:hyperlink>
      <w:hyperlink r:id="rId18">
        <w:r w:rsidR="00F411FB">
          <w:rPr>
            <w:rFonts w:ascii="Century Gothic" w:eastAsia="Century Gothic" w:hAnsi="Century Gothic" w:cs="Century Gothic"/>
            <w:sz w:val="24"/>
            <w:szCs w:val="24"/>
          </w:rPr>
          <w:t xml:space="preserve"> </w:t>
        </w:r>
      </w:hyperlink>
    </w:p>
    <w:p w14:paraId="6AC63BF2" w14:textId="77777777" w:rsidR="00F411FB" w:rsidRDefault="00B01D64">
      <w:pPr>
        <w:spacing w:after="0" w:line="216" w:lineRule="auto"/>
        <w:ind w:left="0" w:right="9622" w:firstLine="0"/>
        <w:rPr>
          <w:rFonts w:ascii="Century Gothic" w:eastAsia="Century Gothic" w:hAnsi="Century Gothic" w:cs="Century Gothic"/>
        </w:rPr>
        <w:sectPr w:rsidR="00F411FB">
          <w:footerReference w:type="even" r:id="rId19"/>
          <w:footerReference w:type="default" r:id="rId20"/>
          <w:footerReference w:type="first" r:id="rId21"/>
          <w:pgSz w:w="11906" w:h="16838"/>
          <w:pgMar w:top="420" w:right="1121" w:bottom="354" w:left="1080" w:header="720" w:footer="720" w:gutter="0"/>
          <w:cols w:space="720"/>
          <w:titlePg/>
        </w:sectPr>
      </w:pPr>
      <w:r>
        <w:rPr>
          <w:rFonts w:ascii="Century Gothic" w:eastAsia="Century Gothic" w:hAnsi="Century Gothic" w:cs="Century Gothic"/>
          <w:sz w:val="30"/>
          <w:szCs w:val="30"/>
        </w:rPr>
        <w:t xml:space="preserve">                    </w:t>
      </w:r>
    </w:p>
    <w:p w14:paraId="51F6A9D3" w14:textId="77777777" w:rsidR="00F411FB" w:rsidRDefault="00B01D64">
      <w:pPr>
        <w:pStyle w:val="Heading2"/>
        <w:spacing w:after="277"/>
        <w:ind w:left="0" w:right="750" w:firstLine="0"/>
        <w:rPr>
          <w:rFonts w:ascii="Century Gothic" w:eastAsia="Century Gothic" w:hAnsi="Century Gothic" w:cs="Century Gothic"/>
        </w:rPr>
      </w:pPr>
      <w:r>
        <w:rPr>
          <w:rFonts w:ascii="Century Gothic" w:eastAsia="Century Gothic" w:hAnsi="Century Gothic" w:cs="Century Gothic"/>
          <w:sz w:val="24"/>
          <w:szCs w:val="24"/>
        </w:rPr>
        <w:lastRenderedPageBreak/>
        <w:t xml:space="preserve">7. </w:t>
      </w:r>
      <w:r>
        <w:rPr>
          <w:rFonts w:ascii="Century Gothic" w:eastAsia="Century Gothic" w:hAnsi="Century Gothic" w:cs="Century Gothic"/>
          <w:i w:val="0"/>
        </w:rPr>
        <w:t xml:space="preserve"> </w:t>
      </w:r>
      <w:r>
        <w:rPr>
          <w:rFonts w:ascii="Century Gothic" w:eastAsia="Century Gothic" w:hAnsi="Century Gothic" w:cs="Century Gothic"/>
        </w:rPr>
        <w:t>ADVERTISING AND RECRUITMENT MATERIALS</w:t>
      </w:r>
      <w:r>
        <w:rPr>
          <w:rFonts w:ascii="Century Gothic" w:eastAsia="Century Gothic" w:hAnsi="Century Gothic" w:cs="Century Gothic"/>
          <w:i w:val="0"/>
        </w:rPr>
        <w:t xml:space="preserve"> </w:t>
      </w:r>
      <w:r>
        <w:rPr>
          <w:rFonts w:ascii="Century Gothic" w:eastAsia="Century Gothic" w:hAnsi="Century Gothic" w:cs="Century Gothic"/>
          <w:b w:val="0"/>
          <w:i w:val="0"/>
          <w:sz w:val="24"/>
          <w:szCs w:val="24"/>
        </w:rPr>
        <w:t xml:space="preserve"> </w:t>
      </w:r>
    </w:p>
    <w:p w14:paraId="7EDDE7AE"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The</w:t>
      </w:r>
      <w:r>
        <w:rPr>
          <w:rFonts w:ascii="Century Gothic" w:eastAsia="Century Gothic" w:hAnsi="Century Gothic" w:cs="Century Gothic"/>
          <w:b/>
        </w:rPr>
        <w:t xml:space="preserve"> job advertisement</w:t>
      </w:r>
      <w:r>
        <w:rPr>
          <w:rFonts w:ascii="Century Gothic" w:eastAsia="Century Gothic" w:hAnsi="Century Gothic" w:cs="Century Gothic"/>
        </w:rPr>
        <w:t xml:space="preserve"> provides potential applicants with their first impression of </w:t>
      </w:r>
      <w:proofErr w:type="gramStart"/>
      <w:r>
        <w:rPr>
          <w:rFonts w:ascii="Century Gothic" w:eastAsia="Century Gothic" w:hAnsi="Century Gothic" w:cs="Century Gothic"/>
        </w:rPr>
        <w:t xml:space="preserve">the </w:t>
      </w:r>
      <w:r>
        <w:rPr>
          <w:rFonts w:ascii="Century Gothic" w:eastAsia="Century Gothic" w:hAnsi="Century Gothic" w:cs="Century Gothic"/>
          <w:sz w:val="24"/>
          <w:szCs w:val="24"/>
        </w:rPr>
        <w:t xml:space="preserve"> </w:t>
      </w:r>
      <w:r>
        <w:rPr>
          <w:rFonts w:ascii="Century Gothic" w:eastAsia="Century Gothic" w:hAnsi="Century Gothic" w:cs="Century Gothic"/>
        </w:rPr>
        <w:t>organisation</w:t>
      </w:r>
      <w:proofErr w:type="gramEnd"/>
      <w:r>
        <w:rPr>
          <w:rFonts w:ascii="Century Gothic" w:eastAsia="Century Gothic" w:hAnsi="Century Gothic" w:cs="Century Gothic"/>
        </w:rPr>
        <w:t xml:space="preserve">. An important part of the message of the advert is to inform anyone viewing it that the organisation is fully committed to safeguarding and protecting the welfare of children and young people. </w:t>
      </w:r>
      <w:r>
        <w:rPr>
          <w:rFonts w:ascii="Century Gothic" w:eastAsia="Century Gothic" w:hAnsi="Century Gothic" w:cs="Century Gothic"/>
          <w:sz w:val="24"/>
          <w:szCs w:val="24"/>
        </w:rPr>
        <w:t xml:space="preserve"> </w:t>
      </w:r>
      <w:r>
        <w:rPr>
          <w:rFonts w:ascii="Century Gothic" w:eastAsia="Century Gothic" w:hAnsi="Century Gothic" w:cs="Century Gothic"/>
        </w:rPr>
        <w:t>In these circumstances, all advertisements will include a safeguarding statement.</w:t>
      </w:r>
    </w:p>
    <w:p w14:paraId="220DEADC"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AF7BC16"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Prospective applicants for posts will receive some or all the following</w:t>
      </w:r>
      <w:r>
        <w:rPr>
          <w:rFonts w:ascii="Century Gothic" w:eastAsia="Century Gothic" w:hAnsi="Century Gothic" w:cs="Century Gothic"/>
          <w:b/>
        </w:rPr>
        <w:t xml:space="preserve"> materials in recruitment packs: </w:t>
      </w:r>
      <w:r>
        <w:rPr>
          <w:rFonts w:ascii="Century Gothic" w:eastAsia="Century Gothic" w:hAnsi="Century Gothic" w:cs="Century Gothic"/>
          <w:sz w:val="24"/>
          <w:szCs w:val="24"/>
        </w:rPr>
        <w:t xml:space="preserve"> </w:t>
      </w:r>
    </w:p>
    <w:p w14:paraId="5CF75A61" w14:textId="77777777" w:rsidR="00F411FB" w:rsidRDefault="00B01D64">
      <w:pPr>
        <w:numPr>
          <w:ilvl w:val="0"/>
          <w:numId w:val="8"/>
        </w:numPr>
        <w:ind w:right="9" w:hanging="360"/>
        <w:rPr>
          <w:rFonts w:ascii="Century Gothic" w:eastAsia="Century Gothic" w:hAnsi="Century Gothic" w:cs="Century Gothic"/>
        </w:rPr>
      </w:pPr>
      <w:r>
        <w:rPr>
          <w:rFonts w:ascii="Century Gothic" w:eastAsia="Century Gothic" w:hAnsi="Century Gothic" w:cs="Century Gothic"/>
        </w:rPr>
        <w:t xml:space="preserve">Application form </w:t>
      </w:r>
      <w:r>
        <w:rPr>
          <w:rFonts w:ascii="Century Gothic" w:eastAsia="Century Gothic" w:hAnsi="Century Gothic" w:cs="Century Gothic"/>
          <w:sz w:val="24"/>
          <w:szCs w:val="24"/>
        </w:rPr>
        <w:t xml:space="preserve"> </w:t>
      </w:r>
    </w:p>
    <w:p w14:paraId="18531288" w14:textId="77777777" w:rsidR="00F411FB" w:rsidRDefault="00B01D64">
      <w:pPr>
        <w:numPr>
          <w:ilvl w:val="0"/>
          <w:numId w:val="8"/>
        </w:numPr>
        <w:ind w:right="9" w:hanging="360"/>
        <w:rPr>
          <w:rFonts w:ascii="Century Gothic" w:eastAsia="Century Gothic" w:hAnsi="Century Gothic" w:cs="Century Gothic"/>
        </w:rPr>
      </w:pPr>
      <w:r>
        <w:rPr>
          <w:rFonts w:ascii="Century Gothic" w:eastAsia="Century Gothic" w:hAnsi="Century Gothic" w:cs="Century Gothic"/>
        </w:rPr>
        <w:t xml:space="preserve">Job description </w:t>
      </w:r>
      <w:r>
        <w:rPr>
          <w:rFonts w:ascii="Century Gothic" w:eastAsia="Century Gothic" w:hAnsi="Century Gothic" w:cs="Century Gothic"/>
          <w:sz w:val="24"/>
          <w:szCs w:val="24"/>
        </w:rPr>
        <w:t xml:space="preserve"> </w:t>
      </w:r>
    </w:p>
    <w:p w14:paraId="45FAB656" w14:textId="77777777" w:rsidR="00F411FB" w:rsidRDefault="00B01D64">
      <w:pPr>
        <w:numPr>
          <w:ilvl w:val="0"/>
          <w:numId w:val="8"/>
        </w:numPr>
        <w:ind w:right="9" w:hanging="360"/>
        <w:rPr>
          <w:rFonts w:ascii="Century Gothic" w:eastAsia="Century Gothic" w:hAnsi="Century Gothic" w:cs="Century Gothic"/>
        </w:rPr>
      </w:pPr>
      <w:r>
        <w:rPr>
          <w:rFonts w:ascii="Century Gothic" w:eastAsia="Century Gothic" w:hAnsi="Century Gothic" w:cs="Century Gothic"/>
        </w:rPr>
        <w:t xml:space="preserve">Person specification </w:t>
      </w:r>
      <w:r>
        <w:rPr>
          <w:rFonts w:ascii="Century Gothic" w:eastAsia="Century Gothic" w:hAnsi="Century Gothic" w:cs="Century Gothic"/>
          <w:sz w:val="24"/>
          <w:szCs w:val="24"/>
        </w:rPr>
        <w:t xml:space="preserve"> </w:t>
      </w:r>
    </w:p>
    <w:p w14:paraId="3E31CD4B" w14:textId="77777777" w:rsidR="00F411FB" w:rsidRDefault="00B01D64">
      <w:pPr>
        <w:numPr>
          <w:ilvl w:val="0"/>
          <w:numId w:val="8"/>
        </w:numPr>
        <w:spacing w:line="251" w:lineRule="auto"/>
        <w:ind w:right="9" w:hanging="360"/>
        <w:rPr>
          <w:rFonts w:ascii="Century Gothic" w:eastAsia="Century Gothic" w:hAnsi="Century Gothic" w:cs="Century Gothic"/>
        </w:rPr>
      </w:pPr>
      <w:r>
        <w:rPr>
          <w:rFonts w:ascii="Century Gothic" w:eastAsia="Century Gothic" w:hAnsi="Century Gothic" w:cs="Century Gothic"/>
        </w:rPr>
        <w:t xml:space="preserve">Safer Recruitment Policy (this document) or relevant information from it - for example, completion of application forms, references, interviews/tasks and pre- employment checks etc., as relevant and appropriate </w:t>
      </w:r>
      <w:r>
        <w:rPr>
          <w:rFonts w:ascii="Century Gothic" w:eastAsia="Century Gothic" w:hAnsi="Century Gothic" w:cs="Century Gothic"/>
          <w:sz w:val="24"/>
          <w:szCs w:val="24"/>
        </w:rPr>
        <w:t xml:space="preserve"> </w:t>
      </w:r>
    </w:p>
    <w:p w14:paraId="179D9E19" w14:textId="77777777" w:rsidR="00F411FB" w:rsidRDefault="00B01D64">
      <w:pPr>
        <w:numPr>
          <w:ilvl w:val="0"/>
          <w:numId w:val="8"/>
        </w:numPr>
        <w:ind w:right="9" w:hanging="360"/>
        <w:rPr>
          <w:rFonts w:ascii="Century Gothic" w:eastAsia="Century Gothic" w:hAnsi="Century Gothic" w:cs="Century Gothic"/>
        </w:rPr>
      </w:pPr>
      <w:r>
        <w:rPr>
          <w:rFonts w:ascii="Century Gothic" w:eastAsia="Century Gothic" w:hAnsi="Century Gothic" w:cs="Century Gothic"/>
        </w:rPr>
        <w:t xml:space="preserve">Child Protection Policy </w:t>
      </w:r>
      <w:r>
        <w:rPr>
          <w:rFonts w:ascii="Century Gothic" w:eastAsia="Century Gothic" w:hAnsi="Century Gothic" w:cs="Century Gothic"/>
          <w:sz w:val="24"/>
          <w:szCs w:val="24"/>
        </w:rPr>
        <w:t xml:space="preserve"> </w:t>
      </w:r>
    </w:p>
    <w:p w14:paraId="14C6F57C" w14:textId="77777777" w:rsidR="00F411FB" w:rsidRDefault="00B01D64">
      <w:pPr>
        <w:numPr>
          <w:ilvl w:val="0"/>
          <w:numId w:val="8"/>
        </w:numPr>
        <w:ind w:right="9" w:hanging="360"/>
        <w:rPr>
          <w:rFonts w:ascii="Century Gothic" w:eastAsia="Century Gothic" w:hAnsi="Century Gothic" w:cs="Century Gothic"/>
        </w:rPr>
      </w:pPr>
      <w:r>
        <w:rPr>
          <w:rFonts w:ascii="Century Gothic" w:eastAsia="Century Gothic" w:hAnsi="Century Gothic" w:cs="Century Gothic"/>
        </w:rPr>
        <w:t xml:space="preserve">Interview arrangements and/or selection procedure for the post </w:t>
      </w:r>
      <w:r>
        <w:rPr>
          <w:rFonts w:ascii="Century Gothic" w:eastAsia="Century Gothic" w:hAnsi="Century Gothic" w:cs="Century Gothic"/>
          <w:sz w:val="24"/>
          <w:szCs w:val="24"/>
        </w:rPr>
        <w:t xml:space="preserve"> </w:t>
      </w:r>
    </w:p>
    <w:p w14:paraId="2FC445B4" w14:textId="77777777" w:rsidR="00F411FB" w:rsidRDefault="00B01D64">
      <w:pPr>
        <w:numPr>
          <w:ilvl w:val="0"/>
          <w:numId w:val="8"/>
        </w:numPr>
        <w:ind w:right="9" w:hanging="360"/>
        <w:rPr>
          <w:rFonts w:ascii="Century Gothic" w:eastAsia="Century Gothic" w:hAnsi="Century Gothic" w:cs="Century Gothic"/>
        </w:rPr>
      </w:pPr>
      <w:r>
        <w:rPr>
          <w:rFonts w:ascii="Century Gothic" w:eastAsia="Century Gothic" w:hAnsi="Century Gothic" w:cs="Century Gothic"/>
        </w:rPr>
        <w:t xml:space="preserve">Any relevant general information relating to the organisation, area etc.  </w:t>
      </w:r>
    </w:p>
    <w:p w14:paraId="17B2D1F3" w14:textId="77777777" w:rsidR="00F411FB" w:rsidRDefault="00B01D64">
      <w:pPr>
        <w:numPr>
          <w:ilvl w:val="0"/>
          <w:numId w:val="8"/>
        </w:numPr>
        <w:ind w:right="9" w:hanging="360"/>
        <w:rPr>
          <w:rFonts w:ascii="Century Gothic" w:eastAsia="Century Gothic" w:hAnsi="Century Gothic" w:cs="Century Gothic"/>
        </w:rPr>
      </w:pPr>
      <w:r>
        <w:rPr>
          <w:rFonts w:ascii="Century Gothic" w:eastAsia="Century Gothic" w:hAnsi="Century Gothic" w:cs="Century Gothic"/>
        </w:rPr>
        <w:t xml:space="preserve">Any other relevant details or documentation.  </w:t>
      </w:r>
    </w:p>
    <w:p w14:paraId="422D1CA9" w14:textId="77777777" w:rsidR="00F411FB" w:rsidRDefault="00B01D64">
      <w:pPr>
        <w:spacing w:after="0" w:line="259" w:lineRule="auto"/>
        <w:ind w:left="416" w:firstLine="0"/>
        <w:rPr>
          <w:rFonts w:ascii="Century Gothic" w:eastAsia="Century Gothic" w:hAnsi="Century Gothic" w:cs="Century Gothic"/>
        </w:rPr>
      </w:pPr>
      <w:r>
        <w:rPr>
          <w:rFonts w:ascii="Century Gothic" w:eastAsia="Century Gothic" w:hAnsi="Century Gothic" w:cs="Century Gothic"/>
          <w:sz w:val="30"/>
          <w:szCs w:val="30"/>
        </w:rPr>
        <w:t xml:space="preserve"> </w:t>
      </w:r>
    </w:p>
    <w:p w14:paraId="57B160E0" w14:textId="77777777" w:rsidR="00F411FB" w:rsidRDefault="00B01D64">
      <w:pPr>
        <w:spacing w:after="0" w:line="259" w:lineRule="auto"/>
        <w:ind w:left="416"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4ADE5747" w14:textId="77777777" w:rsidR="00F411FB" w:rsidRDefault="00B01D64">
      <w:pPr>
        <w:spacing w:after="0" w:line="259" w:lineRule="auto"/>
        <w:ind w:left="416"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4EC719D5" w14:textId="77777777" w:rsidR="00F411FB" w:rsidRDefault="00B01D64">
      <w:pPr>
        <w:pStyle w:val="Heading2"/>
        <w:ind w:left="355" w:right="750" w:firstLine="358"/>
        <w:rPr>
          <w:rFonts w:ascii="Century Gothic" w:eastAsia="Century Gothic" w:hAnsi="Century Gothic" w:cs="Century Gothic"/>
        </w:rPr>
      </w:pPr>
      <w:r>
        <w:rPr>
          <w:rFonts w:ascii="Century Gothic" w:eastAsia="Century Gothic" w:hAnsi="Century Gothic" w:cs="Century Gothic"/>
        </w:rPr>
        <w:t>8. SHORTLISTING</w:t>
      </w:r>
      <w:r>
        <w:rPr>
          <w:rFonts w:ascii="Century Gothic" w:eastAsia="Century Gothic" w:hAnsi="Century Gothic" w:cs="Century Gothic"/>
          <w:i w:val="0"/>
        </w:rPr>
        <w:t xml:space="preserve">  </w:t>
      </w:r>
    </w:p>
    <w:p w14:paraId="4736CE74" w14:textId="77777777" w:rsidR="00F411FB" w:rsidRDefault="00F411FB">
      <w:pPr>
        <w:spacing w:after="0" w:line="259" w:lineRule="auto"/>
        <w:ind w:left="0" w:firstLine="0"/>
        <w:rPr>
          <w:rFonts w:ascii="Century Gothic" w:eastAsia="Century Gothic" w:hAnsi="Century Gothic" w:cs="Century Gothic"/>
        </w:rPr>
      </w:pPr>
    </w:p>
    <w:p w14:paraId="1C9B1C52"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Long/shortlisting will be conducted by the interview Panel, or one or more members of the Panel. It will always be carried out by at least two people. </w:t>
      </w:r>
      <w:r>
        <w:rPr>
          <w:rFonts w:ascii="Century Gothic" w:eastAsia="Century Gothic" w:hAnsi="Century Gothic" w:cs="Century Gothic"/>
          <w:sz w:val="24"/>
          <w:szCs w:val="24"/>
        </w:rPr>
        <w:t xml:space="preserve"> </w:t>
      </w:r>
    </w:p>
    <w:p w14:paraId="059A4A03"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B160EDD" w14:textId="77777777" w:rsidR="00F411FB" w:rsidRDefault="00B01D64">
      <w:pPr>
        <w:ind w:left="10" w:right="164" w:firstLine="0"/>
        <w:rPr>
          <w:rFonts w:ascii="Century Gothic" w:eastAsia="Century Gothic" w:hAnsi="Century Gothic" w:cs="Century Gothic"/>
        </w:rPr>
      </w:pPr>
      <w:r>
        <w:rPr>
          <w:rFonts w:ascii="Century Gothic" w:eastAsia="Century Gothic" w:hAnsi="Century Gothic" w:cs="Century Gothic"/>
        </w:rPr>
        <w:t xml:space="preserve">The criteria to be used for shortlisting will be based on the person specification and job description applicable to the post. This will ensure that the process includes criteria specific to working with children as well as other essential requirements for carrying out the specific duties of the post. </w:t>
      </w:r>
      <w:r>
        <w:rPr>
          <w:rFonts w:ascii="Century Gothic" w:eastAsia="Century Gothic" w:hAnsi="Century Gothic" w:cs="Century Gothic"/>
          <w:sz w:val="24"/>
          <w:szCs w:val="24"/>
        </w:rPr>
        <w:t xml:space="preserve"> </w:t>
      </w:r>
      <w:r>
        <w:rPr>
          <w:rFonts w:ascii="Century Gothic" w:eastAsia="Century Gothic" w:hAnsi="Century Gothic" w:cs="Century Gothic"/>
        </w:rPr>
        <w:t xml:space="preserve">Those carrying out the shortlisting process will, as appropriate:  </w:t>
      </w:r>
    </w:p>
    <w:p w14:paraId="6844E97B"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36BE128A" w14:textId="77777777" w:rsidR="00F411FB" w:rsidRDefault="00B01D64">
      <w:pPr>
        <w:numPr>
          <w:ilvl w:val="0"/>
          <w:numId w:val="10"/>
        </w:numPr>
        <w:ind w:left="700" w:right="9" w:hanging="355"/>
        <w:rPr>
          <w:rFonts w:ascii="Century Gothic" w:eastAsia="Century Gothic" w:hAnsi="Century Gothic" w:cs="Century Gothic"/>
        </w:rPr>
      </w:pPr>
      <w:r>
        <w:rPr>
          <w:rFonts w:ascii="Century Gothic" w:eastAsia="Century Gothic" w:hAnsi="Century Gothic" w:cs="Century Gothic"/>
        </w:rPr>
        <w:t xml:space="preserve">To ensure consistency, assess each application against the criteria, including criteria specific to working with children - use of a grid is recommended for this purpose </w:t>
      </w:r>
      <w:r>
        <w:rPr>
          <w:rFonts w:ascii="Century Gothic" w:eastAsia="Century Gothic" w:hAnsi="Century Gothic" w:cs="Century Gothic"/>
          <w:sz w:val="24"/>
          <w:szCs w:val="24"/>
        </w:rPr>
        <w:t xml:space="preserve"> </w:t>
      </w:r>
    </w:p>
    <w:p w14:paraId="34D9FF77" w14:textId="77777777" w:rsidR="00F411FB" w:rsidRDefault="00B01D64">
      <w:pPr>
        <w:numPr>
          <w:ilvl w:val="0"/>
          <w:numId w:val="10"/>
        </w:numPr>
        <w:ind w:left="700" w:right="9" w:hanging="355"/>
        <w:rPr>
          <w:rFonts w:ascii="Century Gothic" w:eastAsia="Century Gothic" w:hAnsi="Century Gothic" w:cs="Century Gothic"/>
        </w:rPr>
      </w:pPr>
      <w:r>
        <w:rPr>
          <w:rFonts w:ascii="Century Gothic" w:eastAsia="Century Gothic" w:hAnsi="Century Gothic" w:cs="Century Gothic"/>
        </w:rPr>
        <w:t xml:space="preserve">Take time to properly scrutinise the applications </w:t>
      </w:r>
      <w:r>
        <w:rPr>
          <w:rFonts w:ascii="Century Gothic" w:eastAsia="Century Gothic" w:hAnsi="Century Gothic" w:cs="Century Gothic"/>
          <w:sz w:val="24"/>
          <w:szCs w:val="24"/>
        </w:rPr>
        <w:t xml:space="preserve"> </w:t>
      </w:r>
    </w:p>
    <w:p w14:paraId="2A2A4F13" w14:textId="77777777" w:rsidR="00F411FB" w:rsidRDefault="00B01D64">
      <w:pPr>
        <w:numPr>
          <w:ilvl w:val="0"/>
          <w:numId w:val="10"/>
        </w:numPr>
        <w:ind w:left="700" w:right="9" w:hanging="355"/>
        <w:rPr>
          <w:rFonts w:ascii="Century Gothic" w:eastAsia="Century Gothic" w:hAnsi="Century Gothic" w:cs="Century Gothic"/>
        </w:rPr>
      </w:pPr>
      <w:r>
        <w:rPr>
          <w:rFonts w:ascii="Century Gothic" w:eastAsia="Century Gothic" w:hAnsi="Century Gothic" w:cs="Century Gothic"/>
        </w:rPr>
        <w:t xml:space="preserve">Consider whether each application is fully completed - if not, it may be returned to the applicant or discarded from the process </w:t>
      </w:r>
      <w:r>
        <w:rPr>
          <w:rFonts w:ascii="Century Gothic" w:eastAsia="Century Gothic" w:hAnsi="Century Gothic" w:cs="Century Gothic"/>
          <w:sz w:val="24"/>
          <w:szCs w:val="24"/>
        </w:rPr>
        <w:t xml:space="preserve"> </w:t>
      </w:r>
    </w:p>
    <w:p w14:paraId="34285363" w14:textId="77777777" w:rsidR="00F411FB" w:rsidRDefault="00B01D64">
      <w:pPr>
        <w:numPr>
          <w:ilvl w:val="0"/>
          <w:numId w:val="10"/>
        </w:numPr>
        <w:ind w:left="700" w:right="9" w:hanging="355"/>
        <w:rPr>
          <w:rFonts w:ascii="Century Gothic" w:eastAsia="Century Gothic" w:hAnsi="Century Gothic" w:cs="Century Gothic"/>
        </w:rPr>
      </w:pPr>
      <w:r>
        <w:rPr>
          <w:rFonts w:ascii="Century Gothic" w:eastAsia="Century Gothic" w:hAnsi="Century Gothic" w:cs="Century Gothic"/>
        </w:rPr>
        <w:t>Highlight any gaps (in employment etc.) to be explored further should the candidate be shortlisted</w:t>
      </w:r>
      <w:r>
        <w:rPr>
          <w:rFonts w:ascii="Century Gothic" w:eastAsia="Century Gothic" w:hAnsi="Century Gothic" w:cs="Century Gothic"/>
          <w:sz w:val="24"/>
          <w:szCs w:val="24"/>
        </w:rPr>
        <w:t xml:space="preserve"> </w:t>
      </w:r>
    </w:p>
    <w:p w14:paraId="0A13BB62" w14:textId="77777777" w:rsidR="00F411FB" w:rsidRDefault="00B01D64">
      <w:pPr>
        <w:spacing w:after="43" w:line="259" w:lineRule="auto"/>
        <w:ind w:left="720" w:firstLine="0"/>
        <w:rPr>
          <w:rFonts w:ascii="Century Gothic" w:eastAsia="Century Gothic" w:hAnsi="Century Gothic" w:cs="Century Gothic"/>
        </w:rPr>
      </w:pPr>
      <w:r>
        <w:rPr>
          <w:rFonts w:ascii="Century Gothic" w:eastAsia="Century Gothic" w:hAnsi="Century Gothic" w:cs="Century Gothic"/>
        </w:rPr>
        <w:t xml:space="preserve"> </w:t>
      </w:r>
    </w:p>
    <w:p w14:paraId="32085DD8" w14:textId="77777777" w:rsidR="00F411FB" w:rsidRDefault="00B01D64">
      <w:pPr>
        <w:spacing w:line="302" w:lineRule="auto"/>
        <w:ind w:left="355" w:right="9" w:firstLine="284"/>
        <w:rPr>
          <w:rFonts w:ascii="Century Gothic" w:eastAsia="Century Gothic" w:hAnsi="Century Gothic" w:cs="Century Gothic"/>
        </w:rPr>
      </w:pPr>
      <w:r>
        <w:rPr>
          <w:rFonts w:ascii="Century Gothic" w:eastAsia="Century Gothic" w:hAnsi="Century Gothic" w:cs="Century Gothic"/>
        </w:rPr>
        <w:t xml:space="preserve">Look for evidence provided against the criteria set out in the person specification and the job description </w:t>
      </w:r>
      <w:r>
        <w:rPr>
          <w:rFonts w:ascii="Century Gothic" w:eastAsia="Century Gothic" w:hAnsi="Century Gothic" w:cs="Century Gothic"/>
          <w:sz w:val="24"/>
          <w:szCs w:val="24"/>
        </w:rPr>
        <w:t xml:space="preserve"> </w:t>
      </w:r>
    </w:p>
    <w:p w14:paraId="0604E6A3" w14:textId="77777777" w:rsidR="00F411FB" w:rsidRDefault="00B01D64">
      <w:pPr>
        <w:numPr>
          <w:ilvl w:val="0"/>
          <w:numId w:val="10"/>
        </w:numPr>
        <w:ind w:left="700" w:right="9" w:hanging="355"/>
        <w:rPr>
          <w:rFonts w:ascii="Century Gothic" w:eastAsia="Century Gothic" w:hAnsi="Century Gothic" w:cs="Century Gothic"/>
        </w:rPr>
      </w:pPr>
      <w:r>
        <w:rPr>
          <w:rFonts w:ascii="Century Gothic" w:eastAsia="Century Gothic" w:hAnsi="Century Gothic" w:cs="Century Gothic"/>
        </w:rPr>
        <w:t xml:space="preserve">Apply the shortlisting criteria equally </w:t>
      </w:r>
      <w:r>
        <w:rPr>
          <w:rFonts w:ascii="Century Gothic" w:eastAsia="Century Gothic" w:hAnsi="Century Gothic" w:cs="Century Gothic"/>
          <w:sz w:val="24"/>
          <w:szCs w:val="24"/>
        </w:rPr>
        <w:t xml:space="preserve"> </w:t>
      </w:r>
    </w:p>
    <w:p w14:paraId="0510B36A" w14:textId="77777777" w:rsidR="00F411FB" w:rsidRDefault="00B01D64">
      <w:pPr>
        <w:numPr>
          <w:ilvl w:val="0"/>
          <w:numId w:val="10"/>
        </w:numPr>
        <w:spacing w:line="251" w:lineRule="auto"/>
        <w:ind w:left="700" w:right="9" w:hanging="355"/>
        <w:rPr>
          <w:rFonts w:ascii="Century Gothic" w:eastAsia="Century Gothic" w:hAnsi="Century Gothic" w:cs="Century Gothic"/>
        </w:rPr>
      </w:pPr>
      <w:r>
        <w:rPr>
          <w:rFonts w:ascii="Century Gothic" w:eastAsia="Century Gothic" w:hAnsi="Century Gothic" w:cs="Century Gothic"/>
        </w:rPr>
        <w:lastRenderedPageBreak/>
        <w:t xml:space="preserve">Normally only shortlist those applications that meet all the essential criteria set out in the person specification. However, if this is not clear in relation to any applications, it may be decided to shortlist and explore the issues further at interview. </w:t>
      </w:r>
      <w:r>
        <w:rPr>
          <w:rFonts w:ascii="Century Gothic" w:eastAsia="Century Gothic" w:hAnsi="Century Gothic" w:cs="Century Gothic"/>
          <w:sz w:val="24"/>
          <w:szCs w:val="24"/>
        </w:rPr>
        <w:t xml:space="preserve"> </w:t>
      </w:r>
    </w:p>
    <w:p w14:paraId="6CBFA5D3"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F4971F6"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 xml:space="preserve">If a greater than anticipated number of applicants all meet the essential criteria for the post, it may be decided to use any specified desirable criteria to select for the shortlist.  </w:t>
      </w:r>
    </w:p>
    <w:p w14:paraId="0FA5A9D6" w14:textId="77777777" w:rsidR="00F411FB" w:rsidRDefault="00B01D64">
      <w:pPr>
        <w:spacing w:after="16" w:line="259" w:lineRule="auto"/>
        <w:ind w:left="720" w:firstLine="0"/>
        <w:rPr>
          <w:rFonts w:ascii="Century Gothic" w:eastAsia="Century Gothic" w:hAnsi="Century Gothic" w:cs="Century Gothic"/>
        </w:rPr>
      </w:pPr>
      <w:r>
        <w:rPr>
          <w:rFonts w:ascii="Century Gothic" w:eastAsia="Century Gothic" w:hAnsi="Century Gothic" w:cs="Century Gothic"/>
        </w:rPr>
        <w:t xml:space="preserve">  </w:t>
      </w:r>
    </w:p>
    <w:p w14:paraId="61712472"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30"/>
          <w:szCs w:val="30"/>
        </w:rPr>
        <w:t xml:space="preserve"> </w:t>
      </w:r>
    </w:p>
    <w:p w14:paraId="4C9021F9"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50743143"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1492AF15" w14:textId="77777777" w:rsidR="00F411FB" w:rsidRDefault="00B01D64">
      <w:pPr>
        <w:spacing w:after="9" w:line="259" w:lineRule="auto"/>
        <w:ind w:left="360" w:firstLine="0"/>
        <w:rPr>
          <w:rFonts w:ascii="Century Gothic" w:eastAsia="Century Gothic" w:hAnsi="Century Gothic" w:cs="Century Gothic"/>
        </w:rPr>
      </w:pPr>
      <w:r>
        <w:rPr>
          <w:rFonts w:ascii="Century Gothic" w:eastAsia="Century Gothic" w:hAnsi="Century Gothic" w:cs="Century Gothic"/>
        </w:rPr>
        <w:t xml:space="preserve"> </w:t>
      </w:r>
    </w:p>
    <w:p w14:paraId="5A538701" w14:textId="77777777" w:rsidR="00F411FB" w:rsidRDefault="00B01D64">
      <w:pPr>
        <w:pStyle w:val="Heading2"/>
        <w:spacing w:after="268"/>
        <w:ind w:left="355" w:right="750" w:firstLine="358"/>
        <w:rPr>
          <w:rFonts w:ascii="Century Gothic" w:eastAsia="Century Gothic" w:hAnsi="Century Gothic" w:cs="Century Gothic"/>
        </w:rPr>
      </w:pPr>
      <w:r>
        <w:rPr>
          <w:rFonts w:ascii="Century Gothic" w:eastAsia="Century Gothic" w:hAnsi="Century Gothic" w:cs="Century Gothic"/>
        </w:rPr>
        <w:t>9. REFERENCES</w:t>
      </w:r>
      <w:r>
        <w:rPr>
          <w:rFonts w:ascii="Century Gothic" w:eastAsia="Century Gothic" w:hAnsi="Century Gothic" w:cs="Century Gothic"/>
          <w:i w:val="0"/>
        </w:rPr>
        <w:t xml:space="preserve">  </w:t>
      </w:r>
    </w:p>
    <w:p w14:paraId="516F0B0D"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 xml:space="preserve">References are an important part of the process of gathering as much information as possible about potential new recruits. </w:t>
      </w:r>
      <w:r>
        <w:rPr>
          <w:rFonts w:ascii="Century Gothic" w:eastAsia="Century Gothic" w:hAnsi="Century Gothic" w:cs="Century Gothic"/>
          <w:sz w:val="24"/>
          <w:szCs w:val="24"/>
        </w:rPr>
        <w:t xml:space="preserve"> </w:t>
      </w:r>
    </w:p>
    <w:p w14:paraId="2C07DBD3"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4488E8EC" w14:textId="77777777" w:rsidR="00F411FB" w:rsidRDefault="00B01D64">
      <w:pPr>
        <w:spacing w:line="251" w:lineRule="auto"/>
        <w:ind w:left="-5" w:right="58" w:firstLine="284"/>
        <w:jc w:val="both"/>
        <w:rPr>
          <w:rFonts w:ascii="Century Gothic" w:eastAsia="Century Gothic" w:hAnsi="Century Gothic" w:cs="Century Gothic"/>
        </w:rPr>
      </w:pPr>
      <w:r>
        <w:rPr>
          <w:rFonts w:ascii="Century Gothic" w:eastAsia="Century Gothic" w:hAnsi="Century Gothic" w:cs="Century Gothic"/>
        </w:rPr>
        <w:t xml:space="preserve">Testimonials from applicants will not be accepted. Two references will always be obtained directly from the referees. Application forms will normally request the following in relation </w:t>
      </w:r>
      <w:proofErr w:type="gramStart"/>
      <w:r>
        <w:rPr>
          <w:rFonts w:ascii="Century Gothic" w:eastAsia="Century Gothic" w:hAnsi="Century Gothic" w:cs="Century Gothic"/>
        </w:rPr>
        <w:t xml:space="preserve">to </w:t>
      </w:r>
      <w:r>
        <w:rPr>
          <w:rFonts w:ascii="Century Gothic" w:eastAsia="Century Gothic" w:hAnsi="Century Gothic" w:cs="Century Gothic"/>
          <w:sz w:val="24"/>
          <w:szCs w:val="24"/>
        </w:rPr>
        <w:t xml:space="preserve"> </w:t>
      </w:r>
      <w:r>
        <w:rPr>
          <w:rFonts w:ascii="Century Gothic" w:eastAsia="Century Gothic" w:hAnsi="Century Gothic" w:cs="Century Gothic"/>
        </w:rPr>
        <w:t>referees</w:t>
      </w:r>
      <w:proofErr w:type="gramEnd"/>
      <w:r>
        <w:rPr>
          <w:rFonts w:ascii="Century Gothic" w:eastAsia="Century Gothic" w:hAnsi="Century Gothic" w:cs="Century Gothic"/>
        </w:rPr>
        <w:t xml:space="preserve"> provided:  </w:t>
      </w:r>
    </w:p>
    <w:p w14:paraId="535C7336"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1CBCB16A" w14:textId="77777777" w:rsidR="00F411FB" w:rsidRDefault="00B01D64">
      <w:pPr>
        <w:numPr>
          <w:ilvl w:val="0"/>
          <w:numId w:val="6"/>
        </w:numPr>
        <w:ind w:right="9" w:hanging="360"/>
        <w:rPr>
          <w:rFonts w:ascii="Century Gothic" w:eastAsia="Century Gothic" w:hAnsi="Century Gothic" w:cs="Century Gothic"/>
        </w:rPr>
      </w:pPr>
      <w:r>
        <w:rPr>
          <w:rFonts w:ascii="Century Gothic" w:eastAsia="Century Gothic" w:hAnsi="Century Gothic" w:cs="Century Gothic"/>
        </w:rPr>
        <w:t xml:space="preserve">One referee must be the current or last employer </w:t>
      </w:r>
      <w:r>
        <w:rPr>
          <w:rFonts w:ascii="Century Gothic" w:eastAsia="Century Gothic" w:hAnsi="Century Gothic" w:cs="Century Gothic"/>
          <w:sz w:val="24"/>
          <w:szCs w:val="24"/>
        </w:rPr>
        <w:t xml:space="preserve"> </w:t>
      </w:r>
    </w:p>
    <w:p w14:paraId="0DEEFE56" w14:textId="77777777" w:rsidR="00F411FB" w:rsidRDefault="00B01D64">
      <w:pPr>
        <w:numPr>
          <w:ilvl w:val="0"/>
          <w:numId w:val="6"/>
        </w:numPr>
        <w:ind w:right="9" w:hanging="360"/>
        <w:rPr>
          <w:rFonts w:ascii="Century Gothic" w:eastAsia="Century Gothic" w:hAnsi="Century Gothic" w:cs="Century Gothic"/>
        </w:rPr>
      </w:pPr>
      <w:r>
        <w:rPr>
          <w:rFonts w:ascii="Century Gothic" w:eastAsia="Century Gothic" w:hAnsi="Century Gothic" w:cs="Century Gothic"/>
        </w:rPr>
        <w:t xml:space="preserve">If the employer is/was a School, then the referee provided must be the Head teacher </w:t>
      </w:r>
      <w:r>
        <w:rPr>
          <w:rFonts w:ascii="Century Gothic" w:eastAsia="Century Gothic" w:hAnsi="Century Gothic" w:cs="Century Gothic"/>
          <w:sz w:val="24"/>
          <w:szCs w:val="24"/>
        </w:rPr>
        <w:t xml:space="preserve"> </w:t>
      </w:r>
    </w:p>
    <w:p w14:paraId="249FE004" w14:textId="77777777" w:rsidR="00F411FB" w:rsidRDefault="00B01D64">
      <w:pPr>
        <w:numPr>
          <w:ilvl w:val="0"/>
          <w:numId w:val="6"/>
        </w:numPr>
        <w:ind w:right="9" w:hanging="360"/>
        <w:rPr>
          <w:rFonts w:ascii="Century Gothic" w:eastAsia="Century Gothic" w:hAnsi="Century Gothic" w:cs="Century Gothic"/>
        </w:rPr>
      </w:pPr>
      <w:r>
        <w:rPr>
          <w:rFonts w:ascii="Century Gothic" w:eastAsia="Century Gothic" w:hAnsi="Century Gothic" w:cs="Century Gothic"/>
        </w:rPr>
        <w:t xml:space="preserve">Where the applicant is not currently working with children but has done so in the past, the second referee should be the employer by whom s/he was most recently employed in work with children. </w:t>
      </w:r>
      <w:r>
        <w:rPr>
          <w:rFonts w:ascii="Century Gothic" w:eastAsia="Century Gothic" w:hAnsi="Century Gothic" w:cs="Century Gothic"/>
          <w:sz w:val="24"/>
          <w:szCs w:val="24"/>
        </w:rPr>
        <w:t xml:space="preserve"> </w:t>
      </w:r>
      <w:r>
        <w:rPr>
          <w:rFonts w:ascii="Century Gothic" w:eastAsia="Century Gothic" w:hAnsi="Century Gothic" w:cs="Century Gothic"/>
          <w:sz w:val="27"/>
          <w:szCs w:val="27"/>
        </w:rPr>
        <w:t xml:space="preserve"> </w:t>
      </w:r>
    </w:p>
    <w:p w14:paraId="2461CAD4" w14:textId="77777777" w:rsidR="00F411FB" w:rsidRDefault="00B01D64">
      <w:pPr>
        <w:spacing w:line="251" w:lineRule="auto"/>
        <w:ind w:left="-5" w:right="58" w:firstLine="284"/>
        <w:jc w:val="both"/>
        <w:rPr>
          <w:rFonts w:ascii="Century Gothic" w:eastAsia="Century Gothic" w:hAnsi="Century Gothic" w:cs="Century Gothic"/>
        </w:rPr>
      </w:pPr>
      <w:r>
        <w:rPr>
          <w:rFonts w:ascii="Century Gothic" w:eastAsia="Century Gothic" w:hAnsi="Century Gothic" w:cs="Century Gothic"/>
        </w:rPr>
        <w:t>References will normally be obtained following the long/shortlisting process (as applicable) and prior to interview. This will enable comparisons to be made with the information provided on the individual's application form and for any issues to be explored at interview. The application form will ask applicants if they are willing to allow referees to be contacted prior to interview and warned that they may not be shortlisted if not. This decision is at the discretion of the</w:t>
      </w:r>
      <w:r>
        <w:rPr>
          <w:rFonts w:ascii="Century Gothic" w:eastAsia="Century Gothic" w:hAnsi="Century Gothic" w:cs="Century Gothic"/>
          <w:i/>
        </w:rPr>
        <w:t xml:space="preserve"> school. </w:t>
      </w:r>
      <w:r>
        <w:rPr>
          <w:rFonts w:ascii="Century Gothic" w:eastAsia="Century Gothic" w:hAnsi="Century Gothic" w:cs="Century Gothic"/>
          <w:sz w:val="24"/>
          <w:szCs w:val="24"/>
        </w:rPr>
        <w:t xml:space="preserve"> </w:t>
      </w:r>
    </w:p>
    <w:p w14:paraId="56AEE488"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E82141E" w14:textId="77777777" w:rsidR="00F411FB" w:rsidRDefault="00B01D64">
      <w:pPr>
        <w:spacing w:line="251" w:lineRule="auto"/>
        <w:ind w:left="-5" w:right="265" w:firstLine="284"/>
        <w:jc w:val="both"/>
        <w:rPr>
          <w:rFonts w:ascii="Century Gothic" w:eastAsia="Century Gothic" w:hAnsi="Century Gothic" w:cs="Century Gothic"/>
        </w:rPr>
      </w:pPr>
      <w:r>
        <w:rPr>
          <w:rFonts w:ascii="Century Gothic" w:eastAsia="Century Gothic" w:hAnsi="Century Gothic" w:cs="Century Gothic"/>
        </w:rPr>
        <w:t xml:space="preserve">Reference requests will normally be made by requiring the completion of a standard questionnaire. Use of a questionnaire helps to ensure that the prospective employer can obtain information in respect of all areas essential to the role. A letter from a referee may not cover all areas or provide all relevant information that the prospective employer requires. </w:t>
      </w:r>
      <w:r>
        <w:rPr>
          <w:rFonts w:ascii="Century Gothic" w:eastAsia="Century Gothic" w:hAnsi="Century Gothic" w:cs="Century Gothic"/>
          <w:sz w:val="24"/>
          <w:szCs w:val="24"/>
        </w:rPr>
        <w:t xml:space="preserve"> </w:t>
      </w:r>
    </w:p>
    <w:p w14:paraId="2F4A8D27" w14:textId="77777777" w:rsidR="00F411FB" w:rsidRDefault="00B01D64">
      <w:pPr>
        <w:ind w:left="10" w:right="1034" w:firstLine="284"/>
        <w:rPr>
          <w:rFonts w:ascii="Century Gothic" w:eastAsia="Century Gothic" w:hAnsi="Century Gothic" w:cs="Century Gothic"/>
        </w:rPr>
      </w:pPr>
      <w:r>
        <w:rPr>
          <w:rFonts w:ascii="Century Gothic" w:eastAsia="Century Gothic" w:hAnsi="Century Gothic" w:cs="Century Gothic"/>
          <w:sz w:val="27"/>
          <w:szCs w:val="27"/>
        </w:rPr>
        <w:t xml:space="preserve"> </w:t>
      </w:r>
      <w:r>
        <w:rPr>
          <w:rFonts w:ascii="Century Gothic" w:eastAsia="Century Gothic" w:hAnsi="Century Gothic" w:cs="Century Gothic"/>
        </w:rPr>
        <w:t xml:space="preserve">A standard Reference Questionnaire, or other reference request, will normally ask about:  </w:t>
      </w:r>
    </w:p>
    <w:p w14:paraId="5A15EB3B"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15EE1D03" w14:textId="77777777" w:rsidR="00F411FB" w:rsidRDefault="00B01D64">
      <w:pPr>
        <w:numPr>
          <w:ilvl w:val="0"/>
          <w:numId w:val="6"/>
        </w:numPr>
        <w:spacing w:line="251" w:lineRule="auto"/>
        <w:ind w:right="9" w:hanging="360"/>
        <w:rPr>
          <w:rFonts w:ascii="Century Gothic" w:eastAsia="Century Gothic" w:hAnsi="Century Gothic" w:cs="Century Gothic"/>
        </w:rPr>
      </w:pPr>
      <w:r>
        <w:rPr>
          <w:rFonts w:ascii="Century Gothic" w:eastAsia="Century Gothic" w:hAnsi="Century Gothic" w:cs="Century Gothic"/>
        </w:rPr>
        <w:t xml:space="preserve">Capacity in which the applicant is/was employed, dates, quality of work, relationships with colleagues, parents and pupils, strengths, areas for development, honesty, punctuality and reliability </w:t>
      </w:r>
      <w:r>
        <w:rPr>
          <w:rFonts w:ascii="Century Gothic" w:eastAsia="Century Gothic" w:hAnsi="Century Gothic" w:cs="Century Gothic"/>
          <w:sz w:val="24"/>
          <w:szCs w:val="24"/>
        </w:rPr>
        <w:t xml:space="preserve"> </w:t>
      </w:r>
    </w:p>
    <w:p w14:paraId="6ADBC91D" w14:textId="77777777" w:rsidR="00F411FB" w:rsidRDefault="00B01D64">
      <w:pPr>
        <w:numPr>
          <w:ilvl w:val="0"/>
          <w:numId w:val="6"/>
        </w:numPr>
        <w:ind w:right="9" w:hanging="360"/>
        <w:rPr>
          <w:rFonts w:ascii="Century Gothic" w:eastAsia="Century Gothic" w:hAnsi="Century Gothic" w:cs="Century Gothic"/>
        </w:rPr>
      </w:pPr>
      <w:r>
        <w:rPr>
          <w:rFonts w:ascii="Century Gothic" w:eastAsia="Century Gothic" w:hAnsi="Century Gothic" w:cs="Century Gothic"/>
        </w:rPr>
        <w:t xml:space="preserve">Any current disciplinary/capability warnings, or such warnings which were current at the time of leaving </w:t>
      </w:r>
      <w:r>
        <w:rPr>
          <w:rFonts w:ascii="Century Gothic" w:eastAsia="Century Gothic" w:hAnsi="Century Gothic" w:cs="Century Gothic"/>
          <w:sz w:val="24"/>
          <w:szCs w:val="24"/>
        </w:rPr>
        <w:t xml:space="preserve"> </w:t>
      </w:r>
    </w:p>
    <w:p w14:paraId="0CBF5340" w14:textId="77777777" w:rsidR="00F411FB" w:rsidRDefault="00B01D64">
      <w:pPr>
        <w:numPr>
          <w:ilvl w:val="0"/>
          <w:numId w:val="6"/>
        </w:numPr>
        <w:ind w:right="9" w:hanging="360"/>
        <w:rPr>
          <w:rFonts w:ascii="Century Gothic" w:eastAsia="Century Gothic" w:hAnsi="Century Gothic" w:cs="Century Gothic"/>
        </w:rPr>
      </w:pPr>
      <w:r>
        <w:rPr>
          <w:rFonts w:ascii="Century Gothic" w:eastAsia="Century Gothic" w:hAnsi="Century Gothic" w:cs="Century Gothic"/>
        </w:rPr>
        <w:t xml:space="preserve">Any disciplinary/capability action that is/was pending or unresolved  </w:t>
      </w:r>
    </w:p>
    <w:p w14:paraId="22E97F84" w14:textId="77777777" w:rsidR="00F411FB" w:rsidRDefault="00B01D64">
      <w:pPr>
        <w:spacing w:after="185" w:line="259" w:lineRule="auto"/>
        <w:ind w:left="360" w:firstLine="0"/>
        <w:rPr>
          <w:rFonts w:ascii="Century Gothic" w:eastAsia="Century Gothic" w:hAnsi="Century Gothic" w:cs="Century Gothic"/>
        </w:rPr>
      </w:pPr>
      <w:r>
        <w:rPr>
          <w:rFonts w:ascii="Century Gothic" w:eastAsia="Century Gothic" w:hAnsi="Century Gothic" w:cs="Century Gothic"/>
          <w:sz w:val="9"/>
          <w:szCs w:val="9"/>
        </w:rPr>
        <w:lastRenderedPageBreak/>
        <w:t xml:space="preserve"> </w:t>
      </w:r>
    </w:p>
    <w:p w14:paraId="72CDA672" w14:textId="77777777" w:rsidR="00F411FB" w:rsidRDefault="00B01D64">
      <w:pPr>
        <w:ind w:left="355" w:right="9" w:firstLine="0"/>
        <w:rPr>
          <w:rFonts w:ascii="Century Gothic" w:eastAsia="Century Gothic" w:hAnsi="Century Gothic" w:cs="Century Gothic"/>
        </w:rPr>
      </w:pPr>
      <w:r>
        <w:rPr>
          <w:rFonts w:ascii="Century Gothic" w:eastAsia="Century Gothic" w:hAnsi="Century Gothic" w:cs="Century Gothic"/>
        </w:rPr>
        <w:t xml:space="preserve">Where the request relates to a teacher, any capability proceedings within the last two years </w:t>
      </w:r>
      <w:r>
        <w:rPr>
          <w:rFonts w:ascii="Century Gothic" w:eastAsia="Century Gothic" w:hAnsi="Century Gothic" w:cs="Century Gothic"/>
          <w:sz w:val="24"/>
          <w:szCs w:val="24"/>
        </w:rPr>
        <w:t xml:space="preserve"> </w:t>
      </w:r>
    </w:p>
    <w:p w14:paraId="567745CB" w14:textId="77777777" w:rsidR="00F411FB" w:rsidRDefault="00B01D64">
      <w:pPr>
        <w:numPr>
          <w:ilvl w:val="0"/>
          <w:numId w:val="6"/>
        </w:numPr>
        <w:ind w:right="9" w:hanging="360"/>
        <w:rPr>
          <w:rFonts w:ascii="Century Gothic" w:eastAsia="Century Gothic" w:hAnsi="Century Gothic" w:cs="Century Gothic"/>
        </w:rPr>
      </w:pPr>
      <w:r>
        <w:rPr>
          <w:rFonts w:ascii="Century Gothic" w:eastAsia="Century Gothic" w:hAnsi="Century Gothic" w:cs="Century Gothic"/>
        </w:rPr>
        <w:t xml:space="preserve">The details of any expired warnings that relate to the safety and welfare of children or young people or behaviour towards children or young people </w:t>
      </w:r>
      <w:r>
        <w:rPr>
          <w:rFonts w:ascii="Century Gothic" w:eastAsia="Century Gothic" w:hAnsi="Century Gothic" w:cs="Century Gothic"/>
          <w:sz w:val="24"/>
          <w:szCs w:val="24"/>
        </w:rPr>
        <w:t xml:space="preserve"> </w:t>
      </w:r>
    </w:p>
    <w:p w14:paraId="38BD699E" w14:textId="77777777" w:rsidR="00F411FB" w:rsidRDefault="00B01D64">
      <w:pPr>
        <w:numPr>
          <w:ilvl w:val="0"/>
          <w:numId w:val="6"/>
        </w:numPr>
        <w:ind w:right="9" w:hanging="360"/>
        <w:rPr>
          <w:rFonts w:ascii="Century Gothic" w:eastAsia="Century Gothic" w:hAnsi="Century Gothic" w:cs="Century Gothic"/>
        </w:rPr>
      </w:pPr>
      <w:r>
        <w:rPr>
          <w:rFonts w:ascii="Century Gothic" w:eastAsia="Century Gothic" w:hAnsi="Century Gothic" w:cs="Century Gothic"/>
        </w:rPr>
        <w:t xml:space="preserve">Reason(s) for leaving if no longer in that employment </w:t>
      </w:r>
      <w:r>
        <w:rPr>
          <w:rFonts w:ascii="Century Gothic" w:eastAsia="Century Gothic" w:hAnsi="Century Gothic" w:cs="Century Gothic"/>
          <w:sz w:val="24"/>
          <w:szCs w:val="24"/>
        </w:rPr>
        <w:t xml:space="preserve"> </w:t>
      </w:r>
    </w:p>
    <w:p w14:paraId="5589A950" w14:textId="77777777" w:rsidR="00F411FB" w:rsidRDefault="00B01D64">
      <w:pPr>
        <w:numPr>
          <w:ilvl w:val="0"/>
          <w:numId w:val="6"/>
        </w:numPr>
        <w:ind w:right="9" w:hanging="360"/>
        <w:rPr>
          <w:rFonts w:ascii="Century Gothic" w:eastAsia="Century Gothic" w:hAnsi="Century Gothic" w:cs="Century Gothic"/>
        </w:rPr>
      </w:pPr>
      <w:r>
        <w:rPr>
          <w:rFonts w:ascii="Century Gothic" w:eastAsia="Century Gothic" w:hAnsi="Century Gothic" w:cs="Century Gothic"/>
        </w:rPr>
        <w:t xml:space="preserve">Any convictions the referee may be aware of </w:t>
      </w:r>
      <w:r>
        <w:rPr>
          <w:rFonts w:ascii="Century Gothic" w:eastAsia="Century Gothic" w:hAnsi="Century Gothic" w:cs="Century Gothic"/>
          <w:sz w:val="24"/>
          <w:szCs w:val="24"/>
        </w:rPr>
        <w:t xml:space="preserve"> </w:t>
      </w:r>
    </w:p>
    <w:p w14:paraId="1D3156E1" w14:textId="77777777" w:rsidR="00F411FB" w:rsidRDefault="00B01D64">
      <w:pPr>
        <w:numPr>
          <w:ilvl w:val="0"/>
          <w:numId w:val="6"/>
        </w:numPr>
        <w:spacing w:after="51"/>
        <w:ind w:right="9" w:hanging="360"/>
        <w:rPr>
          <w:rFonts w:ascii="Century Gothic" w:eastAsia="Century Gothic" w:hAnsi="Century Gothic" w:cs="Century Gothic"/>
        </w:rPr>
      </w:pPr>
      <w:r>
        <w:rPr>
          <w:rFonts w:ascii="Century Gothic" w:eastAsia="Century Gothic" w:hAnsi="Century Gothic" w:cs="Century Gothic"/>
        </w:rPr>
        <w:t xml:space="preserve">Whether the referee would re-employ and whether the applicant is recommended for the post. </w:t>
      </w:r>
      <w:r>
        <w:rPr>
          <w:rFonts w:ascii="Century Gothic" w:eastAsia="Century Gothic" w:hAnsi="Century Gothic" w:cs="Century Gothic"/>
          <w:sz w:val="24"/>
          <w:szCs w:val="24"/>
        </w:rPr>
        <w:t xml:space="preserve"> </w:t>
      </w:r>
    </w:p>
    <w:p w14:paraId="08DEB009" w14:textId="77777777" w:rsidR="00F411FB" w:rsidRDefault="00B01D64">
      <w:pPr>
        <w:numPr>
          <w:ilvl w:val="0"/>
          <w:numId w:val="6"/>
        </w:numPr>
        <w:ind w:right="9" w:hanging="360"/>
        <w:rPr>
          <w:rFonts w:ascii="Century Gothic" w:eastAsia="Century Gothic" w:hAnsi="Century Gothic" w:cs="Century Gothic"/>
        </w:rPr>
      </w:pPr>
      <w:r>
        <w:rPr>
          <w:rFonts w:ascii="Century Gothic" w:eastAsia="Century Gothic" w:hAnsi="Century Gothic" w:cs="Century Gothic"/>
        </w:rPr>
        <w:t xml:space="preserve">Referees will be provided with a copy of the job description and person specification for the post. </w:t>
      </w:r>
      <w:r>
        <w:rPr>
          <w:rFonts w:ascii="Century Gothic" w:eastAsia="Century Gothic" w:hAnsi="Century Gothic" w:cs="Century Gothic"/>
          <w:sz w:val="24"/>
          <w:szCs w:val="24"/>
        </w:rPr>
        <w:t xml:space="preserve"> </w:t>
      </w:r>
    </w:p>
    <w:p w14:paraId="621408E2" w14:textId="77777777" w:rsidR="00F411FB" w:rsidRDefault="00F411FB">
      <w:pPr>
        <w:spacing w:after="0" w:line="259" w:lineRule="auto"/>
        <w:ind w:left="720" w:firstLine="0"/>
        <w:rPr>
          <w:rFonts w:ascii="Century Gothic" w:eastAsia="Century Gothic" w:hAnsi="Century Gothic" w:cs="Century Gothic"/>
        </w:rPr>
      </w:pPr>
    </w:p>
    <w:p w14:paraId="35A5A81C"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2F2F0421"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r>
        <w:rPr>
          <w:rFonts w:ascii="Century Gothic" w:eastAsia="Century Gothic" w:hAnsi="Century Gothic" w:cs="Century Gothic"/>
        </w:rPr>
        <w:t>Sometimes, a referee may not be willing to complete a standard reference questionnaire. This may be because an organisation has a policy of providing references only in a certain format, or because a standard reference has been agreed as part of a settlement (previously known as compromise) agreement. In these circumstances, it is at the discretion of the</w:t>
      </w:r>
      <w:r>
        <w:rPr>
          <w:rFonts w:ascii="Century Gothic" w:eastAsia="Century Gothic" w:hAnsi="Century Gothic" w:cs="Century Gothic"/>
          <w:i/>
        </w:rPr>
        <w:t xml:space="preserve"> school</w:t>
      </w:r>
      <w:r>
        <w:rPr>
          <w:rFonts w:ascii="Century Gothic" w:eastAsia="Century Gothic" w:hAnsi="Century Gothic" w:cs="Century Gothic"/>
        </w:rPr>
        <w:t xml:space="preserve"> to decide whether to accept this situation or to not proceed any further with the application. This may depend upon other information received or other checks that can be carried out. </w:t>
      </w:r>
      <w:r>
        <w:rPr>
          <w:rFonts w:ascii="Century Gothic" w:eastAsia="Century Gothic" w:hAnsi="Century Gothic" w:cs="Century Gothic"/>
          <w:sz w:val="24"/>
          <w:szCs w:val="24"/>
        </w:rPr>
        <w:t xml:space="preserve"> </w:t>
      </w:r>
    </w:p>
    <w:p w14:paraId="39BE242E"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4E7EC968" w14:textId="77777777" w:rsidR="00F411FB" w:rsidRDefault="00B01D64">
      <w:pPr>
        <w:ind w:left="10" w:right="108" w:firstLine="0"/>
        <w:rPr>
          <w:rFonts w:ascii="Century Gothic" w:eastAsia="Century Gothic" w:hAnsi="Century Gothic" w:cs="Century Gothic"/>
        </w:rPr>
      </w:pPr>
      <w:r>
        <w:rPr>
          <w:rFonts w:ascii="Century Gothic" w:eastAsia="Century Gothic" w:hAnsi="Century Gothic" w:cs="Century Gothic"/>
        </w:rPr>
        <w:t xml:space="preserve">References requested prior to interview, or prior to a conditional job offer being made, will NOT ask about attendance or health-related matters. However, health-related questions may be asked of referees when a conditional offer of the post has been made. </w:t>
      </w:r>
      <w:proofErr w:type="gramStart"/>
      <w:r>
        <w:rPr>
          <w:rFonts w:ascii="Century Gothic" w:eastAsia="Century Gothic" w:hAnsi="Century Gothic" w:cs="Century Gothic"/>
        </w:rPr>
        <w:t xml:space="preserve">Therefore, </w:t>
      </w:r>
      <w:r>
        <w:rPr>
          <w:rFonts w:ascii="Century Gothic" w:eastAsia="Century Gothic" w:hAnsi="Century Gothic" w:cs="Century Gothic"/>
          <w:sz w:val="24"/>
          <w:szCs w:val="24"/>
        </w:rPr>
        <w:t xml:space="preserve"> </w:t>
      </w:r>
      <w:r>
        <w:rPr>
          <w:rFonts w:ascii="Century Gothic" w:eastAsia="Century Gothic" w:hAnsi="Century Gothic" w:cs="Century Gothic"/>
        </w:rPr>
        <w:t>a</w:t>
      </w:r>
      <w:proofErr w:type="gramEnd"/>
      <w:r>
        <w:rPr>
          <w:rFonts w:ascii="Century Gothic" w:eastAsia="Century Gothic" w:hAnsi="Century Gothic" w:cs="Century Gothic"/>
        </w:rPr>
        <w:t xml:space="preserve"> supplementary request for further information from referees may be made at that stage. </w:t>
      </w:r>
      <w:r>
        <w:rPr>
          <w:rFonts w:ascii="Century Gothic" w:eastAsia="Century Gothic" w:hAnsi="Century Gothic" w:cs="Century Gothic"/>
          <w:sz w:val="24"/>
          <w:szCs w:val="24"/>
        </w:rPr>
        <w:t xml:space="preserve"> </w:t>
      </w:r>
    </w:p>
    <w:p w14:paraId="71018CAB"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637E7FEB" w14:textId="77777777" w:rsidR="00F411FB" w:rsidRDefault="00B01D64">
      <w:pPr>
        <w:spacing w:line="251" w:lineRule="auto"/>
        <w:ind w:left="-5" w:right="58" w:firstLine="0"/>
        <w:jc w:val="both"/>
        <w:rPr>
          <w:rFonts w:ascii="Century Gothic" w:eastAsia="Century Gothic" w:hAnsi="Century Gothic" w:cs="Century Gothic"/>
        </w:rPr>
      </w:pPr>
      <w:r>
        <w:rPr>
          <w:rFonts w:ascii="Century Gothic" w:eastAsia="Century Gothic" w:hAnsi="Century Gothic" w:cs="Century Gothic"/>
        </w:rPr>
        <w:t>It should be noted that the</w:t>
      </w:r>
      <w:r>
        <w:rPr>
          <w:rFonts w:ascii="Century Gothic" w:eastAsia="Century Gothic" w:hAnsi="Century Gothic" w:cs="Century Gothic"/>
          <w:b/>
        </w:rPr>
        <w:t xml:space="preserve"> Equality Act 2010</w:t>
      </w:r>
      <w:r>
        <w:rPr>
          <w:rFonts w:ascii="Century Gothic" w:eastAsia="Century Gothic" w:hAnsi="Century Gothic" w:cs="Century Gothic"/>
        </w:rPr>
        <w:t xml:space="preserve"> limits the circumstances in which a prospective employer can ask health-related questions of either a referee or the applicant before a conditional job offer is made. Questions may only be asked at an early stage </w:t>
      </w:r>
      <w:proofErr w:type="gramStart"/>
      <w:r>
        <w:rPr>
          <w:rFonts w:ascii="Century Gothic" w:eastAsia="Century Gothic" w:hAnsi="Century Gothic" w:cs="Century Gothic"/>
        </w:rPr>
        <w:t xml:space="preserve">to </w:t>
      </w:r>
      <w:r>
        <w:rPr>
          <w:rFonts w:ascii="Century Gothic" w:eastAsia="Century Gothic" w:hAnsi="Century Gothic" w:cs="Century Gothic"/>
          <w:sz w:val="24"/>
          <w:szCs w:val="24"/>
        </w:rPr>
        <w:t xml:space="preserve"> </w:t>
      </w:r>
      <w:r>
        <w:rPr>
          <w:rFonts w:ascii="Century Gothic" w:eastAsia="Century Gothic" w:hAnsi="Century Gothic" w:cs="Century Gothic"/>
        </w:rPr>
        <w:t>help</w:t>
      </w:r>
      <w:proofErr w:type="gramEnd"/>
      <w:r>
        <w:rPr>
          <w:rFonts w:ascii="Century Gothic" w:eastAsia="Century Gothic" w:hAnsi="Century Gothic" w:cs="Century Gothic"/>
        </w:rPr>
        <w:t xml:space="preserve"> to:  </w:t>
      </w:r>
    </w:p>
    <w:p w14:paraId="06FE47B2"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64112BAA" w14:textId="77777777" w:rsidR="00F411FB" w:rsidRDefault="00B01D64">
      <w:pPr>
        <w:numPr>
          <w:ilvl w:val="0"/>
          <w:numId w:val="9"/>
        </w:numPr>
        <w:ind w:right="9" w:hanging="360"/>
        <w:rPr>
          <w:rFonts w:ascii="Century Gothic" w:eastAsia="Century Gothic" w:hAnsi="Century Gothic" w:cs="Century Gothic"/>
        </w:rPr>
      </w:pPr>
      <w:r>
        <w:rPr>
          <w:rFonts w:ascii="Century Gothic" w:eastAsia="Century Gothic" w:hAnsi="Century Gothic" w:cs="Century Gothic"/>
        </w:rPr>
        <w:t xml:space="preserve">Decide whether any reasonable adjustments need to be made for the applicant to be able to participate in the selection process </w:t>
      </w:r>
      <w:r>
        <w:rPr>
          <w:rFonts w:ascii="Century Gothic" w:eastAsia="Century Gothic" w:hAnsi="Century Gothic" w:cs="Century Gothic"/>
          <w:sz w:val="24"/>
          <w:szCs w:val="24"/>
        </w:rPr>
        <w:t xml:space="preserve"> </w:t>
      </w:r>
    </w:p>
    <w:p w14:paraId="01C4F4D9" w14:textId="77777777" w:rsidR="00F411FB" w:rsidRDefault="00B01D64">
      <w:pPr>
        <w:numPr>
          <w:ilvl w:val="0"/>
          <w:numId w:val="9"/>
        </w:numPr>
        <w:ind w:right="9" w:hanging="360"/>
        <w:rPr>
          <w:rFonts w:ascii="Century Gothic" w:eastAsia="Century Gothic" w:hAnsi="Century Gothic" w:cs="Century Gothic"/>
        </w:rPr>
      </w:pPr>
      <w:r>
        <w:rPr>
          <w:rFonts w:ascii="Century Gothic" w:eastAsia="Century Gothic" w:hAnsi="Century Gothic" w:cs="Century Gothic"/>
        </w:rPr>
        <w:t xml:space="preserve">Decide whether an applicant can carry out a function that is essential (intrinsic) to the job </w:t>
      </w:r>
      <w:r>
        <w:rPr>
          <w:rFonts w:ascii="Century Gothic" w:eastAsia="Century Gothic" w:hAnsi="Century Gothic" w:cs="Century Gothic"/>
          <w:sz w:val="24"/>
          <w:szCs w:val="24"/>
        </w:rPr>
        <w:t xml:space="preserve"> </w:t>
      </w:r>
    </w:p>
    <w:p w14:paraId="7BF1E55F" w14:textId="77777777" w:rsidR="00F411FB" w:rsidRDefault="00B01D64">
      <w:pPr>
        <w:numPr>
          <w:ilvl w:val="0"/>
          <w:numId w:val="9"/>
        </w:numPr>
        <w:ind w:right="9" w:hanging="360"/>
        <w:rPr>
          <w:rFonts w:ascii="Century Gothic" w:eastAsia="Century Gothic" w:hAnsi="Century Gothic" w:cs="Century Gothic"/>
        </w:rPr>
      </w:pPr>
      <w:r>
        <w:rPr>
          <w:rFonts w:ascii="Century Gothic" w:eastAsia="Century Gothic" w:hAnsi="Century Gothic" w:cs="Century Gothic"/>
        </w:rPr>
        <w:t xml:space="preserve">Monitor diversity among people making applications for jobs </w:t>
      </w:r>
      <w:r>
        <w:rPr>
          <w:rFonts w:ascii="Century Gothic" w:eastAsia="Century Gothic" w:hAnsi="Century Gothic" w:cs="Century Gothic"/>
          <w:sz w:val="24"/>
          <w:szCs w:val="24"/>
        </w:rPr>
        <w:t xml:space="preserve"> </w:t>
      </w:r>
    </w:p>
    <w:p w14:paraId="09F964BB" w14:textId="77777777" w:rsidR="00F411FB" w:rsidRDefault="00B01D64">
      <w:pPr>
        <w:numPr>
          <w:ilvl w:val="0"/>
          <w:numId w:val="9"/>
        </w:numPr>
        <w:ind w:right="9" w:hanging="360"/>
        <w:rPr>
          <w:rFonts w:ascii="Century Gothic" w:eastAsia="Century Gothic" w:hAnsi="Century Gothic" w:cs="Century Gothic"/>
        </w:rPr>
      </w:pPr>
      <w:r>
        <w:rPr>
          <w:rFonts w:ascii="Century Gothic" w:eastAsia="Century Gothic" w:hAnsi="Century Gothic" w:cs="Century Gothic"/>
        </w:rPr>
        <w:t xml:space="preserve">Take positive action to assist disabled people </w:t>
      </w:r>
      <w:r>
        <w:rPr>
          <w:rFonts w:ascii="Century Gothic" w:eastAsia="Century Gothic" w:hAnsi="Century Gothic" w:cs="Century Gothic"/>
          <w:sz w:val="24"/>
          <w:szCs w:val="24"/>
        </w:rPr>
        <w:t xml:space="preserve"> </w:t>
      </w:r>
    </w:p>
    <w:p w14:paraId="3F99FDAD" w14:textId="77777777" w:rsidR="00F411FB" w:rsidRDefault="00B01D64">
      <w:pPr>
        <w:numPr>
          <w:ilvl w:val="0"/>
          <w:numId w:val="9"/>
        </w:numPr>
        <w:ind w:right="9" w:hanging="360"/>
        <w:rPr>
          <w:rFonts w:ascii="Century Gothic" w:eastAsia="Century Gothic" w:hAnsi="Century Gothic" w:cs="Century Gothic"/>
        </w:rPr>
      </w:pPr>
      <w:r>
        <w:rPr>
          <w:rFonts w:ascii="Century Gothic" w:eastAsia="Century Gothic" w:hAnsi="Century Gothic" w:cs="Century Gothic"/>
        </w:rPr>
        <w:t xml:space="preserve">Clarify that a candidate does have a disability where the job genuinely requires the jobholder to have a disability. </w:t>
      </w:r>
      <w:r>
        <w:rPr>
          <w:rFonts w:ascii="Century Gothic" w:eastAsia="Century Gothic" w:hAnsi="Century Gothic" w:cs="Century Gothic"/>
          <w:sz w:val="24"/>
          <w:szCs w:val="24"/>
        </w:rPr>
        <w:t xml:space="preserve"> </w:t>
      </w:r>
      <w:r>
        <w:rPr>
          <w:rFonts w:ascii="Century Gothic" w:eastAsia="Century Gothic" w:hAnsi="Century Gothic" w:cs="Century Gothic"/>
          <w:sz w:val="27"/>
          <w:szCs w:val="27"/>
        </w:rPr>
        <w:t xml:space="preserve"> </w:t>
      </w:r>
    </w:p>
    <w:p w14:paraId="11A5A1FA"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 xml:space="preserve">Where any of these circumstances apply, information will be provided in the recruitment materials, requested as part of the application form/process and/or requested of referees, only as relevant to the circumstances. </w:t>
      </w:r>
      <w:r>
        <w:rPr>
          <w:rFonts w:ascii="Century Gothic" w:eastAsia="Century Gothic" w:hAnsi="Century Gothic" w:cs="Century Gothic"/>
          <w:sz w:val="24"/>
          <w:szCs w:val="24"/>
        </w:rPr>
        <w:t xml:space="preserve"> </w:t>
      </w:r>
    </w:p>
    <w:p w14:paraId="1A43BC47"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339ABC12" w14:textId="77777777" w:rsidR="00F411FB" w:rsidRDefault="00B01D64">
      <w:pPr>
        <w:spacing w:line="251" w:lineRule="auto"/>
        <w:ind w:left="-5" w:right="355" w:firstLine="284"/>
        <w:jc w:val="both"/>
        <w:rPr>
          <w:rFonts w:ascii="Century Gothic" w:eastAsia="Century Gothic" w:hAnsi="Century Gothic" w:cs="Century Gothic"/>
        </w:rPr>
      </w:pPr>
      <w:r>
        <w:rPr>
          <w:rFonts w:ascii="Century Gothic" w:eastAsia="Century Gothic" w:hAnsi="Century Gothic" w:cs="Century Gothic"/>
        </w:rPr>
        <w:t xml:space="preserve">References will be obtained prior to interview wherever possible and, on receipt, the Interview Panel and/or those who carried out the shortlisting will scrutinise </w:t>
      </w:r>
      <w:proofErr w:type="gramStart"/>
      <w:r>
        <w:rPr>
          <w:rFonts w:ascii="Century Gothic" w:eastAsia="Century Gothic" w:hAnsi="Century Gothic" w:cs="Century Gothic"/>
        </w:rPr>
        <w:t xml:space="preserve">the </w:t>
      </w:r>
      <w:r>
        <w:rPr>
          <w:rFonts w:ascii="Century Gothic" w:eastAsia="Century Gothic" w:hAnsi="Century Gothic" w:cs="Century Gothic"/>
          <w:sz w:val="24"/>
          <w:szCs w:val="24"/>
        </w:rPr>
        <w:t xml:space="preserve"> </w:t>
      </w:r>
      <w:r>
        <w:rPr>
          <w:rFonts w:ascii="Century Gothic" w:eastAsia="Century Gothic" w:hAnsi="Century Gothic" w:cs="Century Gothic"/>
        </w:rPr>
        <w:t>references</w:t>
      </w:r>
      <w:proofErr w:type="gramEnd"/>
      <w:r>
        <w:rPr>
          <w:rFonts w:ascii="Century Gothic" w:eastAsia="Century Gothic" w:hAnsi="Century Gothic" w:cs="Century Gothic"/>
        </w:rPr>
        <w:t xml:space="preserve"> to:  </w:t>
      </w:r>
    </w:p>
    <w:p w14:paraId="522DD4EE" w14:textId="77777777" w:rsidR="00F411FB" w:rsidRDefault="00B01D64">
      <w:pPr>
        <w:spacing w:after="63"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434E98DC" w14:textId="77777777" w:rsidR="00F411FB" w:rsidRDefault="00B01D64">
      <w:pPr>
        <w:numPr>
          <w:ilvl w:val="0"/>
          <w:numId w:val="9"/>
        </w:numPr>
        <w:spacing w:line="311" w:lineRule="auto"/>
        <w:ind w:right="9" w:hanging="360"/>
        <w:rPr>
          <w:rFonts w:ascii="Century Gothic" w:eastAsia="Century Gothic" w:hAnsi="Century Gothic" w:cs="Century Gothic"/>
        </w:rPr>
      </w:pPr>
      <w:r>
        <w:rPr>
          <w:rFonts w:ascii="Century Gothic" w:eastAsia="Century Gothic" w:hAnsi="Century Gothic" w:cs="Century Gothic"/>
        </w:rPr>
        <w:lastRenderedPageBreak/>
        <w:t xml:space="preserve">Confirm whether all questions have been answered satisfactorily and whether there are any statements or issues that need to be further explored with the referee e.g. if answers provided are vague. </w:t>
      </w:r>
      <w:r>
        <w:rPr>
          <w:rFonts w:ascii="Century Gothic" w:eastAsia="Century Gothic" w:hAnsi="Century Gothic" w:cs="Century Gothic"/>
          <w:sz w:val="24"/>
          <w:szCs w:val="24"/>
        </w:rPr>
        <w:t xml:space="preserve"> </w:t>
      </w:r>
    </w:p>
    <w:p w14:paraId="394B0710" w14:textId="77777777" w:rsidR="00F411FB" w:rsidRDefault="00B01D64">
      <w:pPr>
        <w:numPr>
          <w:ilvl w:val="0"/>
          <w:numId w:val="9"/>
        </w:numPr>
        <w:ind w:right="9" w:hanging="360"/>
        <w:rPr>
          <w:rFonts w:ascii="Century Gothic" w:eastAsia="Century Gothic" w:hAnsi="Century Gothic" w:cs="Century Gothic"/>
        </w:rPr>
      </w:pPr>
      <w:r>
        <w:rPr>
          <w:rFonts w:ascii="Century Gothic" w:eastAsia="Century Gothic" w:hAnsi="Century Gothic" w:cs="Century Gothic"/>
        </w:rPr>
        <w:t xml:space="preserve">Compare the information provided by the applicant with that provided by referees. Any inconsistencies, discrepancies or concerns will be followed up with referees and/or applicants prior to interview, or as part of the interview process, as appropriate.  </w:t>
      </w:r>
    </w:p>
    <w:p w14:paraId="0E5AD42C"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4D8A49EA" w14:textId="77777777" w:rsidR="00F411FB" w:rsidRDefault="00B01D64">
      <w:pPr>
        <w:spacing w:after="69" w:line="259" w:lineRule="auto"/>
        <w:ind w:left="0" w:firstLine="0"/>
        <w:rPr>
          <w:rFonts w:ascii="Century Gothic" w:eastAsia="Century Gothic" w:hAnsi="Century Gothic" w:cs="Century Gothic"/>
        </w:rPr>
      </w:pPr>
      <w:r>
        <w:rPr>
          <w:rFonts w:ascii="Century Gothic" w:eastAsia="Century Gothic" w:hAnsi="Century Gothic" w:cs="Century Gothic"/>
          <w:sz w:val="12"/>
          <w:szCs w:val="12"/>
        </w:rPr>
        <w:t xml:space="preserve"> </w:t>
      </w:r>
    </w:p>
    <w:p w14:paraId="4D427D1C"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0AC6729E" w14:textId="77777777" w:rsidR="00F411FB" w:rsidRDefault="00B01D64">
      <w:pPr>
        <w:spacing w:after="9"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7A27C9E6" w14:textId="77777777" w:rsidR="00F411FB" w:rsidRDefault="00B01D64">
      <w:pPr>
        <w:pStyle w:val="Heading2"/>
        <w:ind w:left="705" w:right="3894" w:hanging="360"/>
        <w:rPr>
          <w:rFonts w:ascii="Century Gothic" w:eastAsia="Century Gothic" w:hAnsi="Century Gothic" w:cs="Century Gothic"/>
        </w:rPr>
      </w:pPr>
      <w:r>
        <w:rPr>
          <w:rFonts w:ascii="Century Gothic" w:eastAsia="Century Gothic" w:hAnsi="Century Gothic" w:cs="Century Gothic"/>
        </w:rPr>
        <w:t>10. INTERVIEWS AND OTHER ASSESSMENT TOOLS</w:t>
      </w:r>
      <w:r>
        <w:rPr>
          <w:rFonts w:ascii="Century Gothic" w:eastAsia="Century Gothic" w:hAnsi="Century Gothic" w:cs="Century Gothic"/>
          <w:i w:val="0"/>
        </w:rPr>
        <w:t xml:space="preserve">  </w:t>
      </w:r>
    </w:p>
    <w:p w14:paraId="637966BA"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4366D63F" w14:textId="77777777" w:rsidR="00F411FB" w:rsidRDefault="00B01D64">
      <w:pPr>
        <w:spacing w:line="251" w:lineRule="auto"/>
        <w:ind w:left="-5" w:right="136" w:firstLine="284"/>
        <w:jc w:val="both"/>
        <w:rPr>
          <w:rFonts w:ascii="Century Gothic" w:eastAsia="Century Gothic" w:hAnsi="Century Gothic" w:cs="Century Gothic"/>
        </w:rPr>
      </w:pPr>
      <w:r>
        <w:rPr>
          <w:rFonts w:ascii="Century Gothic" w:eastAsia="Century Gothic" w:hAnsi="Century Gothic" w:cs="Century Gothic"/>
        </w:rPr>
        <w:t>Recruitment to all posts will involve an</w:t>
      </w:r>
      <w:r>
        <w:rPr>
          <w:rFonts w:ascii="Century Gothic" w:eastAsia="Century Gothic" w:hAnsi="Century Gothic" w:cs="Century Gothic"/>
          <w:b/>
        </w:rPr>
        <w:t xml:space="preserve"> interview</w:t>
      </w:r>
      <w:r>
        <w:rPr>
          <w:rFonts w:ascii="Century Gothic" w:eastAsia="Century Gothic" w:hAnsi="Century Gothic" w:cs="Century Gothic"/>
        </w:rPr>
        <w:t xml:space="preserve"> due to the essential requirement to question applicants about the job requirements and understanding/awareness of safeguarding issues, to explore any gaps, issues or inconsistencies with the application and to assess interaction and responsiveness. </w:t>
      </w:r>
      <w:r>
        <w:rPr>
          <w:rFonts w:ascii="Century Gothic" w:eastAsia="Century Gothic" w:hAnsi="Century Gothic" w:cs="Century Gothic"/>
          <w:sz w:val="24"/>
          <w:szCs w:val="24"/>
        </w:rPr>
        <w:t xml:space="preserve"> </w:t>
      </w:r>
    </w:p>
    <w:p w14:paraId="5B35FF35"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418C89AB"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 xml:space="preserve">The Panel will meet prior to the interviews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carry out the necessary preparation </w:t>
      </w:r>
      <w:proofErr w:type="gramStart"/>
      <w:r>
        <w:rPr>
          <w:rFonts w:ascii="Century Gothic" w:eastAsia="Century Gothic" w:hAnsi="Century Gothic" w:cs="Century Gothic"/>
        </w:rPr>
        <w:t xml:space="preserve">for </w:t>
      </w:r>
      <w:r>
        <w:rPr>
          <w:rFonts w:ascii="Century Gothic" w:eastAsia="Century Gothic" w:hAnsi="Century Gothic" w:cs="Century Gothic"/>
          <w:sz w:val="24"/>
          <w:szCs w:val="24"/>
        </w:rPr>
        <w:t xml:space="preserve"> </w:t>
      </w:r>
      <w:r>
        <w:rPr>
          <w:rFonts w:ascii="Century Gothic" w:eastAsia="Century Gothic" w:hAnsi="Century Gothic" w:cs="Century Gothic"/>
        </w:rPr>
        <w:t>conducting</w:t>
      </w:r>
      <w:proofErr w:type="gramEnd"/>
      <w:r>
        <w:rPr>
          <w:rFonts w:ascii="Century Gothic" w:eastAsia="Century Gothic" w:hAnsi="Century Gothic" w:cs="Century Gothic"/>
        </w:rPr>
        <w:t xml:space="preserve"> the interview, which will normally include the following:  </w:t>
      </w:r>
    </w:p>
    <w:p w14:paraId="478A30CC"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1B7EED7C" w14:textId="77777777" w:rsidR="00F411FB" w:rsidRDefault="00B01D64">
      <w:pPr>
        <w:numPr>
          <w:ilvl w:val="0"/>
          <w:numId w:val="11"/>
        </w:numPr>
        <w:spacing w:line="251" w:lineRule="auto"/>
        <w:ind w:left="700" w:right="9" w:hanging="355"/>
        <w:rPr>
          <w:rFonts w:ascii="Century Gothic" w:eastAsia="Century Gothic" w:hAnsi="Century Gothic" w:cs="Century Gothic"/>
        </w:rPr>
      </w:pPr>
      <w:r>
        <w:rPr>
          <w:rFonts w:ascii="Century Gothic" w:eastAsia="Century Gothic" w:hAnsi="Century Gothic" w:cs="Century Gothic"/>
        </w:rPr>
        <w:t xml:space="preserve">A set of basic questions to ask of all long/shortlisted candidates, prepared in advance. However, additional follow-up questions are likely to be needed at the interview itself as a means of probing for additional information. These questions will depend upon initial responses given by individual candidates </w:t>
      </w:r>
      <w:r>
        <w:rPr>
          <w:rFonts w:ascii="Century Gothic" w:eastAsia="Century Gothic" w:hAnsi="Century Gothic" w:cs="Century Gothic"/>
          <w:sz w:val="24"/>
          <w:szCs w:val="24"/>
        </w:rPr>
        <w:t xml:space="preserve"> </w:t>
      </w:r>
    </w:p>
    <w:p w14:paraId="6F696CAF" w14:textId="77777777" w:rsidR="00F411FB" w:rsidRDefault="00B01D64">
      <w:pPr>
        <w:numPr>
          <w:ilvl w:val="0"/>
          <w:numId w:val="11"/>
        </w:numPr>
        <w:spacing w:line="251" w:lineRule="auto"/>
        <w:ind w:left="700" w:right="9" w:hanging="355"/>
        <w:rPr>
          <w:rFonts w:ascii="Century Gothic" w:eastAsia="Century Gothic" w:hAnsi="Century Gothic" w:cs="Century Gothic"/>
        </w:rPr>
      </w:pPr>
      <w:r>
        <w:rPr>
          <w:rFonts w:ascii="Century Gothic" w:eastAsia="Century Gothic" w:hAnsi="Century Gothic" w:cs="Century Gothic"/>
        </w:rPr>
        <w:t xml:space="preserve">Inclusion of appropriate questions relating to the safeguarding and welfare of children. This will depend upon the type and level of the post, but all posts have responsibility in this </w:t>
      </w:r>
      <w:proofErr w:type="gramStart"/>
      <w:r>
        <w:rPr>
          <w:rFonts w:ascii="Century Gothic" w:eastAsia="Century Gothic" w:hAnsi="Century Gothic" w:cs="Century Gothic"/>
        </w:rPr>
        <w:t>area</w:t>
      </w:r>
      <w:proofErr w:type="gramEnd"/>
      <w:r>
        <w:rPr>
          <w:rFonts w:ascii="Century Gothic" w:eastAsia="Century Gothic" w:hAnsi="Century Gothic" w:cs="Century Gothic"/>
        </w:rPr>
        <w:t xml:space="preserve"> and it is important, therefore, to test motives, attitudes, awareness and understanding in this area. </w:t>
      </w:r>
      <w:r>
        <w:rPr>
          <w:rFonts w:ascii="Century Gothic" w:eastAsia="Century Gothic" w:hAnsi="Century Gothic" w:cs="Century Gothic"/>
          <w:sz w:val="24"/>
          <w:szCs w:val="24"/>
        </w:rPr>
        <w:t xml:space="preserve"> </w:t>
      </w:r>
    </w:p>
    <w:p w14:paraId="3A7B7015" w14:textId="77777777" w:rsidR="00F411FB" w:rsidRDefault="00B01D64">
      <w:pPr>
        <w:numPr>
          <w:ilvl w:val="0"/>
          <w:numId w:val="11"/>
        </w:numPr>
        <w:ind w:left="700" w:right="9" w:hanging="355"/>
        <w:rPr>
          <w:rFonts w:ascii="Century Gothic" w:eastAsia="Century Gothic" w:hAnsi="Century Gothic" w:cs="Century Gothic"/>
        </w:rPr>
      </w:pPr>
      <w:r>
        <w:rPr>
          <w:rFonts w:ascii="Century Gothic" w:eastAsia="Century Gothic" w:hAnsi="Century Gothic" w:cs="Century Gothic"/>
        </w:rPr>
        <w:t xml:space="preserve">Preparation of any additional questions that the Panel will need to ask of individual applicants about their applications, for example, gaps in employment history or any other concerns. </w:t>
      </w:r>
      <w:r>
        <w:rPr>
          <w:rFonts w:ascii="Century Gothic" w:eastAsia="Century Gothic" w:hAnsi="Century Gothic" w:cs="Century Gothic"/>
          <w:sz w:val="24"/>
          <w:szCs w:val="24"/>
        </w:rPr>
        <w:t xml:space="preserve"> </w:t>
      </w:r>
    </w:p>
    <w:p w14:paraId="2C87AEDF" w14:textId="77777777" w:rsidR="00F411FB" w:rsidRDefault="00B01D64">
      <w:pPr>
        <w:numPr>
          <w:ilvl w:val="0"/>
          <w:numId w:val="11"/>
        </w:numPr>
        <w:ind w:left="700" w:right="9" w:hanging="355"/>
        <w:rPr>
          <w:rFonts w:ascii="Century Gothic" w:eastAsia="Century Gothic" w:hAnsi="Century Gothic" w:cs="Century Gothic"/>
        </w:rPr>
      </w:pPr>
      <w:r>
        <w:rPr>
          <w:rFonts w:ascii="Century Gothic" w:eastAsia="Century Gothic" w:hAnsi="Century Gothic" w:cs="Century Gothic"/>
        </w:rPr>
        <w:t xml:space="preserve">Agreement by Panel members on the responses they are seeking to their questions and the type of responses that would cause concern. </w:t>
      </w:r>
      <w:r>
        <w:rPr>
          <w:rFonts w:ascii="Century Gothic" w:eastAsia="Century Gothic" w:hAnsi="Century Gothic" w:cs="Century Gothic"/>
          <w:sz w:val="24"/>
          <w:szCs w:val="24"/>
        </w:rPr>
        <w:t xml:space="preserve"> </w:t>
      </w:r>
    </w:p>
    <w:p w14:paraId="6C4C614C" w14:textId="77777777" w:rsidR="00F411FB" w:rsidRDefault="00B01D64">
      <w:pPr>
        <w:numPr>
          <w:ilvl w:val="0"/>
          <w:numId w:val="11"/>
        </w:numPr>
        <w:ind w:left="700" w:right="9" w:hanging="355"/>
        <w:rPr>
          <w:rFonts w:ascii="Century Gothic" w:eastAsia="Century Gothic" w:hAnsi="Century Gothic" w:cs="Century Gothic"/>
        </w:rPr>
      </w:pPr>
      <w:r>
        <w:rPr>
          <w:rFonts w:ascii="Century Gothic" w:eastAsia="Century Gothic" w:hAnsi="Century Gothic" w:cs="Century Gothic"/>
        </w:rPr>
        <w:t xml:space="preserve">Agreement by panel members of who is to ask questions, take notes etc. Questions may be asked by one or all Panel members, with notes being taken of responses. </w:t>
      </w:r>
      <w:r>
        <w:rPr>
          <w:rFonts w:ascii="Century Gothic" w:eastAsia="Century Gothic" w:hAnsi="Century Gothic" w:cs="Century Gothic"/>
          <w:sz w:val="24"/>
          <w:szCs w:val="24"/>
        </w:rPr>
        <w:t xml:space="preserve"> </w:t>
      </w:r>
    </w:p>
    <w:p w14:paraId="493D9AF8"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5B6EE765"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48AFFC96" w14:textId="77777777" w:rsidR="00F411FB" w:rsidRDefault="00B01D64">
      <w:pPr>
        <w:spacing w:line="251" w:lineRule="auto"/>
        <w:ind w:left="-5" w:right="344" w:firstLine="0"/>
        <w:jc w:val="both"/>
        <w:rPr>
          <w:rFonts w:ascii="Century Gothic" w:eastAsia="Century Gothic" w:hAnsi="Century Gothic" w:cs="Century Gothic"/>
        </w:rPr>
      </w:pPr>
      <w:r>
        <w:rPr>
          <w:rFonts w:ascii="Century Gothic" w:eastAsia="Century Gothic" w:hAnsi="Century Gothic" w:cs="Century Gothic"/>
          <w:b/>
        </w:rPr>
        <w:t>Other assessment and selection methods,</w:t>
      </w:r>
      <w:r>
        <w:rPr>
          <w:rFonts w:ascii="Century Gothic" w:eastAsia="Century Gothic" w:hAnsi="Century Gothic" w:cs="Century Gothic"/>
        </w:rPr>
        <w:t xml:space="preserve"> in addition to an interview, may also be used. The nature of these additional tools will depend upon the type and level of the post. </w:t>
      </w:r>
      <w:r>
        <w:rPr>
          <w:rFonts w:ascii="Century Gothic" w:eastAsia="Century Gothic" w:hAnsi="Century Gothic" w:cs="Century Gothic"/>
          <w:sz w:val="24"/>
          <w:szCs w:val="24"/>
        </w:rPr>
        <w:t xml:space="preserve"> </w:t>
      </w:r>
      <w:r>
        <w:rPr>
          <w:rFonts w:ascii="Century Gothic" w:eastAsia="Century Gothic" w:hAnsi="Century Gothic" w:cs="Century Gothic"/>
        </w:rPr>
        <w:t xml:space="preserve">Other assessment methods may include, for example:  </w:t>
      </w:r>
    </w:p>
    <w:p w14:paraId="2279D9BD"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37A2F9EF" w14:textId="77777777" w:rsidR="00F411FB" w:rsidRDefault="00B01D64">
      <w:pPr>
        <w:numPr>
          <w:ilvl w:val="0"/>
          <w:numId w:val="12"/>
        </w:numPr>
        <w:ind w:left="700" w:right="9" w:hanging="355"/>
        <w:rPr>
          <w:rFonts w:ascii="Century Gothic" w:eastAsia="Century Gothic" w:hAnsi="Century Gothic" w:cs="Century Gothic"/>
        </w:rPr>
      </w:pPr>
      <w:r>
        <w:rPr>
          <w:rFonts w:ascii="Century Gothic" w:eastAsia="Century Gothic" w:hAnsi="Century Gothic" w:cs="Century Gothic"/>
        </w:rPr>
        <w:t xml:space="preserve">Presentations </w:t>
      </w:r>
      <w:r>
        <w:rPr>
          <w:rFonts w:ascii="Century Gothic" w:eastAsia="Century Gothic" w:hAnsi="Century Gothic" w:cs="Century Gothic"/>
          <w:sz w:val="24"/>
          <w:szCs w:val="24"/>
        </w:rPr>
        <w:t xml:space="preserve"> </w:t>
      </w:r>
    </w:p>
    <w:p w14:paraId="025B0A3D" w14:textId="77777777" w:rsidR="00F411FB" w:rsidRDefault="00B01D64">
      <w:pPr>
        <w:numPr>
          <w:ilvl w:val="0"/>
          <w:numId w:val="12"/>
        </w:numPr>
        <w:ind w:left="700" w:right="9" w:hanging="355"/>
        <w:rPr>
          <w:rFonts w:ascii="Century Gothic" w:eastAsia="Century Gothic" w:hAnsi="Century Gothic" w:cs="Century Gothic"/>
        </w:rPr>
      </w:pPr>
      <w:r>
        <w:rPr>
          <w:rFonts w:ascii="Century Gothic" w:eastAsia="Century Gothic" w:hAnsi="Century Gothic" w:cs="Century Gothic"/>
        </w:rPr>
        <w:t xml:space="preserve">Role plays </w:t>
      </w:r>
      <w:r>
        <w:rPr>
          <w:rFonts w:ascii="Century Gothic" w:eastAsia="Century Gothic" w:hAnsi="Century Gothic" w:cs="Century Gothic"/>
          <w:sz w:val="24"/>
          <w:szCs w:val="24"/>
        </w:rPr>
        <w:t xml:space="preserve"> </w:t>
      </w:r>
    </w:p>
    <w:p w14:paraId="79A4736A" w14:textId="77777777" w:rsidR="00F411FB" w:rsidRDefault="00B01D64">
      <w:pPr>
        <w:numPr>
          <w:ilvl w:val="0"/>
          <w:numId w:val="12"/>
        </w:numPr>
        <w:ind w:left="700" w:right="9" w:hanging="355"/>
        <w:rPr>
          <w:rFonts w:ascii="Century Gothic" w:eastAsia="Century Gothic" w:hAnsi="Century Gothic" w:cs="Century Gothic"/>
        </w:rPr>
      </w:pPr>
      <w:r>
        <w:rPr>
          <w:rFonts w:ascii="Century Gothic" w:eastAsia="Century Gothic" w:hAnsi="Century Gothic" w:cs="Century Gothic"/>
        </w:rPr>
        <w:t xml:space="preserve">Group exercises </w:t>
      </w:r>
      <w:r>
        <w:rPr>
          <w:rFonts w:ascii="Century Gothic" w:eastAsia="Century Gothic" w:hAnsi="Century Gothic" w:cs="Century Gothic"/>
          <w:sz w:val="24"/>
          <w:szCs w:val="24"/>
        </w:rPr>
        <w:t xml:space="preserve"> </w:t>
      </w:r>
    </w:p>
    <w:p w14:paraId="34EC9EA0" w14:textId="77777777" w:rsidR="00F411FB" w:rsidRDefault="00B01D64">
      <w:pPr>
        <w:numPr>
          <w:ilvl w:val="0"/>
          <w:numId w:val="12"/>
        </w:numPr>
        <w:ind w:left="700" w:right="9" w:hanging="355"/>
        <w:rPr>
          <w:rFonts w:ascii="Century Gothic" w:eastAsia="Century Gothic" w:hAnsi="Century Gothic" w:cs="Century Gothic"/>
        </w:rPr>
      </w:pPr>
      <w:r>
        <w:rPr>
          <w:rFonts w:ascii="Century Gothic" w:eastAsia="Century Gothic" w:hAnsi="Century Gothic" w:cs="Century Gothic"/>
        </w:rPr>
        <w:t xml:space="preserve">Observation (of teaching or activity with a class or group of pupils) </w:t>
      </w:r>
      <w:r>
        <w:rPr>
          <w:rFonts w:ascii="Century Gothic" w:eastAsia="Century Gothic" w:hAnsi="Century Gothic" w:cs="Century Gothic"/>
          <w:sz w:val="24"/>
          <w:szCs w:val="24"/>
        </w:rPr>
        <w:t xml:space="preserve"> </w:t>
      </w:r>
    </w:p>
    <w:p w14:paraId="748E26EE" w14:textId="77777777" w:rsidR="00F411FB" w:rsidRDefault="00B01D64">
      <w:pPr>
        <w:numPr>
          <w:ilvl w:val="0"/>
          <w:numId w:val="12"/>
        </w:numPr>
        <w:ind w:left="700" w:right="9" w:hanging="355"/>
        <w:rPr>
          <w:rFonts w:ascii="Century Gothic" w:eastAsia="Century Gothic" w:hAnsi="Century Gothic" w:cs="Century Gothic"/>
        </w:rPr>
      </w:pPr>
      <w:r>
        <w:rPr>
          <w:rFonts w:ascii="Century Gothic" w:eastAsia="Century Gothic" w:hAnsi="Century Gothic" w:cs="Century Gothic"/>
        </w:rPr>
        <w:lastRenderedPageBreak/>
        <w:t xml:space="preserve">Written </w:t>
      </w:r>
      <w:proofErr w:type="gramStart"/>
      <w:r>
        <w:rPr>
          <w:rFonts w:ascii="Century Gothic" w:eastAsia="Century Gothic" w:hAnsi="Century Gothic" w:cs="Century Gothic"/>
        </w:rPr>
        <w:t xml:space="preserve">tests </w:t>
      </w:r>
      <w:r>
        <w:rPr>
          <w:rFonts w:ascii="Century Gothic" w:eastAsia="Century Gothic" w:hAnsi="Century Gothic" w:cs="Century Gothic"/>
          <w:sz w:val="24"/>
          <w:szCs w:val="24"/>
        </w:rPr>
        <w:t xml:space="preserve"> </w:t>
      </w:r>
      <w:r>
        <w:rPr>
          <w:rFonts w:ascii="Century Gothic" w:eastAsia="Century Gothic" w:hAnsi="Century Gothic" w:cs="Century Gothic"/>
        </w:rPr>
        <w:t>•</w:t>
      </w:r>
      <w:proofErr w:type="gramEnd"/>
      <w:r>
        <w:rPr>
          <w:rFonts w:ascii="Century Gothic" w:eastAsia="Century Gothic" w:hAnsi="Century Gothic" w:cs="Century Gothic"/>
        </w:rPr>
        <w:t xml:space="preserve"> Other data analysis exercises, In-tray exercises etc.  </w:t>
      </w:r>
    </w:p>
    <w:p w14:paraId="0C786B41" w14:textId="77777777" w:rsidR="00F411FB" w:rsidRDefault="00B01D64">
      <w:pPr>
        <w:spacing w:after="0" w:line="259" w:lineRule="auto"/>
        <w:ind w:left="36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2B75A95" w14:textId="77777777" w:rsidR="00F411FB" w:rsidRDefault="00B01D64">
      <w:pPr>
        <w:ind w:left="10" w:right="164" w:firstLine="284"/>
        <w:rPr>
          <w:rFonts w:ascii="Century Gothic" w:eastAsia="Century Gothic" w:hAnsi="Century Gothic" w:cs="Century Gothic"/>
        </w:rPr>
      </w:pPr>
      <w:r>
        <w:rPr>
          <w:rFonts w:ascii="Century Gothic" w:eastAsia="Century Gothic" w:hAnsi="Century Gothic" w:cs="Century Gothic"/>
        </w:rPr>
        <w:t xml:space="preserve">Assessment and Selection methods in addition to an interview are useful in obtaining a range of information about individuals, including assessing their interaction with others, both adults and pupils, </w:t>
      </w:r>
      <w:proofErr w:type="gramStart"/>
      <w:r>
        <w:rPr>
          <w:rFonts w:ascii="Century Gothic" w:eastAsia="Century Gothic" w:hAnsi="Century Gothic" w:cs="Century Gothic"/>
        </w:rPr>
        <w:t>team work</w:t>
      </w:r>
      <w:proofErr w:type="gramEnd"/>
      <w:r>
        <w:rPr>
          <w:rFonts w:ascii="Century Gothic" w:eastAsia="Century Gothic" w:hAnsi="Century Gothic" w:cs="Century Gothic"/>
        </w:rPr>
        <w:t xml:space="preserve">, skills and abilities to carry out </w:t>
      </w:r>
      <w:proofErr w:type="gramStart"/>
      <w:r>
        <w:rPr>
          <w:rFonts w:ascii="Century Gothic" w:eastAsia="Century Gothic" w:hAnsi="Century Gothic" w:cs="Century Gothic"/>
        </w:rPr>
        <w:t>particular tasks</w:t>
      </w:r>
      <w:proofErr w:type="gramEnd"/>
      <w:r>
        <w:rPr>
          <w:rFonts w:ascii="Century Gothic" w:eastAsia="Century Gothic" w:hAnsi="Century Gothic" w:cs="Century Gothic"/>
        </w:rPr>
        <w:t xml:space="preserve"> etc.  </w:t>
      </w:r>
      <w:r>
        <w:rPr>
          <w:rFonts w:ascii="Century Gothic" w:eastAsia="Century Gothic" w:hAnsi="Century Gothic" w:cs="Century Gothic"/>
          <w:sz w:val="30"/>
          <w:szCs w:val="30"/>
        </w:rPr>
        <w:t xml:space="preserve"> </w:t>
      </w:r>
    </w:p>
    <w:p w14:paraId="4F1AC1EC"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508E52A0" w14:textId="1B25EFF8" w:rsidR="00F411FB" w:rsidRDefault="00F411FB">
      <w:pPr>
        <w:spacing w:after="0" w:line="259" w:lineRule="auto"/>
        <w:ind w:left="0" w:firstLine="0"/>
        <w:rPr>
          <w:rFonts w:ascii="Century Gothic" w:eastAsia="Century Gothic" w:hAnsi="Century Gothic" w:cs="Century Gothic"/>
        </w:rPr>
        <w:sectPr w:rsidR="00F411FB">
          <w:footerReference w:type="even" r:id="rId22"/>
          <w:footerReference w:type="default" r:id="rId23"/>
          <w:footerReference w:type="first" r:id="rId24"/>
          <w:pgSz w:w="11906" w:h="16838"/>
          <w:pgMar w:top="1396" w:right="1079" w:bottom="2002" w:left="1080" w:header="720" w:footer="901" w:gutter="0"/>
          <w:cols w:space="720"/>
        </w:sectPr>
      </w:pPr>
    </w:p>
    <w:p w14:paraId="7F04B770" w14:textId="77777777" w:rsidR="00F411FB" w:rsidRDefault="00B01D64" w:rsidP="00FC33F2">
      <w:pPr>
        <w:ind w:right="164"/>
        <w:rPr>
          <w:rFonts w:ascii="Century Gothic" w:eastAsia="Century Gothic" w:hAnsi="Century Gothic" w:cs="Century Gothic"/>
        </w:rPr>
      </w:pPr>
      <w:r>
        <w:rPr>
          <w:rFonts w:ascii="Century Gothic" w:eastAsia="Century Gothic" w:hAnsi="Century Gothic" w:cs="Century Gothic"/>
        </w:rPr>
        <w:lastRenderedPageBreak/>
        <w:t xml:space="preserve">Appropriate selection methods will be discussed and considered by the Panel, as relevant. </w:t>
      </w:r>
      <w:r>
        <w:rPr>
          <w:rFonts w:ascii="Century Gothic" w:eastAsia="Century Gothic" w:hAnsi="Century Gothic" w:cs="Century Gothic"/>
          <w:sz w:val="24"/>
          <w:szCs w:val="24"/>
        </w:rPr>
        <w:t xml:space="preserve"> </w:t>
      </w:r>
      <w:r>
        <w:rPr>
          <w:rFonts w:ascii="Century Gothic" w:eastAsia="Century Gothic" w:hAnsi="Century Gothic" w:cs="Century Gothic"/>
        </w:rPr>
        <w:t xml:space="preserve">Panel members will be well-briefed and/or trained in their use. </w:t>
      </w:r>
      <w:r>
        <w:rPr>
          <w:rFonts w:ascii="Century Gothic" w:eastAsia="Century Gothic" w:hAnsi="Century Gothic" w:cs="Century Gothic"/>
          <w:sz w:val="24"/>
          <w:szCs w:val="24"/>
        </w:rPr>
        <w:t xml:space="preserve"> </w:t>
      </w:r>
    </w:p>
    <w:p w14:paraId="72FE326E" w14:textId="77777777" w:rsidR="00F411FB" w:rsidRDefault="00F411FB">
      <w:pPr>
        <w:ind w:left="10" w:right="1469" w:firstLine="0"/>
        <w:rPr>
          <w:rFonts w:ascii="Century Gothic" w:eastAsia="Century Gothic" w:hAnsi="Century Gothic" w:cs="Century Gothic"/>
          <w:sz w:val="27"/>
          <w:szCs w:val="27"/>
        </w:rPr>
      </w:pPr>
    </w:p>
    <w:p w14:paraId="1CE191C9" w14:textId="77777777" w:rsidR="00F411FB" w:rsidRDefault="00B01D64">
      <w:pPr>
        <w:ind w:left="10" w:right="1469" w:firstLine="0"/>
        <w:rPr>
          <w:rFonts w:ascii="Century Gothic" w:eastAsia="Century Gothic" w:hAnsi="Century Gothic" w:cs="Century Gothic"/>
        </w:rPr>
      </w:pPr>
      <w:r>
        <w:rPr>
          <w:rFonts w:ascii="Century Gothic" w:eastAsia="Century Gothic" w:hAnsi="Century Gothic" w:cs="Century Gothic"/>
        </w:rPr>
        <w:t xml:space="preserve">Interview invitations to shortlisted candidates will normally include the following:  </w:t>
      </w:r>
    </w:p>
    <w:p w14:paraId="14A28E2F"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3B356376" w14:textId="77777777" w:rsidR="00F411FB" w:rsidRDefault="00B01D64">
      <w:pPr>
        <w:numPr>
          <w:ilvl w:val="0"/>
          <w:numId w:val="12"/>
        </w:numPr>
        <w:ind w:left="700" w:right="9" w:hanging="355"/>
        <w:rPr>
          <w:rFonts w:ascii="Century Gothic" w:eastAsia="Century Gothic" w:hAnsi="Century Gothic" w:cs="Century Gothic"/>
        </w:rPr>
      </w:pPr>
      <w:r>
        <w:rPr>
          <w:rFonts w:ascii="Century Gothic" w:eastAsia="Century Gothic" w:hAnsi="Century Gothic" w:cs="Century Gothic"/>
        </w:rPr>
        <w:t xml:space="preserve">Details of date, time, venue </w:t>
      </w:r>
      <w:r>
        <w:rPr>
          <w:rFonts w:ascii="Century Gothic" w:eastAsia="Century Gothic" w:hAnsi="Century Gothic" w:cs="Century Gothic"/>
          <w:sz w:val="24"/>
          <w:szCs w:val="24"/>
        </w:rPr>
        <w:t xml:space="preserve"> </w:t>
      </w:r>
    </w:p>
    <w:p w14:paraId="0A357D2A" w14:textId="77777777" w:rsidR="00F411FB" w:rsidRDefault="00B01D64">
      <w:pPr>
        <w:numPr>
          <w:ilvl w:val="0"/>
          <w:numId w:val="12"/>
        </w:numPr>
        <w:ind w:left="700" w:right="9" w:hanging="355"/>
        <w:rPr>
          <w:rFonts w:ascii="Century Gothic" w:eastAsia="Century Gothic" w:hAnsi="Century Gothic" w:cs="Century Gothic"/>
        </w:rPr>
      </w:pPr>
      <w:r>
        <w:rPr>
          <w:rFonts w:ascii="Century Gothic" w:eastAsia="Century Gothic" w:hAnsi="Century Gothic" w:cs="Century Gothic"/>
        </w:rPr>
        <w:t xml:space="preserve">Direction and/or map, together with details of parking arrangements </w:t>
      </w:r>
      <w:r>
        <w:rPr>
          <w:rFonts w:ascii="Century Gothic" w:eastAsia="Century Gothic" w:hAnsi="Century Gothic" w:cs="Century Gothic"/>
          <w:sz w:val="24"/>
          <w:szCs w:val="24"/>
        </w:rPr>
        <w:t xml:space="preserve"> </w:t>
      </w:r>
    </w:p>
    <w:p w14:paraId="410F58D3" w14:textId="77777777" w:rsidR="00F411FB" w:rsidRDefault="00B01D64">
      <w:pPr>
        <w:numPr>
          <w:ilvl w:val="0"/>
          <w:numId w:val="12"/>
        </w:numPr>
        <w:ind w:left="700" w:right="9" w:hanging="355"/>
        <w:rPr>
          <w:rFonts w:ascii="Century Gothic" w:eastAsia="Century Gothic" w:hAnsi="Century Gothic" w:cs="Century Gothic"/>
        </w:rPr>
      </w:pPr>
      <w:r>
        <w:rPr>
          <w:rFonts w:ascii="Century Gothic" w:eastAsia="Century Gothic" w:hAnsi="Century Gothic" w:cs="Century Gothic"/>
        </w:rPr>
        <w:t xml:space="preserve">Where to report on arrival </w:t>
      </w:r>
      <w:r>
        <w:rPr>
          <w:rFonts w:ascii="Century Gothic" w:eastAsia="Century Gothic" w:hAnsi="Century Gothic" w:cs="Century Gothic"/>
          <w:sz w:val="24"/>
          <w:szCs w:val="24"/>
        </w:rPr>
        <w:t xml:space="preserve"> </w:t>
      </w:r>
    </w:p>
    <w:p w14:paraId="04CF62B5" w14:textId="77777777" w:rsidR="00F411FB" w:rsidRDefault="00B01D64">
      <w:pPr>
        <w:numPr>
          <w:ilvl w:val="0"/>
          <w:numId w:val="12"/>
        </w:numPr>
        <w:ind w:left="700" w:right="9" w:hanging="355"/>
        <w:rPr>
          <w:rFonts w:ascii="Century Gothic" w:eastAsia="Century Gothic" w:hAnsi="Century Gothic" w:cs="Century Gothic"/>
        </w:rPr>
      </w:pPr>
      <w:r>
        <w:rPr>
          <w:rFonts w:ascii="Century Gothic" w:eastAsia="Century Gothic" w:hAnsi="Century Gothic" w:cs="Century Gothic"/>
        </w:rPr>
        <w:t xml:space="preserve">Likely length of the interview and information about any tests or exercise to be included in the process </w:t>
      </w:r>
      <w:r>
        <w:rPr>
          <w:rFonts w:ascii="Century Gothic" w:eastAsia="Century Gothic" w:hAnsi="Century Gothic" w:cs="Century Gothic"/>
          <w:sz w:val="24"/>
          <w:szCs w:val="24"/>
        </w:rPr>
        <w:t xml:space="preserve"> </w:t>
      </w:r>
    </w:p>
    <w:p w14:paraId="230A7B3E" w14:textId="77777777" w:rsidR="00F411FB" w:rsidRDefault="00B01D64">
      <w:pPr>
        <w:numPr>
          <w:ilvl w:val="0"/>
          <w:numId w:val="12"/>
        </w:numPr>
        <w:ind w:left="700" w:right="9" w:hanging="355"/>
        <w:rPr>
          <w:rFonts w:ascii="Century Gothic" w:eastAsia="Century Gothic" w:hAnsi="Century Gothic" w:cs="Century Gothic"/>
        </w:rPr>
      </w:pPr>
      <w:r>
        <w:rPr>
          <w:rFonts w:ascii="Century Gothic" w:eastAsia="Century Gothic" w:hAnsi="Century Gothic" w:cs="Century Gothic"/>
        </w:rPr>
        <w:t xml:space="preserve">Details of the scope of the interview (to be based on the person specification and to include exploration of each candidate's suitability to work with children, together with any issues arising from the application form or references) </w:t>
      </w:r>
      <w:r>
        <w:rPr>
          <w:rFonts w:ascii="Century Gothic" w:eastAsia="Century Gothic" w:hAnsi="Century Gothic" w:cs="Century Gothic"/>
          <w:sz w:val="24"/>
          <w:szCs w:val="24"/>
        </w:rPr>
        <w:t xml:space="preserve"> </w:t>
      </w:r>
    </w:p>
    <w:p w14:paraId="6426C9EB" w14:textId="77777777" w:rsidR="00F411FB" w:rsidRDefault="00B01D64">
      <w:pPr>
        <w:numPr>
          <w:ilvl w:val="0"/>
          <w:numId w:val="12"/>
        </w:numPr>
        <w:ind w:left="700" w:right="9" w:hanging="355"/>
        <w:rPr>
          <w:rFonts w:ascii="Century Gothic" w:eastAsia="Century Gothic" w:hAnsi="Century Gothic" w:cs="Century Gothic"/>
        </w:rPr>
      </w:pPr>
      <w:r>
        <w:rPr>
          <w:rFonts w:ascii="Century Gothic" w:eastAsia="Century Gothic" w:hAnsi="Century Gothic" w:cs="Century Gothic"/>
        </w:rPr>
        <w:t xml:space="preserve">Details of documents that candidates will need to bring with them, e.g. proof of identity, documents for the Immigration, Asylum and Nationality check, qualification certificates. </w:t>
      </w:r>
      <w:r>
        <w:rPr>
          <w:rFonts w:ascii="Century Gothic" w:eastAsia="Century Gothic" w:hAnsi="Century Gothic" w:cs="Century Gothic"/>
          <w:sz w:val="24"/>
          <w:szCs w:val="24"/>
        </w:rPr>
        <w:t xml:space="preserve"> </w:t>
      </w:r>
    </w:p>
    <w:p w14:paraId="3F1D38C1" w14:textId="77777777" w:rsidR="00F411FB" w:rsidRDefault="00B01D64">
      <w:pPr>
        <w:numPr>
          <w:ilvl w:val="0"/>
          <w:numId w:val="12"/>
        </w:numPr>
        <w:spacing w:line="251" w:lineRule="auto"/>
        <w:ind w:left="700" w:right="9" w:hanging="355"/>
        <w:rPr>
          <w:rFonts w:ascii="Century Gothic" w:eastAsia="Century Gothic" w:hAnsi="Century Gothic" w:cs="Century Gothic"/>
        </w:rPr>
      </w:pPr>
      <w:r>
        <w:rPr>
          <w:rFonts w:ascii="Century Gothic" w:eastAsia="Century Gothic" w:hAnsi="Century Gothic" w:cs="Century Gothic"/>
        </w:rPr>
        <w:t>A request that candidates let the</w:t>
      </w:r>
      <w:r>
        <w:rPr>
          <w:rFonts w:ascii="Century Gothic" w:eastAsia="Century Gothic" w:hAnsi="Century Gothic" w:cs="Century Gothic"/>
          <w:i/>
        </w:rPr>
        <w:t xml:space="preserve"> </w:t>
      </w:r>
      <w:proofErr w:type="gramStart"/>
      <w:r>
        <w:rPr>
          <w:rFonts w:ascii="Century Gothic" w:eastAsia="Century Gothic" w:hAnsi="Century Gothic" w:cs="Century Gothic"/>
          <w:i/>
        </w:rPr>
        <w:t xml:space="preserve">school </w:t>
      </w:r>
      <w:r>
        <w:rPr>
          <w:rFonts w:ascii="Century Gothic" w:eastAsia="Century Gothic" w:hAnsi="Century Gothic" w:cs="Century Gothic"/>
        </w:rPr>
        <w:t xml:space="preserve"> know</w:t>
      </w:r>
      <w:proofErr w:type="gramEnd"/>
      <w:r>
        <w:rPr>
          <w:rFonts w:ascii="Century Gothic" w:eastAsia="Century Gothic" w:hAnsi="Century Gothic" w:cs="Century Gothic"/>
        </w:rPr>
        <w:t xml:space="preserve"> should they have any special requirements, or need any adaptations, to enable them to access the interview and selection process. </w:t>
      </w:r>
      <w:r>
        <w:rPr>
          <w:rFonts w:ascii="Century Gothic" w:eastAsia="Century Gothic" w:hAnsi="Century Gothic" w:cs="Century Gothic"/>
          <w:sz w:val="24"/>
          <w:szCs w:val="24"/>
        </w:rPr>
        <w:t xml:space="preserve"> </w:t>
      </w:r>
    </w:p>
    <w:p w14:paraId="5F170BAB" w14:textId="77777777" w:rsidR="00F411FB" w:rsidRDefault="00B01D64">
      <w:pPr>
        <w:numPr>
          <w:ilvl w:val="0"/>
          <w:numId w:val="12"/>
        </w:numPr>
        <w:ind w:left="700" w:right="9" w:hanging="355"/>
        <w:rPr>
          <w:rFonts w:ascii="Century Gothic" w:eastAsia="Century Gothic" w:hAnsi="Century Gothic" w:cs="Century Gothic"/>
        </w:rPr>
      </w:pPr>
      <w:r>
        <w:rPr>
          <w:rFonts w:ascii="Century Gothic" w:eastAsia="Century Gothic" w:hAnsi="Century Gothic" w:cs="Century Gothic"/>
        </w:rPr>
        <w:t>A request that candidates inform the</w:t>
      </w:r>
      <w:r>
        <w:rPr>
          <w:rFonts w:ascii="Century Gothic" w:eastAsia="Century Gothic" w:hAnsi="Century Gothic" w:cs="Century Gothic"/>
          <w:i/>
        </w:rPr>
        <w:t xml:space="preserve"> school</w:t>
      </w:r>
      <w:r>
        <w:rPr>
          <w:rFonts w:ascii="Century Gothic" w:eastAsia="Century Gothic" w:hAnsi="Century Gothic" w:cs="Century Gothic"/>
        </w:rPr>
        <w:t xml:space="preserve"> of their intention to attend, or </w:t>
      </w:r>
    </w:p>
    <w:p w14:paraId="12278ADF" w14:textId="77777777" w:rsidR="00F411FB" w:rsidRDefault="00B01D64">
      <w:pPr>
        <w:ind w:left="730" w:right="9" w:firstLine="284"/>
        <w:rPr>
          <w:rFonts w:ascii="Century Gothic" w:eastAsia="Century Gothic" w:hAnsi="Century Gothic" w:cs="Century Gothic"/>
        </w:rPr>
      </w:pPr>
      <w:r>
        <w:rPr>
          <w:rFonts w:ascii="Century Gothic" w:eastAsia="Century Gothic" w:hAnsi="Century Gothic" w:cs="Century Gothic"/>
        </w:rPr>
        <w:t xml:space="preserve">otherwise, together with the necessary contact details. </w:t>
      </w:r>
      <w:r>
        <w:rPr>
          <w:rFonts w:ascii="Century Gothic" w:eastAsia="Century Gothic" w:hAnsi="Century Gothic" w:cs="Century Gothic"/>
          <w:sz w:val="24"/>
          <w:szCs w:val="24"/>
        </w:rPr>
        <w:t xml:space="preserve"> </w:t>
      </w:r>
    </w:p>
    <w:p w14:paraId="12074822"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3C66FFE4" w14:textId="77777777" w:rsidR="00F411FB" w:rsidRDefault="00B01D64">
      <w:pPr>
        <w:pStyle w:val="Heading2"/>
        <w:ind w:left="355" w:right="750" w:firstLine="358"/>
        <w:rPr>
          <w:rFonts w:ascii="Century Gothic" w:eastAsia="Century Gothic" w:hAnsi="Century Gothic" w:cs="Century Gothic"/>
        </w:rPr>
      </w:pPr>
      <w:r>
        <w:rPr>
          <w:rFonts w:ascii="Century Gothic" w:eastAsia="Century Gothic" w:hAnsi="Century Gothic" w:cs="Century Gothic"/>
          <w:color w:val="FF0000"/>
        </w:rPr>
        <w:t xml:space="preserve">11. </w:t>
      </w:r>
      <w:r>
        <w:rPr>
          <w:rFonts w:ascii="Century Gothic" w:eastAsia="Century Gothic" w:hAnsi="Century Gothic" w:cs="Century Gothic"/>
        </w:rPr>
        <w:t>CONDITIONAL OFFERS OF EMPLOYMENT</w:t>
      </w:r>
      <w:r>
        <w:rPr>
          <w:rFonts w:ascii="Century Gothic" w:eastAsia="Century Gothic" w:hAnsi="Century Gothic" w:cs="Century Gothic"/>
          <w:i w:val="0"/>
        </w:rPr>
        <w:t xml:space="preserve"> </w:t>
      </w:r>
    </w:p>
    <w:p w14:paraId="5673A8DD" w14:textId="77777777" w:rsidR="00F411FB" w:rsidRDefault="00B01D64">
      <w:pPr>
        <w:spacing w:after="0" w:line="216" w:lineRule="auto"/>
        <w:ind w:left="0" w:right="5888" w:firstLine="720"/>
        <w:rPr>
          <w:rFonts w:ascii="Century Gothic" w:eastAsia="Century Gothic" w:hAnsi="Century Gothic" w:cs="Century Gothic"/>
        </w:rPr>
      </w:pPr>
      <w:r>
        <w:rPr>
          <w:rFonts w:ascii="Century Gothic" w:eastAsia="Century Gothic" w:hAnsi="Century Gothic" w:cs="Century Gothic"/>
          <w:sz w:val="27"/>
          <w:szCs w:val="27"/>
        </w:rPr>
        <w:t xml:space="preserve"> </w:t>
      </w:r>
    </w:p>
    <w:p w14:paraId="2E221ABA" w14:textId="77777777" w:rsidR="00F411FB" w:rsidRDefault="00B01D64">
      <w:pPr>
        <w:ind w:left="10" w:right="252" w:firstLine="284"/>
        <w:rPr>
          <w:rFonts w:ascii="Century Gothic" w:eastAsia="Century Gothic" w:hAnsi="Century Gothic" w:cs="Century Gothic"/>
        </w:rPr>
      </w:pPr>
      <w:r>
        <w:rPr>
          <w:rFonts w:ascii="Century Gothic" w:eastAsia="Century Gothic" w:hAnsi="Century Gothic" w:cs="Century Gothic"/>
        </w:rPr>
        <w:t xml:space="preserve">Any job offers made must be conditional as it will be subject to a variety of pre-employment checks and other conditions. Some checks will apply to all potential new </w:t>
      </w:r>
      <w:proofErr w:type="gramStart"/>
      <w:r>
        <w:rPr>
          <w:rFonts w:ascii="Century Gothic" w:eastAsia="Century Gothic" w:hAnsi="Century Gothic" w:cs="Century Gothic"/>
        </w:rPr>
        <w:t>employees,</w:t>
      </w:r>
      <w:proofErr w:type="gramEnd"/>
      <w:r>
        <w:rPr>
          <w:rFonts w:ascii="Century Gothic" w:eastAsia="Century Gothic" w:hAnsi="Century Gothic" w:cs="Century Gothic"/>
        </w:rPr>
        <w:t xml:space="preserve"> others will apply only to certain categories of employee. Receipt of completion of </w:t>
      </w:r>
      <w:proofErr w:type="gramStart"/>
      <w:r>
        <w:rPr>
          <w:rFonts w:ascii="Century Gothic" w:eastAsia="Century Gothic" w:hAnsi="Century Gothic" w:cs="Century Gothic"/>
        </w:rPr>
        <w:t xml:space="preserve">the </w:t>
      </w:r>
      <w:r>
        <w:rPr>
          <w:rFonts w:ascii="Century Gothic" w:eastAsia="Century Gothic" w:hAnsi="Century Gothic" w:cs="Century Gothic"/>
          <w:sz w:val="24"/>
          <w:szCs w:val="24"/>
        </w:rPr>
        <w:t xml:space="preserve"> </w:t>
      </w:r>
      <w:r>
        <w:rPr>
          <w:rFonts w:ascii="Century Gothic" w:eastAsia="Century Gothic" w:hAnsi="Century Gothic" w:cs="Century Gothic"/>
        </w:rPr>
        <w:t>following</w:t>
      </w:r>
      <w:proofErr w:type="gramEnd"/>
      <w:r>
        <w:rPr>
          <w:rFonts w:ascii="Century Gothic" w:eastAsia="Century Gothic" w:hAnsi="Century Gothic" w:cs="Century Gothic"/>
        </w:rPr>
        <w:t xml:space="preserve"> will, therefore, be required in some or all cases:  </w:t>
      </w:r>
    </w:p>
    <w:p w14:paraId="6D680F62"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4C231D2F" w14:textId="77777777" w:rsidR="00F411FB" w:rsidRDefault="00B01D64">
      <w:pPr>
        <w:numPr>
          <w:ilvl w:val="0"/>
          <w:numId w:val="13"/>
        </w:numPr>
        <w:spacing w:after="0" w:line="254" w:lineRule="auto"/>
        <w:ind w:left="715" w:hanging="355"/>
        <w:rPr>
          <w:rFonts w:ascii="Century Gothic" w:eastAsia="Century Gothic" w:hAnsi="Century Gothic" w:cs="Century Gothic"/>
        </w:rPr>
      </w:pPr>
      <w:r>
        <w:rPr>
          <w:rFonts w:ascii="Century Gothic" w:eastAsia="Century Gothic" w:hAnsi="Century Gothic" w:cs="Century Gothic"/>
          <w:b/>
          <w:u w:val="single"/>
        </w:rPr>
        <w:t>two satisfactory references,</w:t>
      </w:r>
      <w:r>
        <w:rPr>
          <w:rFonts w:ascii="Century Gothic" w:eastAsia="Century Gothic" w:hAnsi="Century Gothic" w:cs="Century Gothic"/>
          <w:u w:val="single"/>
        </w:rPr>
        <w:t xml:space="preserve"> one of which should be the current or most recent</w:t>
      </w:r>
      <w:r>
        <w:rPr>
          <w:rFonts w:ascii="Century Gothic" w:eastAsia="Century Gothic" w:hAnsi="Century Gothic" w:cs="Century Gothic"/>
        </w:rPr>
        <w:t xml:space="preserve"> </w:t>
      </w:r>
      <w:r>
        <w:rPr>
          <w:rFonts w:ascii="Century Gothic" w:eastAsia="Century Gothic" w:hAnsi="Century Gothic" w:cs="Century Gothic"/>
          <w:u w:val="single"/>
        </w:rPr>
        <w:t>employer</w:t>
      </w:r>
      <w:r>
        <w:rPr>
          <w:rFonts w:ascii="Century Gothic" w:eastAsia="Century Gothic" w:hAnsi="Century Gothic" w:cs="Century Gothic"/>
          <w:i/>
        </w:rPr>
        <w:t xml:space="preserve"> </w:t>
      </w:r>
      <w:r>
        <w:rPr>
          <w:rFonts w:ascii="Century Gothic" w:eastAsia="Century Gothic" w:hAnsi="Century Gothic" w:cs="Century Gothic"/>
          <w:i/>
          <w:u w:val="single"/>
        </w:rPr>
        <w:t>(If the candidate is not currently working with children but has done so in</w:t>
      </w:r>
      <w:r>
        <w:rPr>
          <w:rFonts w:ascii="Century Gothic" w:eastAsia="Century Gothic" w:hAnsi="Century Gothic" w:cs="Century Gothic"/>
          <w:i/>
        </w:rPr>
        <w:t xml:space="preserve"> </w:t>
      </w:r>
      <w:r>
        <w:rPr>
          <w:rFonts w:ascii="Century Gothic" w:eastAsia="Century Gothic" w:hAnsi="Century Gothic" w:cs="Century Gothic"/>
          <w:i/>
          <w:u w:val="single"/>
        </w:rPr>
        <w:t>the past, the second referee should be the employer by whom s/he was most</w:t>
      </w:r>
      <w:r>
        <w:rPr>
          <w:rFonts w:ascii="Century Gothic" w:eastAsia="Century Gothic" w:hAnsi="Century Gothic" w:cs="Century Gothic"/>
          <w:i/>
        </w:rPr>
        <w:t xml:space="preserve"> </w:t>
      </w:r>
      <w:r>
        <w:rPr>
          <w:rFonts w:ascii="Century Gothic" w:eastAsia="Century Gothic" w:hAnsi="Century Gothic" w:cs="Century Gothic"/>
          <w:i/>
          <w:u w:val="single"/>
        </w:rPr>
        <w:t>recently employed in work with children. This applies in circumstances where it has</w:t>
      </w:r>
      <w:r>
        <w:rPr>
          <w:rFonts w:ascii="Century Gothic" w:eastAsia="Century Gothic" w:hAnsi="Century Gothic" w:cs="Century Gothic"/>
          <w:i/>
        </w:rPr>
        <w:t xml:space="preserve"> </w:t>
      </w:r>
      <w:r>
        <w:rPr>
          <w:rFonts w:ascii="Century Gothic" w:eastAsia="Century Gothic" w:hAnsi="Century Gothic" w:cs="Century Gothic"/>
          <w:i/>
          <w:u w:val="single"/>
        </w:rPr>
        <w:t xml:space="preserve">not been possible to obtain references prior to interview </w:t>
      </w:r>
      <w:proofErr w:type="gramStart"/>
      <w:r>
        <w:rPr>
          <w:rFonts w:ascii="Century Gothic" w:eastAsia="Century Gothic" w:hAnsi="Century Gothic" w:cs="Century Gothic"/>
          <w:i/>
          <w:u w:val="single"/>
        </w:rPr>
        <w:t>and also</w:t>
      </w:r>
      <w:proofErr w:type="gramEnd"/>
      <w:r>
        <w:rPr>
          <w:rFonts w:ascii="Century Gothic" w:eastAsia="Century Gothic" w:hAnsi="Century Gothic" w:cs="Century Gothic"/>
          <w:i/>
          <w:u w:val="single"/>
        </w:rPr>
        <w:t xml:space="preserve"> where</w:t>
      </w:r>
      <w:r>
        <w:rPr>
          <w:rFonts w:ascii="Century Gothic" w:eastAsia="Century Gothic" w:hAnsi="Century Gothic" w:cs="Century Gothic"/>
          <w:i/>
        </w:rPr>
        <w:t xml:space="preserve"> </w:t>
      </w:r>
      <w:r>
        <w:rPr>
          <w:rFonts w:ascii="Century Gothic" w:eastAsia="Century Gothic" w:hAnsi="Century Gothic" w:cs="Century Gothic"/>
          <w:i/>
          <w:u w:val="single"/>
        </w:rPr>
        <w:t>supplementary reference requests are made</w:t>
      </w:r>
      <w:r>
        <w:rPr>
          <w:rFonts w:ascii="Century Gothic" w:eastAsia="Century Gothic" w:hAnsi="Century Gothic" w:cs="Century Gothic"/>
          <w:i/>
        </w:rPr>
        <w:t xml:space="preserve"> </w:t>
      </w:r>
      <w:r>
        <w:rPr>
          <w:rFonts w:ascii="Century Gothic" w:eastAsia="Century Gothic" w:hAnsi="Century Gothic" w:cs="Century Gothic"/>
          <w:i/>
          <w:u w:val="single"/>
        </w:rPr>
        <w:t>at this stage in relation to obtaining further information about attendance</w:t>
      </w:r>
      <w:proofErr w:type="gramStart"/>
      <w:r>
        <w:rPr>
          <w:rFonts w:ascii="Century Gothic" w:eastAsia="Century Gothic" w:hAnsi="Century Gothic" w:cs="Century Gothic"/>
          <w:i/>
          <w:u w:val="single"/>
        </w:rPr>
        <w:t>);</w:t>
      </w:r>
      <w:proofErr w:type="gramEnd"/>
      <w:r>
        <w:rPr>
          <w:rFonts w:ascii="Century Gothic" w:eastAsia="Century Gothic" w:hAnsi="Century Gothic" w:cs="Century Gothic"/>
          <w:i/>
        </w:rPr>
        <w:t xml:space="preserve"> </w:t>
      </w:r>
      <w:r>
        <w:rPr>
          <w:rFonts w:ascii="Century Gothic" w:eastAsia="Century Gothic" w:hAnsi="Century Gothic" w:cs="Century Gothic"/>
          <w:sz w:val="24"/>
          <w:szCs w:val="24"/>
        </w:rPr>
        <w:t xml:space="preserve"> </w:t>
      </w:r>
    </w:p>
    <w:p w14:paraId="7A237434"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3D2DF0D1" w14:textId="77777777" w:rsidR="00F411FB" w:rsidRDefault="00B01D64">
      <w:pPr>
        <w:numPr>
          <w:ilvl w:val="0"/>
          <w:numId w:val="13"/>
        </w:numPr>
        <w:spacing w:after="0" w:line="260" w:lineRule="auto"/>
        <w:ind w:left="715" w:hanging="355"/>
        <w:rPr>
          <w:rFonts w:ascii="Century Gothic" w:eastAsia="Century Gothic" w:hAnsi="Century Gothic" w:cs="Century Gothic"/>
        </w:rPr>
      </w:pPr>
      <w:r>
        <w:rPr>
          <w:rFonts w:ascii="Century Gothic" w:eastAsia="Century Gothic" w:hAnsi="Century Gothic" w:cs="Century Gothic"/>
          <w:b/>
        </w:rPr>
        <w:t>a satisfactory medical assessment</w:t>
      </w:r>
      <w:r>
        <w:rPr>
          <w:rFonts w:ascii="Century Gothic" w:eastAsia="Century Gothic" w:hAnsi="Century Gothic" w:cs="Century Gothic"/>
          <w:i/>
        </w:rPr>
        <w:t xml:space="preserve"> (the relevant forms will be enclosed, to be completed and returned as quickly as possible</w:t>
      </w:r>
      <w:proofErr w:type="gramStart"/>
      <w:r>
        <w:rPr>
          <w:rFonts w:ascii="Century Gothic" w:eastAsia="Century Gothic" w:hAnsi="Century Gothic" w:cs="Century Gothic"/>
          <w:i/>
        </w:rPr>
        <w:t>);</w:t>
      </w:r>
      <w:proofErr w:type="gramEnd"/>
      <w:r>
        <w:rPr>
          <w:rFonts w:ascii="Century Gothic" w:eastAsia="Century Gothic" w:hAnsi="Century Gothic" w:cs="Century Gothic"/>
          <w:i/>
        </w:rPr>
        <w:t xml:space="preserve"> </w:t>
      </w:r>
      <w:r>
        <w:rPr>
          <w:rFonts w:ascii="Century Gothic" w:eastAsia="Century Gothic" w:hAnsi="Century Gothic" w:cs="Century Gothic"/>
          <w:sz w:val="24"/>
          <w:szCs w:val="24"/>
        </w:rPr>
        <w:t xml:space="preserve"> </w:t>
      </w:r>
    </w:p>
    <w:p w14:paraId="267C5A91"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BAB41F3" w14:textId="77777777" w:rsidR="00F411FB" w:rsidRDefault="00B01D64">
      <w:pPr>
        <w:numPr>
          <w:ilvl w:val="0"/>
          <w:numId w:val="13"/>
        </w:numPr>
        <w:spacing w:line="251" w:lineRule="auto"/>
        <w:ind w:left="715" w:hanging="355"/>
        <w:rPr>
          <w:rFonts w:ascii="Century Gothic" w:eastAsia="Century Gothic" w:hAnsi="Century Gothic" w:cs="Century Gothic"/>
        </w:rPr>
      </w:pPr>
      <w:r>
        <w:rPr>
          <w:rFonts w:ascii="Century Gothic" w:eastAsia="Century Gothic" w:hAnsi="Century Gothic" w:cs="Century Gothic"/>
          <w:b/>
        </w:rPr>
        <w:t>the prospective employee not at any time being barred,</w:t>
      </w:r>
      <w:r>
        <w:rPr>
          <w:rFonts w:ascii="Century Gothic" w:eastAsia="Century Gothic" w:hAnsi="Century Gothic" w:cs="Century Gothic"/>
        </w:rPr>
        <w:t xml:space="preserve"> either totally or to a limited extent, from employment or work involving regular contact with children, young persons or other vulnerable people, nor to any other relevant prohibition or restriction being applied to your </w:t>
      </w:r>
      <w:proofErr w:type="gramStart"/>
      <w:r>
        <w:rPr>
          <w:rFonts w:ascii="Century Gothic" w:eastAsia="Century Gothic" w:hAnsi="Century Gothic" w:cs="Century Gothic"/>
        </w:rPr>
        <w:t>employment;</w:t>
      </w:r>
      <w:proofErr w:type="gramEnd"/>
      <w:r>
        <w:rPr>
          <w:rFonts w:ascii="Century Gothic" w:eastAsia="Century Gothic" w:hAnsi="Century Gothic" w:cs="Century Gothic"/>
        </w:rPr>
        <w:t xml:space="preserve"> </w:t>
      </w:r>
      <w:r>
        <w:rPr>
          <w:rFonts w:ascii="Century Gothic" w:eastAsia="Century Gothic" w:hAnsi="Century Gothic" w:cs="Century Gothic"/>
          <w:sz w:val="24"/>
          <w:szCs w:val="24"/>
        </w:rPr>
        <w:t xml:space="preserve"> </w:t>
      </w:r>
    </w:p>
    <w:p w14:paraId="440DAF84"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5C13232F" w14:textId="77777777" w:rsidR="00F411FB" w:rsidRDefault="00B01D64">
      <w:pPr>
        <w:numPr>
          <w:ilvl w:val="0"/>
          <w:numId w:val="13"/>
        </w:numPr>
        <w:ind w:left="715" w:hanging="355"/>
        <w:rPr>
          <w:rFonts w:ascii="Century Gothic" w:eastAsia="Century Gothic" w:hAnsi="Century Gothic" w:cs="Century Gothic"/>
        </w:rPr>
      </w:pPr>
      <w:r>
        <w:rPr>
          <w:rFonts w:ascii="Century Gothic" w:eastAsia="Century Gothic" w:hAnsi="Century Gothic" w:cs="Century Gothic"/>
          <w:b/>
        </w:rPr>
        <w:t>proof of identity</w:t>
      </w:r>
      <w:r>
        <w:rPr>
          <w:rFonts w:ascii="Century Gothic" w:eastAsia="Century Gothic" w:hAnsi="Century Gothic" w:cs="Century Gothic"/>
        </w:rPr>
        <w:t xml:space="preserve"> (normally from current photographic ID and proof of address except </w:t>
      </w:r>
    </w:p>
    <w:p w14:paraId="65399FCF" w14:textId="77777777" w:rsidR="00F411FB" w:rsidRDefault="00B01D64">
      <w:pPr>
        <w:ind w:left="730" w:right="9" w:firstLine="284"/>
        <w:rPr>
          <w:rFonts w:ascii="Century Gothic" w:eastAsia="Century Gothic" w:hAnsi="Century Gothic" w:cs="Century Gothic"/>
        </w:rPr>
      </w:pPr>
      <w:r>
        <w:rPr>
          <w:rFonts w:ascii="Century Gothic" w:eastAsia="Century Gothic" w:hAnsi="Century Gothic" w:cs="Century Gothic"/>
        </w:rPr>
        <w:t>where, in exceptional circumstances, none is available</w:t>
      </w:r>
      <w:proofErr w:type="gramStart"/>
      <w:r>
        <w:rPr>
          <w:rFonts w:ascii="Century Gothic" w:eastAsia="Century Gothic" w:hAnsi="Century Gothic" w:cs="Century Gothic"/>
        </w:rPr>
        <w:t>);</w:t>
      </w:r>
      <w:proofErr w:type="gramEnd"/>
      <w:r>
        <w:rPr>
          <w:rFonts w:ascii="Century Gothic" w:eastAsia="Century Gothic" w:hAnsi="Century Gothic" w:cs="Century Gothic"/>
        </w:rPr>
        <w:t xml:space="preserve"> </w:t>
      </w:r>
      <w:r>
        <w:rPr>
          <w:rFonts w:ascii="Century Gothic" w:eastAsia="Century Gothic" w:hAnsi="Century Gothic" w:cs="Century Gothic"/>
          <w:sz w:val="24"/>
          <w:szCs w:val="24"/>
        </w:rPr>
        <w:t xml:space="preserve"> </w:t>
      </w:r>
    </w:p>
    <w:p w14:paraId="6EB4AAF4"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240F3BEB" w14:textId="77777777" w:rsidR="00F411FB" w:rsidRDefault="00B01D64">
      <w:pPr>
        <w:numPr>
          <w:ilvl w:val="0"/>
          <w:numId w:val="13"/>
        </w:numPr>
        <w:spacing w:after="215" w:line="256" w:lineRule="auto"/>
        <w:ind w:left="715" w:hanging="355"/>
        <w:rPr>
          <w:rFonts w:ascii="Century Gothic" w:eastAsia="Century Gothic" w:hAnsi="Century Gothic" w:cs="Century Gothic"/>
        </w:rPr>
      </w:pPr>
      <w:r>
        <w:rPr>
          <w:rFonts w:ascii="Century Gothic" w:eastAsia="Century Gothic" w:hAnsi="Century Gothic" w:cs="Century Gothic"/>
        </w:rPr>
        <w:lastRenderedPageBreak/>
        <w:t>receipt of</w:t>
      </w:r>
      <w:r>
        <w:rPr>
          <w:rFonts w:ascii="Century Gothic" w:eastAsia="Century Gothic" w:hAnsi="Century Gothic" w:cs="Century Gothic"/>
          <w:b/>
        </w:rPr>
        <w:t xml:space="preserve"> evidence to meet the requirements of the Immigration, Asylum and Nationality Act 2006</w:t>
      </w:r>
      <w:r>
        <w:rPr>
          <w:rFonts w:ascii="Century Gothic" w:eastAsia="Century Gothic" w:hAnsi="Century Gothic" w:cs="Century Gothic"/>
        </w:rPr>
        <w:t>.</w:t>
      </w:r>
      <w:r>
        <w:rPr>
          <w:rFonts w:ascii="Century Gothic" w:eastAsia="Century Gothic" w:hAnsi="Century Gothic" w:cs="Century Gothic"/>
          <w:i/>
        </w:rPr>
        <w:t xml:space="preserve"> (The relevant lists of acceptable documents will be enclosed</w:t>
      </w:r>
      <w:proofErr w:type="gramStart"/>
      <w:r>
        <w:rPr>
          <w:rFonts w:ascii="Century Gothic" w:eastAsia="Century Gothic" w:hAnsi="Century Gothic" w:cs="Century Gothic"/>
          <w:i/>
        </w:rPr>
        <w:t>);</w:t>
      </w:r>
      <w:proofErr w:type="gramEnd"/>
      <w:r>
        <w:rPr>
          <w:rFonts w:ascii="Century Gothic" w:eastAsia="Century Gothic" w:hAnsi="Century Gothic" w:cs="Century Gothic"/>
          <w:i/>
        </w:rPr>
        <w:t xml:space="preserve"> </w:t>
      </w:r>
    </w:p>
    <w:p w14:paraId="777A61C9" w14:textId="77777777" w:rsidR="00F411FB" w:rsidRDefault="00F411FB">
      <w:pPr>
        <w:spacing w:after="0" w:line="259" w:lineRule="auto"/>
        <w:ind w:left="0" w:firstLine="0"/>
        <w:rPr>
          <w:rFonts w:ascii="Century Gothic" w:eastAsia="Century Gothic" w:hAnsi="Century Gothic" w:cs="Century Gothic"/>
        </w:rPr>
      </w:pPr>
    </w:p>
    <w:p w14:paraId="2D065DCC" w14:textId="77777777" w:rsidR="00F411FB" w:rsidRDefault="00B01D64">
      <w:pPr>
        <w:spacing w:after="2" w:line="251" w:lineRule="auto"/>
        <w:ind w:left="715" w:right="-15" w:hanging="730"/>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a satisfactory</w:t>
      </w:r>
      <w:r>
        <w:rPr>
          <w:rFonts w:ascii="Century Gothic" w:eastAsia="Century Gothic" w:hAnsi="Century Gothic" w:cs="Century Gothic"/>
          <w:b/>
        </w:rPr>
        <w:t xml:space="preserve"> Enhanced with Barred List check</w:t>
      </w:r>
      <w:r>
        <w:rPr>
          <w:rFonts w:ascii="Century Gothic" w:eastAsia="Century Gothic" w:hAnsi="Century Gothic" w:cs="Century Gothic"/>
        </w:rPr>
        <w:t xml:space="preserve"> through the Disclosure and </w:t>
      </w:r>
      <w:proofErr w:type="gramStart"/>
      <w:r>
        <w:rPr>
          <w:rFonts w:ascii="Century Gothic" w:eastAsia="Century Gothic" w:hAnsi="Century Gothic" w:cs="Century Gothic"/>
        </w:rPr>
        <w:t xml:space="preserve">Barring </w:t>
      </w:r>
      <w:r>
        <w:rPr>
          <w:rFonts w:ascii="Century Gothic" w:eastAsia="Century Gothic" w:hAnsi="Century Gothic" w:cs="Century Gothic"/>
          <w:sz w:val="24"/>
          <w:szCs w:val="24"/>
        </w:rPr>
        <w:t xml:space="preserve"> </w:t>
      </w:r>
      <w:r>
        <w:rPr>
          <w:rFonts w:ascii="Century Gothic" w:eastAsia="Century Gothic" w:hAnsi="Century Gothic" w:cs="Century Gothic"/>
        </w:rPr>
        <w:t>Service</w:t>
      </w:r>
      <w:proofErr w:type="gramEnd"/>
      <w:r>
        <w:rPr>
          <w:rFonts w:ascii="Century Gothic" w:eastAsia="Century Gothic" w:hAnsi="Century Gothic" w:cs="Century Gothic"/>
        </w:rPr>
        <w:t xml:space="preserve"> (DBS) for the existence and content of any criminal record.</w:t>
      </w:r>
      <w:r>
        <w:rPr>
          <w:rFonts w:ascii="Century Gothic" w:eastAsia="Century Gothic" w:hAnsi="Century Gothic" w:cs="Century Gothic"/>
          <w:i/>
        </w:rPr>
        <w:t xml:space="preserve"> (It will be emphasised that the Enhanced check includes a check on Barred Lists of those considered to be unsuitable to work with children or other vulnerable people, as relevant, in regulated activity. The candidate will be asked if s/he subscribes to the DBS Update Service, in which case, following sight of the certificate and with his/her express permission, a </w:t>
      </w:r>
      <w:proofErr w:type="spellStart"/>
      <w:r>
        <w:rPr>
          <w:rFonts w:ascii="Century Gothic" w:eastAsia="Century Gothic" w:hAnsi="Century Gothic" w:cs="Century Gothic"/>
          <w:i/>
        </w:rPr>
        <w:t>realtime</w:t>
      </w:r>
      <w:proofErr w:type="spellEnd"/>
      <w:r>
        <w:rPr>
          <w:rFonts w:ascii="Century Gothic" w:eastAsia="Century Gothic" w:hAnsi="Century Gothic" w:cs="Century Gothic"/>
          <w:i/>
        </w:rPr>
        <w:t xml:space="preserve"> check online will normally be made to ascertain whether his/her status has changed. However, s/he may not subscribe to this service, so details of the application process will also be stated, together with a request that the candidate makes the certificate available for viewing by the school/service as soon as it is received by him/her. If in exceptional circumstances, an individual is required to start work before the full DBS check is completed, </w:t>
      </w:r>
      <w:proofErr w:type="gramStart"/>
      <w:r>
        <w:rPr>
          <w:rFonts w:ascii="Century Gothic" w:eastAsia="Century Gothic" w:hAnsi="Century Gothic" w:cs="Century Gothic"/>
          <w:i/>
        </w:rPr>
        <w:t xml:space="preserve">a </w:t>
      </w:r>
      <w:r>
        <w:rPr>
          <w:rFonts w:ascii="Century Gothic" w:eastAsia="Century Gothic" w:hAnsi="Century Gothic" w:cs="Century Gothic"/>
          <w:sz w:val="24"/>
          <w:szCs w:val="24"/>
        </w:rPr>
        <w:t xml:space="preserve"> </w:t>
      </w:r>
      <w:r>
        <w:rPr>
          <w:rFonts w:ascii="Century Gothic" w:eastAsia="Century Gothic" w:hAnsi="Century Gothic" w:cs="Century Gothic"/>
          <w:i/>
        </w:rPr>
        <w:t>separate</w:t>
      </w:r>
      <w:proofErr w:type="gramEnd"/>
      <w:r>
        <w:rPr>
          <w:rFonts w:ascii="Century Gothic" w:eastAsia="Century Gothic" w:hAnsi="Century Gothic" w:cs="Century Gothic"/>
          <w:i/>
        </w:rPr>
        <w:t xml:space="preserve"> Barred List check will be obtained prior to commencement</w:t>
      </w:r>
      <w:proofErr w:type="gramStart"/>
      <w:r>
        <w:rPr>
          <w:rFonts w:ascii="Century Gothic" w:eastAsia="Century Gothic" w:hAnsi="Century Gothic" w:cs="Century Gothic"/>
          <w:i/>
        </w:rPr>
        <w:t>);</w:t>
      </w:r>
      <w:proofErr w:type="gramEnd"/>
      <w:r>
        <w:rPr>
          <w:rFonts w:ascii="Century Gothic" w:eastAsia="Century Gothic" w:hAnsi="Century Gothic" w:cs="Century Gothic"/>
          <w:i/>
        </w:rPr>
        <w:t xml:space="preserve"> </w:t>
      </w:r>
      <w:r>
        <w:rPr>
          <w:rFonts w:ascii="Century Gothic" w:eastAsia="Century Gothic" w:hAnsi="Century Gothic" w:cs="Century Gothic"/>
          <w:sz w:val="24"/>
          <w:szCs w:val="24"/>
        </w:rPr>
        <w:t xml:space="preserve"> </w:t>
      </w:r>
    </w:p>
    <w:p w14:paraId="684925A9"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5936BA55" w14:textId="77777777" w:rsidR="00F411FB" w:rsidRDefault="00B01D64">
      <w:pPr>
        <w:numPr>
          <w:ilvl w:val="0"/>
          <w:numId w:val="13"/>
        </w:numPr>
        <w:spacing w:after="1" w:line="256" w:lineRule="auto"/>
        <w:ind w:left="715" w:hanging="355"/>
        <w:rPr>
          <w:rFonts w:ascii="Century Gothic" w:eastAsia="Century Gothic" w:hAnsi="Century Gothic" w:cs="Century Gothic"/>
        </w:rPr>
      </w:pPr>
      <w:r>
        <w:rPr>
          <w:rFonts w:ascii="Century Gothic" w:eastAsia="Century Gothic" w:hAnsi="Century Gothic" w:cs="Century Gothic"/>
          <w:b/>
        </w:rPr>
        <w:t>valid Home Office (UK Visas and Immigration) permission to work</w:t>
      </w:r>
      <w:r>
        <w:rPr>
          <w:rFonts w:ascii="Century Gothic" w:eastAsia="Century Gothic" w:hAnsi="Century Gothic" w:cs="Century Gothic"/>
        </w:rPr>
        <w:t xml:space="preserve"> in the post. </w:t>
      </w:r>
      <w:r>
        <w:rPr>
          <w:rFonts w:ascii="Century Gothic" w:eastAsia="Century Gothic" w:hAnsi="Century Gothic" w:cs="Century Gothic"/>
          <w:sz w:val="24"/>
          <w:szCs w:val="24"/>
        </w:rPr>
        <w:t xml:space="preserve"> </w:t>
      </w:r>
    </w:p>
    <w:p w14:paraId="239724F9" w14:textId="77777777" w:rsidR="00F411FB" w:rsidRDefault="00B01D64">
      <w:pPr>
        <w:spacing w:after="0" w:line="259" w:lineRule="auto"/>
        <w:ind w:left="36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787232FB" w14:textId="77777777" w:rsidR="00F411FB" w:rsidRDefault="00B01D64">
      <w:pPr>
        <w:numPr>
          <w:ilvl w:val="0"/>
          <w:numId w:val="13"/>
        </w:numPr>
        <w:spacing w:line="251" w:lineRule="auto"/>
        <w:ind w:left="715" w:hanging="355"/>
        <w:rPr>
          <w:rFonts w:ascii="Century Gothic" w:eastAsia="Century Gothic" w:hAnsi="Century Gothic" w:cs="Century Gothic"/>
        </w:rPr>
      </w:pPr>
      <w:r>
        <w:rPr>
          <w:rFonts w:ascii="Century Gothic" w:eastAsia="Century Gothic" w:hAnsi="Century Gothic" w:cs="Century Gothic"/>
          <w:b/>
          <w:i/>
        </w:rPr>
        <w:t>for teachers only</w:t>
      </w:r>
      <w:r>
        <w:rPr>
          <w:rFonts w:ascii="Century Gothic" w:eastAsia="Century Gothic" w:hAnsi="Century Gothic" w:cs="Century Gothic"/>
          <w:b/>
        </w:rPr>
        <w:t xml:space="preserve"> - the prospective employee not being subject to a prohibition order or interim prohibition order</w:t>
      </w:r>
      <w:r>
        <w:rPr>
          <w:rFonts w:ascii="Century Gothic" w:eastAsia="Century Gothic" w:hAnsi="Century Gothic" w:cs="Century Gothic"/>
        </w:rPr>
        <w:t xml:space="preserve"> by the Secretary of State, pre-existing General Teaching Council for England or any other authorised </w:t>
      </w:r>
      <w:proofErr w:type="gramStart"/>
      <w:r>
        <w:rPr>
          <w:rFonts w:ascii="Century Gothic" w:eastAsia="Century Gothic" w:hAnsi="Century Gothic" w:cs="Century Gothic"/>
        </w:rPr>
        <w:t>Body;</w:t>
      </w:r>
      <w:proofErr w:type="gramEnd"/>
      <w:r>
        <w:rPr>
          <w:rFonts w:ascii="Century Gothic" w:eastAsia="Century Gothic" w:hAnsi="Century Gothic" w:cs="Century Gothic"/>
        </w:rPr>
        <w:t xml:space="preserve"> </w:t>
      </w:r>
      <w:r>
        <w:rPr>
          <w:rFonts w:ascii="Century Gothic" w:eastAsia="Century Gothic" w:hAnsi="Century Gothic" w:cs="Century Gothic"/>
          <w:sz w:val="24"/>
          <w:szCs w:val="24"/>
        </w:rPr>
        <w:t xml:space="preserve"> </w:t>
      </w:r>
    </w:p>
    <w:p w14:paraId="501AAECF"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2AB11D22" w14:textId="77777777" w:rsidR="00F411FB" w:rsidRDefault="00B01D64">
      <w:pPr>
        <w:numPr>
          <w:ilvl w:val="0"/>
          <w:numId w:val="13"/>
        </w:numPr>
        <w:spacing w:after="2" w:line="251" w:lineRule="auto"/>
        <w:ind w:left="715" w:hanging="355"/>
        <w:rPr>
          <w:rFonts w:ascii="Century Gothic" w:eastAsia="Century Gothic" w:hAnsi="Century Gothic" w:cs="Century Gothic"/>
        </w:rPr>
      </w:pPr>
      <w:r>
        <w:rPr>
          <w:rFonts w:ascii="Century Gothic" w:eastAsia="Century Gothic" w:hAnsi="Century Gothic" w:cs="Century Gothic"/>
          <w:b/>
          <w:i/>
        </w:rPr>
        <w:t>for teachers only (other than where appointed specifically as an unqualified teacher)</w:t>
      </w:r>
      <w:r>
        <w:rPr>
          <w:rFonts w:ascii="Century Gothic" w:eastAsia="Century Gothic" w:hAnsi="Century Gothic" w:cs="Century Gothic"/>
          <w:b/>
        </w:rPr>
        <w:t xml:space="preserve"> - initial and continued recognition as a qualified teacher</w:t>
      </w:r>
      <w:r>
        <w:rPr>
          <w:rFonts w:ascii="Century Gothic" w:eastAsia="Century Gothic" w:hAnsi="Century Gothic" w:cs="Century Gothic"/>
          <w:i/>
        </w:rPr>
        <w:t xml:space="preserve"> (original copies of all relevant certificates will be required, including confirmation of the award of Qualified Teacher Status, as issued by the Department for Education (DFE) or other authorised Body; OR confirmation of the award of Qualified Teacher Learning and Skills status and membership of the Institute for Learning, as appropriate); </w:t>
      </w:r>
      <w:r>
        <w:rPr>
          <w:rFonts w:ascii="Century Gothic" w:eastAsia="Century Gothic" w:hAnsi="Century Gothic" w:cs="Century Gothic"/>
          <w:sz w:val="24"/>
          <w:szCs w:val="24"/>
        </w:rPr>
        <w:t xml:space="preserve"> </w:t>
      </w:r>
      <w:r>
        <w:rPr>
          <w:rFonts w:ascii="Century Gothic" w:eastAsia="Century Gothic" w:hAnsi="Century Gothic" w:cs="Century Gothic"/>
          <w:sz w:val="27"/>
          <w:szCs w:val="27"/>
        </w:rPr>
        <w:t xml:space="preserve"> </w:t>
      </w:r>
    </w:p>
    <w:p w14:paraId="67B76456" w14:textId="77777777" w:rsidR="00F411FB" w:rsidRDefault="00B01D64">
      <w:pPr>
        <w:numPr>
          <w:ilvl w:val="0"/>
          <w:numId w:val="13"/>
        </w:numPr>
        <w:spacing w:after="1" w:line="256" w:lineRule="auto"/>
        <w:ind w:left="715" w:hanging="355"/>
        <w:rPr>
          <w:rFonts w:ascii="Century Gothic" w:eastAsia="Century Gothic" w:hAnsi="Century Gothic" w:cs="Century Gothic"/>
        </w:rPr>
      </w:pPr>
      <w:r>
        <w:rPr>
          <w:rFonts w:ascii="Century Gothic" w:eastAsia="Century Gothic" w:hAnsi="Century Gothic" w:cs="Century Gothic"/>
          <w:b/>
        </w:rPr>
        <w:t xml:space="preserve">Verification of other professional qualifications, where appropriate </w:t>
      </w:r>
      <w:r>
        <w:rPr>
          <w:rFonts w:ascii="Century Gothic" w:eastAsia="Century Gothic" w:hAnsi="Century Gothic" w:cs="Century Gothic"/>
          <w:sz w:val="24"/>
          <w:szCs w:val="24"/>
        </w:rPr>
        <w:t xml:space="preserve"> </w:t>
      </w:r>
    </w:p>
    <w:p w14:paraId="01911FEC" w14:textId="77777777" w:rsidR="00F411FB" w:rsidRDefault="00B01D64">
      <w:pPr>
        <w:spacing w:after="0" w:line="259" w:lineRule="auto"/>
        <w:ind w:left="36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37824AB2" w14:textId="77777777" w:rsidR="00F411FB" w:rsidRDefault="00B01D64">
      <w:pPr>
        <w:numPr>
          <w:ilvl w:val="0"/>
          <w:numId w:val="13"/>
        </w:numPr>
        <w:spacing w:after="1" w:line="256" w:lineRule="auto"/>
        <w:ind w:left="715" w:hanging="355"/>
        <w:rPr>
          <w:rFonts w:ascii="Century Gothic" w:eastAsia="Century Gothic" w:hAnsi="Century Gothic" w:cs="Century Gothic"/>
        </w:rPr>
      </w:pPr>
      <w:r>
        <w:rPr>
          <w:rFonts w:ascii="Century Gothic" w:eastAsia="Century Gothic" w:hAnsi="Century Gothic" w:cs="Century Gothic"/>
          <w:b/>
        </w:rPr>
        <w:t>Successful completion of the Statutory Induction period</w:t>
      </w:r>
      <w:r>
        <w:rPr>
          <w:rFonts w:ascii="Century Gothic" w:eastAsia="Century Gothic" w:hAnsi="Century Gothic" w:cs="Century Gothic"/>
        </w:rPr>
        <w:t xml:space="preserve"> for Newly Qualified Teachers </w:t>
      </w:r>
    </w:p>
    <w:p w14:paraId="1C785DB8" w14:textId="77777777" w:rsidR="00F411FB" w:rsidRDefault="00B01D64">
      <w:pPr>
        <w:spacing w:after="1" w:line="256" w:lineRule="auto"/>
        <w:ind w:left="730" w:right="441" w:firstLine="284"/>
        <w:rPr>
          <w:rFonts w:ascii="Century Gothic" w:eastAsia="Century Gothic" w:hAnsi="Century Gothic" w:cs="Century Gothic"/>
        </w:rPr>
      </w:pPr>
      <w:r>
        <w:rPr>
          <w:rFonts w:ascii="Century Gothic" w:eastAsia="Century Gothic" w:hAnsi="Century Gothic" w:cs="Century Gothic"/>
          <w:i/>
        </w:rPr>
        <w:t>(teachers)</w:t>
      </w:r>
      <w:r>
        <w:rPr>
          <w:rFonts w:ascii="Century Gothic" w:eastAsia="Century Gothic" w:hAnsi="Century Gothic" w:cs="Century Gothic"/>
        </w:rPr>
        <w:t xml:space="preserve"> or</w:t>
      </w:r>
      <w:r>
        <w:rPr>
          <w:rFonts w:ascii="Century Gothic" w:eastAsia="Century Gothic" w:hAnsi="Century Gothic" w:cs="Century Gothic"/>
          <w:b/>
        </w:rPr>
        <w:t xml:space="preserve"> completion of a successful probation and assessment period</w:t>
      </w:r>
      <w:r>
        <w:rPr>
          <w:rFonts w:ascii="Century Gothic" w:eastAsia="Century Gothic" w:hAnsi="Century Gothic" w:cs="Century Gothic"/>
          <w:i/>
        </w:rPr>
        <w:t xml:space="preserve"> (support staff). </w:t>
      </w:r>
      <w:r>
        <w:rPr>
          <w:rFonts w:ascii="Century Gothic" w:eastAsia="Century Gothic" w:hAnsi="Century Gothic" w:cs="Century Gothic"/>
          <w:sz w:val="24"/>
          <w:szCs w:val="24"/>
        </w:rPr>
        <w:t xml:space="preserve"> </w:t>
      </w:r>
      <w:r>
        <w:rPr>
          <w:rFonts w:ascii="Century Gothic" w:eastAsia="Century Gothic" w:hAnsi="Century Gothic" w:cs="Century Gothic"/>
          <w:sz w:val="27"/>
          <w:szCs w:val="27"/>
        </w:rPr>
        <w:t xml:space="preserve"> </w:t>
      </w:r>
    </w:p>
    <w:p w14:paraId="50B00C9F" w14:textId="77777777" w:rsidR="00F411FB" w:rsidRDefault="00F411FB">
      <w:pPr>
        <w:ind w:left="10" w:right="9" w:firstLine="0"/>
        <w:rPr>
          <w:rFonts w:ascii="Century Gothic" w:eastAsia="Century Gothic" w:hAnsi="Century Gothic" w:cs="Century Gothic"/>
        </w:rPr>
      </w:pPr>
    </w:p>
    <w:p w14:paraId="0CE1131F"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Prospective employees who have lived or worked overseas will first undergo the same checks as all others. In addition, further additional check(s) considered necessary will normally include (for example) the requirement for a certificate or letter of good conduct and extra care will be exercised in taking up references. </w:t>
      </w:r>
      <w:r>
        <w:rPr>
          <w:rFonts w:ascii="Century Gothic" w:eastAsia="Century Gothic" w:hAnsi="Century Gothic" w:cs="Century Gothic"/>
          <w:sz w:val="24"/>
          <w:szCs w:val="24"/>
        </w:rPr>
        <w:t xml:space="preserve"> </w:t>
      </w:r>
    </w:p>
    <w:p w14:paraId="31A73A32"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777050E6"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Any verbal offer that may be made prior to a written conditional offer will also clearly state that the offer is conditional. </w:t>
      </w:r>
      <w:r>
        <w:rPr>
          <w:rFonts w:ascii="Century Gothic" w:eastAsia="Century Gothic" w:hAnsi="Century Gothic" w:cs="Century Gothic"/>
          <w:sz w:val="24"/>
          <w:szCs w:val="24"/>
        </w:rPr>
        <w:t xml:space="preserve"> </w:t>
      </w:r>
    </w:p>
    <w:p w14:paraId="2ADC855C"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30"/>
          <w:szCs w:val="30"/>
        </w:rPr>
        <w:t xml:space="preserve"> </w:t>
      </w:r>
    </w:p>
    <w:p w14:paraId="68F4F35C" w14:textId="77777777" w:rsidR="00F411FB" w:rsidRDefault="00B01D64">
      <w:pPr>
        <w:spacing w:line="310" w:lineRule="auto"/>
        <w:ind w:left="10" w:right="9" w:firstLine="0"/>
        <w:rPr>
          <w:rFonts w:ascii="Century Gothic" w:eastAsia="Century Gothic" w:hAnsi="Century Gothic" w:cs="Century Gothic"/>
        </w:rPr>
      </w:pPr>
      <w:proofErr w:type="gramStart"/>
      <w:r>
        <w:rPr>
          <w:rFonts w:ascii="Century Gothic" w:eastAsia="Century Gothic" w:hAnsi="Century Gothic" w:cs="Century Gothic"/>
          <w:b/>
        </w:rPr>
        <w:t>The majority of</w:t>
      </w:r>
      <w:proofErr w:type="gramEnd"/>
      <w:r>
        <w:rPr>
          <w:rFonts w:ascii="Century Gothic" w:eastAsia="Century Gothic" w:hAnsi="Century Gothic" w:cs="Century Gothic"/>
          <w:b/>
        </w:rPr>
        <w:t xml:space="preserve"> checks</w:t>
      </w:r>
      <w:r>
        <w:rPr>
          <w:rFonts w:ascii="Century Gothic" w:eastAsia="Century Gothic" w:hAnsi="Century Gothic" w:cs="Century Gothic"/>
          <w:b/>
          <w:u w:val="single"/>
        </w:rPr>
        <w:t xml:space="preserve"> must</w:t>
      </w:r>
      <w:r>
        <w:rPr>
          <w:rFonts w:ascii="Century Gothic" w:eastAsia="Century Gothic" w:hAnsi="Century Gothic" w:cs="Century Gothic"/>
          <w:b/>
        </w:rPr>
        <w:t xml:space="preserve"> be satisfactorily completed before a prospective new employee starts work.</w:t>
      </w:r>
      <w:r>
        <w:rPr>
          <w:rFonts w:ascii="Century Gothic" w:eastAsia="Century Gothic" w:hAnsi="Century Gothic" w:cs="Century Gothic"/>
        </w:rPr>
        <w:t xml:space="preserve"> Apart from the requirement to satisfactorily complete an induction or probationary period during the initial stages of employment in relevant cases, the only other check that may still be pending on starting work is the full Enhanced DBS with Barred List check. In exceptional circumstances, where the full check has not been received, the employee will be supervised until it has been received and deemed satisfactory. However, </w:t>
      </w:r>
      <w:r>
        <w:rPr>
          <w:rFonts w:ascii="Century Gothic" w:eastAsia="Century Gothic" w:hAnsi="Century Gothic" w:cs="Century Gothic"/>
        </w:rPr>
        <w:lastRenderedPageBreak/>
        <w:t>the Barred List part of the check must have been obtained prior to an individual starting work. The</w:t>
      </w:r>
      <w:r>
        <w:rPr>
          <w:rFonts w:ascii="Century Gothic" w:eastAsia="Century Gothic" w:hAnsi="Century Gothic" w:cs="Century Gothic"/>
          <w:i/>
        </w:rPr>
        <w:t xml:space="preserve"> school/PRU/service is under a specific duty not to allow a barred person to work in regulated activity. </w:t>
      </w:r>
      <w:r>
        <w:rPr>
          <w:rFonts w:ascii="Century Gothic" w:eastAsia="Century Gothic" w:hAnsi="Century Gothic" w:cs="Century Gothic"/>
          <w:sz w:val="24"/>
          <w:szCs w:val="24"/>
        </w:rPr>
        <w:t xml:space="preserve"> </w:t>
      </w:r>
    </w:p>
    <w:p w14:paraId="18290191" w14:textId="77777777" w:rsidR="00F411FB" w:rsidRDefault="00B01D64">
      <w:pPr>
        <w:spacing w:line="251" w:lineRule="auto"/>
        <w:ind w:left="-5" w:right="58" w:firstLine="284"/>
        <w:jc w:val="both"/>
        <w:rPr>
          <w:rFonts w:ascii="Century Gothic" w:eastAsia="Century Gothic" w:hAnsi="Century Gothic" w:cs="Century Gothic"/>
        </w:rPr>
      </w:pPr>
      <w:r>
        <w:rPr>
          <w:rFonts w:ascii="Century Gothic" w:eastAsia="Century Gothic" w:hAnsi="Century Gothic" w:cs="Century Gothic"/>
        </w:rPr>
        <w:t>All employees and workers engaged by the</w:t>
      </w:r>
      <w:r>
        <w:rPr>
          <w:rFonts w:ascii="Century Gothic" w:eastAsia="Century Gothic" w:hAnsi="Century Gothic" w:cs="Century Gothic"/>
          <w:i/>
        </w:rPr>
        <w:t xml:space="preserve"> school/PRU/service</w:t>
      </w:r>
      <w:r>
        <w:rPr>
          <w:rFonts w:ascii="Century Gothic" w:eastAsia="Century Gothic" w:hAnsi="Century Gothic" w:cs="Century Gothic"/>
        </w:rPr>
        <w:t xml:space="preserve"> are deemed to be in 'Regulated Activity' whatever their role and are, therefore, subject to a full Enhanced with Barred List Check through the DBS. </w:t>
      </w:r>
      <w:r>
        <w:rPr>
          <w:rFonts w:ascii="Century Gothic" w:eastAsia="Century Gothic" w:hAnsi="Century Gothic" w:cs="Century Gothic"/>
          <w:sz w:val="24"/>
          <w:szCs w:val="24"/>
        </w:rPr>
        <w:t xml:space="preserve"> </w:t>
      </w:r>
    </w:p>
    <w:p w14:paraId="782DD5CA" w14:textId="77777777" w:rsidR="00F411FB" w:rsidRDefault="00B01D64">
      <w:pPr>
        <w:spacing w:after="1" w:line="256" w:lineRule="auto"/>
        <w:ind w:left="-5" w:right="533" w:firstLine="284"/>
        <w:rPr>
          <w:rFonts w:ascii="Century Gothic" w:eastAsia="Century Gothic" w:hAnsi="Century Gothic" w:cs="Century Gothic"/>
        </w:rPr>
      </w:pPr>
      <w:r>
        <w:rPr>
          <w:rFonts w:ascii="Century Gothic" w:eastAsia="Century Gothic" w:hAnsi="Century Gothic" w:cs="Century Gothic"/>
          <w:b/>
        </w:rPr>
        <w:t xml:space="preserve">In any event, it should be noted that new employees will not be able to commence </w:t>
      </w:r>
      <w:proofErr w:type="gramStart"/>
      <w:r>
        <w:rPr>
          <w:rFonts w:ascii="Century Gothic" w:eastAsia="Century Gothic" w:hAnsi="Century Gothic" w:cs="Century Gothic"/>
          <w:b/>
        </w:rPr>
        <w:t xml:space="preserve">work </w:t>
      </w:r>
      <w:r>
        <w:rPr>
          <w:rFonts w:ascii="Century Gothic" w:eastAsia="Century Gothic" w:hAnsi="Century Gothic" w:cs="Century Gothic"/>
          <w:sz w:val="24"/>
          <w:szCs w:val="24"/>
        </w:rPr>
        <w:t xml:space="preserve"> </w:t>
      </w:r>
      <w:r>
        <w:rPr>
          <w:rFonts w:ascii="Century Gothic" w:eastAsia="Century Gothic" w:hAnsi="Century Gothic" w:cs="Century Gothic"/>
          <w:b/>
        </w:rPr>
        <w:t>and</w:t>
      </w:r>
      <w:proofErr w:type="gramEnd"/>
      <w:r>
        <w:rPr>
          <w:rFonts w:ascii="Century Gothic" w:eastAsia="Century Gothic" w:hAnsi="Century Gothic" w:cs="Century Gothic"/>
          <w:b/>
        </w:rPr>
        <w:t xml:space="preserve"> will not be placed on the </w:t>
      </w:r>
      <w:proofErr w:type="gramStart"/>
      <w:r>
        <w:rPr>
          <w:rFonts w:ascii="Century Gothic" w:eastAsia="Century Gothic" w:hAnsi="Century Gothic" w:cs="Century Gothic"/>
          <w:b/>
        </w:rPr>
        <w:t>Payroll</w:t>
      </w:r>
      <w:proofErr w:type="gramEnd"/>
      <w:r>
        <w:rPr>
          <w:rFonts w:ascii="Century Gothic" w:eastAsia="Century Gothic" w:hAnsi="Century Gothic" w:cs="Century Gothic"/>
          <w:b/>
        </w:rPr>
        <w:t xml:space="preserve"> until the following have been received as required:  </w:t>
      </w:r>
    </w:p>
    <w:p w14:paraId="116F967B"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0EC95F9" w14:textId="77777777" w:rsidR="00F411FB" w:rsidRDefault="00B01D64">
      <w:pPr>
        <w:numPr>
          <w:ilvl w:val="0"/>
          <w:numId w:val="15"/>
        </w:numPr>
        <w:spacing w:after="1" w:line="256" w:lineRule="auto"/>
        <w:ind w:left="700" w:hanging="355"/>
        <w:rPr>
          <w:rFonts w:ascii="Century Gothic" w:eastAsia="Century Gothic" w:hAnsi="Century Gothic" w:cs="Century Gothic"/>
        </w:rPr>
      </w:pPr>
      <w:r>
        <w:rPr>
          <w:rFonts w:ascii="Century Gothic" w:eastAsia="Century Gothic" w:hAnsi="Century Gothic" w:cs="Century Gothic"/>
          <w:color w:val="0070C0"/>
        </w:rPr>
        <w:t xml:space="preserve">A satisfactory medical assessment </w:t>
      </w:r>
      <w:r>
        <w:rPr>
          <w:rFonts w:ascii="Century Gothic" w:eastAsia="Century Gothic" w:hAnsi="Century Gothic" w:cs="Century Gothic"/>
          <w:color w:val="0070C0"/>
          <w:sz w:val="24"/>
          <w:szCs w:val="24"/>
        </w:rPr>
        <w:t xml:space="preserve"> </w:t>
      </w:r>
    </w:p>
    <w:p w14:paraId="0F422828" w14:textId="77777777" w:rsidR="00F411FB" w:rsidRDefault="00B01D64">
      <w:pPr>
        <w:numPr>
          <w:ilvl w:val="0"/>
          <w:numId w:val="15"/>
        </w:numPr>
        <w:spacing w:after="1" w:line="256" w:lineRule="auto"/>
        <w:ind w:left="700" w:hanging="355"/>
        <w:rPr>
          <w:rFonts w:ascii="Century Gothic" w:eastAsia="Century Gothic" w:hAnsi="Century Gothic" w:cs="Century Gothic"/>
        </w:rPr>
      </w:pPr>
      <w:r>
        <w:rPr>
          <w:rFonts w:ascii="Century Gothic" w:eastAsia="Century Gothic" w:hAnsi="Century Gothic" w:cs="Century Gothic"/>
          <w:color w:val="0070C0"/>
        </w:rPr>
        <w:t xml:space="preserve">Two satisfactory references </w:t>
      </w:r>
      <w:r>
        <w:rPr>
          <w:rFonts w:ascii="Century Gothic" w:eastAsia="Century Gothic" w:hAnsi="Century Gothic" w:cs="Century Gothic"/>
          <w:color w:val="0070C0"/>
          <w:sz w:val="24"/>
          <w:szCs w:val="24"/>
        </w:rPr>
        <w:t xml:space="preserve"> </w:t>
      </w:r>
    </w:p>
    <w:p w14:paraId="780B50EF" w14:textId="77777777" w:rsidR="00F411FB" w:rsidRDefault="00B01D64">
      <w:pPr>
        <w:numPr>
          <w:ilvl w:val="0"/>
          <w:numId w:val="15"/>
        </w:numPr>
        <w:spacing w:after="1" w:line="256" w:lineRule="auto"/>
        <w:ind w:left="700" w:hanging="355"/>
        <w:rPr>
          <w:rFonts w:ascii="Century Gothic" w:eastAsia="Century Gothic" w:hAnsi="Century Gothic" w:cs="Century Gothic"/>
        </w:rPr>
      </w:pPr>
      <w:r>
        <w:rPr>
          <w:rFonts w:ascii="Century Gothic" w:eastAsia="Century Gothic" w:hAnsi="Century Gothic" w:cs="Century Gothic"/>
          <w:color w:val="0070C0"/>
        </w:rPr>
        <w:t xml:space="preserve">Relevant qualification certificates </w:t>
      </w:r>
      <w:r>
        <w:rPr>
          <w:rFonts w:ascii="Century Gothic" w:eastAsia="Century Gothic" w:hAnsi="Century Gothic" w:cs="Century Gothic"/>
          <w:color w:val="0070C0"/>
          <w:sz w:val="24"/>
          <w:szCs w:val="24"/>
        </w:rPr>
        <w:t xml:space="preserve"> </w:t>
      </w:r>
    </w:p>
    <w:p w14:paraId="652CD453" w14:textId="77777777" w:rsidR="00F411FB" w:rsidRDefault="00B01D64">
      <w:pPr>
        <w:numPr>
          <w:ilvl w:val="0"/>
          <w:numId w:val="15"/>
        </w:numPr>
        <w:spacing w:after="1" w:line="256" w:lineRule="auto"/>
        <w:ind w:left="700" w:hanging="355"/>
        <w:rPr>
          <w:rFonts w:ascii="Century Gothic" w:eastAsia="Century Gothic" w:hAnsi="Century Gothic" w:cs="Century Gothic"/>
        </w:rPr>
      </w:pPr>
      <w:r>
        <w:rPr>
          <w:rFonts w:ascii="Century Gothic" w:eastAsia="Century Gothic" w:hAnsi="Century Gothic" w:cs="Century Gothic"/>
          <w:color w:val="0070C0"/>
        </w:rPr>
        <w:t xml:space="preserve">Evidence to meet the requirements of the Immigration, Asylum and Nationality Act 2006 </w:t>
      </w:r>
      <w:r>
        <w:rPr>
          <w:rFonts w:ascii="Century Gothic" w:eastAsia="Century Gothic" w:hAnsi="Century Gothic" w:cs="Century Gothic"/>
          <w:color w:val="0070C0"/>
          <w:sz w:val="24"/>
          <w:szCs w:val="24"/>
        </w:rPr>
        <w:t xml:space="preserve"> </w:t>
      </w:r>
    </w:p>
    <w:p w14:paraId="03DA612D" w14:textId="77777777" w:rsidR="00F411FB" w:rsidRDefault="00B01D64">
      <w:pPr>
        <w:numPr>
          <w:ilvl w:val="0"/>
          <w:numId w:val="15"/>
        </w:numPr>
        <w:spacing w:after="1" w:line="256" w:lineRule="auto"/>
        <w:ind w:left="700" w:hanging="355"/>
        <w:rPr>
          <w:rFonts w:ascii="Century Gothic" w:eastAsia="Century Gothic" w:hAnsi="Century Gothic" w:cs="Century Gothic"/>
        </w:rPr>
      </w:pPr>
      <w:r>
        <w:rPr>
          <w:rFonts w:ascii="Century Gothic" w:eastAsia="Century Gothic" w:hAnsi="Century Gothic" w:cs="Century Gothic"/>
          <w:color w:val="0070C0"/>
        </w:rPr>
        <w:t xml:space="preserve">A satisfactory Barred List Check and submission of a full Enhanced DBS application </w:t>
      </w:r>
      <w:r>
        <w:rPr>
          <w:rFonts w:ascii="Century Gothic" w:eastAsia="Century Gothic" w:hAnsi="Century Gothic" w:cs="Century Gothic"/>
          <w:color w:val="0070C0"/>
          <w:sz w:val="24"/>
          <w:szCs w:val="24"/>
        </w:rPr>
        <w:t xml:space="preserve"> </w:t>
      </w:r>
    </w:p>
    <w:p w14:paraId="6BCEB9D6" w14:textId="77777777" w:rsidR="00F411FB" w:rsidRDefault="00B01D64">
      <w:pPr>
        <w:numPr>
          <w:ilvl w:val="0"/>
          <w:numId w:val="15"/>
        </w:numPr>
        <w:spacing w:after="1" w:line="256" w:lineRule="auto"/>
        <w:ind w:left="700" w:hanging="355"/>
        <w:rPr>
          <w:rFonts w:ascii="Century Gothic" w:eastAsia="Century Gothic" w:hAnsi="Century Gothic" w:cs="Century Gothic"/>
        </w:rPr>
      </w:pPr>
      <w:r>
        <w:rPr>
          <w:rFonts w:ascii="Century Gothic" w:eastAsia="Century Gothic" w:hAnsi="Century Gothic" w:cs="Century Gothic"/>
          <w:color w:val="0070C0"/>
        </w:rPr>
        <w:t xml:space="preserve">Valid Home Office (UK Visas and Immigration) permission to work in the post, and </w:t>
      </w:r>
      <w:r>
        <w:rPr>
          <w:rFonts w:ascii="Century Gothic" w:eastAsia="Century Gothic" w:hAnsi="Century Gothic" w:cs="Century Gothic"/>
          <w:color w:val="0070C0"/>
          <w:sz w:val="24"/>
          <w:szCs w:val="24"/>
        </w:rPr>
        <w:t xml:space="preserve"> </w:t>
      </w:r>
    </w:p>
    <w:p w14:paraId="74BC334F" w14:textId="77777777" w:rsidR="00F411FB" w:rsidRDefault="00B01D64">
      <w:pPr>
        <w:numPr>
          <w:ilvl w:val="0"/>
          <w:numId w:val="15"/>
        </w:numPr>
        <w:spacing w:after="1" w:line="256" w:lineRule="auto"/>
        <w:ind w:left="700" w:hanging="355"/>
        <w:rPr>
          <w:rFonts w:ascii="Century Gothic" w:eastAsia="Century Gothic" w:hAnsi="Century Gothic" w:cs="Century Gothic"/>
        </w:rPr>
      </w:pPr>
      <w:r>
        <w:rPr>
          <w:rFonts w:ascii="Century Gothic" w:eastAsia="Century Gothic" w:hAnsi="Century Gothic" w:cs="Century Gothic"/>
          <w:color w:val="0070C0"/>
        </w:rPr>
        <w:t xml:space="preserve">Teachers only - confirmation that s/he is not subject to a prohibition order or interim prohibition order. </w:t>
      </w:r>
      <w:r>
        <w:rPr>
          <w:rFonts w:ascii="Century Gothic" w:eastAsia="Century Gothic" w:hAnsi="Century Gothic" w:cs="Century Gothic"/>
          <w:color w:val="0070C0"/>
          <w:sz w:val="24"/>
          <w:szCs w:val="24"/>
        </w:rPr>
        <w:t xml:space="preserve"> </w:t>
      </w:r>
    </w:p>
    <w:p w14:paraId="7309658B" w14:textId="77777777" w:rsidR="00F411FB" w:rsidRDefault="00B01D64">
      <w:pPr>
        <w:numPr>
          <w:ilvl w:val="0"/>
          <w:numId w:val="15"/>
        </w:numPr>
        <w:spacing w:after="1" w:line="256" w:lineRule="auto"/>
        <w:ind w:left="700" w:hanging="355"/>
        <w:rPr>
          <w:rFonts w:ascii="Century Gothic" w:eastAsia="Century Gothic" w:hAnsi="Century Gothic" w:cs="Century Gothic"/>
        </w:rPr>
      </w:pPr>
      <w:r>
        <w:rPr>
          <w:rFonts w:ascii="Century Gothic" w:eastAsia="Century Gothic" w:hAnsi="Century Gothic" w:cs="Century Gothic"/>
          <w:color w:val="0070C0"/>
        </w:rPr>
        <w:t>NI Number</w:t>
      </w:r>
      <w:r>
        <w:rPr>
          <w:rFonts w:ascii="Century Gothic" w:eastAsia="Century Gothic" w:hAnsi="Century Gothic" w:cs="Century Gothic"/>
          <w:color w:val="0070C0"/>
          <w:sz w:val="24"/>
          <w:szCs w:val="24"/>
        </w:rPr>
        <w:t xml:space="preserve"> </w:t>
      </w:r>
    </w:p>
    <w:p w14:paraId="4A896B79" w14:textId="77777777" w:rsidR="00F411FB" w:rsidRDefault="00B01D64">
      <w:pPr>
        <w:numPr>
          <w:ilvl w:val="0"/>
          <w:numId w:val="15"/>
        </w:numPr>
        <w:spacing w:after="1" w:line="256" w:lineRule="auto"/>
        <w:ind w:left="700" w:hanging="355"/>
        <w:rPr>
          <w:rFonts w:ascii="Century Gothic" w:eastAsia="Century Gothic" w:hAnsi="Century Gothic" w:cs="Century Gothic"/>
        </w:rPr>
      </w:pPr>
      <w:r>
        <w:rPr>
          <w:rFonts w:ascii="Century Gothic" w:eastAsia="Century Gothic" w:hAnsi="Century Gothic" w:cs="Century Gothic"/>
          <w:color w:val="0070C0"/>
        </w:rPr>
        <w:t>Photo ID PASSPORT OR UK DL</w:t>
      </w:r>
      <w:r>
        <w:rPr>
          <w:rFonts w:ascii="Century Gothic" w:eastAsia="Century Gothic" w:hAnsi="Century Gothic" w:cs="Century Gothic"/>
          <w:color w:val="0070C0"/>
          <w:sz w:val="24"/>
          <w:szCs w:val="24"/>
        </w:rPr>
        <w:t xml:space="preserve"> </w:t>
      </w:r>
    </w:p>
    <w:p w14:paraId="14ECE30B" w14:textId="77777777" w:rsidR="00F411FB" w:rsidRDefault="00B01D64">
      <w:pPr>
        <w:numPr>
          <w:ilvl w:val="0"/>
          <w:numId w:val="15"/>
        </w:numPr>
        <w:spacing w:after="1" w:line="256" w:lineRule="auto"/>
        <w:ind w:left="700" w:hanging="355"/>
        <w:rPr>
          <w:rFonts w:ascii="Century Gothic" w:eastAsia="Century Gothic" w:hAnsi="Century Gothic" w:cs="Century Gothic"/>
        </w:rPr>
      </w:pPr>
      <w:r>
        <w:rPr>
          <w:rFonts w:ascii="Century Gothic" w:eastAsia="Century Gothic" w:hAnsi="Century Gothic" w:cs="Century Gothic"/>
          <w:color w:val="0070C0"/>
        </w:rPr>
        <w:t>2 forms of proof of address utility, bank etc</w:t>
      </w:r>
      <w:r>
        <w:rPr>
          <w:rFonts w:ascii="Century Gothic" w:eastAsia="Century Gothic" w:hAnsi="Century Gothic" w:cs="Century Gothic"/>
          <w:color w:val="0070C0"/>
          <w:sz w:val="24"/>
          <w:szCs w:val="24"/>
        </w:rPr>
        <w:t xml:space="preserve"> </w:t>
      </w:r>
    </w:p>
    <w:p w14:paraId="5ECEC78E" w14:textId="77777777" w:rsidR="00F411FB" w:rsidRPr="00B01D64" w:rsidRDefault="00B01D64">
      <w:pPr>
        <w:numPr>
          <w:ilvl w:val="0"/>
          <w:numId w:val="15"/>
        </w:numPr>
        <w:spacing w:after="1" w:line="256" w:lineRule="auto"/>
        <w:ind w:left="700" w:hanging="355"/>
        <w:rPr>
          <w:rFonts w:ascii="Century Gothic" w:eastAsia="Century Gothic" w:hAnsi="Century Gothic" w:cs="Century Gothic"/>
        </w:rPr>
      </w:pPr>
      <w:r>
        <w:rPr>
          <w:rFonts w:ascii="Century Gothic" w:eastAsia="Century Gothic" w:hAnsi="Century Gothic" w:cs="Century Gothic"/>
          <w:color w:val="0070C0"/>
        </w:rPr>
        <w:t>Disqualification under 2018 Childcare Disqualification regulations and Childcare Ac 2006 check</w:t>
      </w:r>
      <w:r>
        <w:rPr>
          <w:rFonts w:ascii="Century Gothic" w:eastAsia="Century Gothic" w:hAnsi="Century Gothic" w:cs="Century Gothic"/>
          <w:color w:val="0070C0"/>
          <w:sz w:val="24"/>
          <w:szCs w:val="24"/>
        </w:rPr>
        <w:t xml:space="preserve"> </w:t>
      </w:r>
    </w:p>
    <w:p w14:paraId="32A040DA" w14:textId="03E8CF18" w:rsidR="00B01D64" w:rsidRDefault="00B01D64">
      <w:pPr>
        <w:numPr>
          <w:ilvl w:val="0"/>
          <w:numId w:val="15"/>
        </w:numPr>
        <w:spacing w:after="1" w:line="256" w:lineRule="auto"/>
        <w:ind w:left="700" w:hanging="355"/>
        <w:rPr>
          <w:rFonts w:ascii="Century Gothic" w:eastAsia="Century Gothic" w:hAnsi="Century Gothic" w:cs="Century Gothic"/>
        </w:rPr>
      </w:pPr>
      <w:r>
        <w:rPr>
          <w:rFonts w:ascii="Century Gothic" w:eastAsia="Century Gothic" w:hAnsi="Century Gothic" w:cs="Century Gothic"/>
          <w:color w:val="0070C0"/>
          <w:sz w:val="24"/>
          <w:szCs w:val="24"/>
        </w:rPr>
        <w:t>Online check (Google)</w:t>
      </w:r>
    </w:p>
    <w:p w14:paraId="3DCA7305" w14:textId="77777777" w:rsidR="00F411FB" w:rsidRDefault="00B01D64">
      <w:pPr>
        <w:ind w:left="0" w:right="4795" w:firstLine="708"/>
        <w:rPr>
          <w:rFonts w:ascii="Century Gothic" w:eastAsia="Century Gothic" w:hAnsi="Century Gothic" w:cs="Century Gothic"/>
        </w:rPr>
      </w:pPr>
      <w:r>
        <w:rPr>
          <w:rFonts w:ascii="Century Gothic" w:eastAsia="Century Gothic" w:hAnsi="Century Gothic" w:cs="Century Gothic"/>
          <w:color w:val="0070C0"/>
          <w:sz w:val="27"/>
          <w:szCs w:val="27"/>
        </w:rPr>
        <w:t xml:space="preserve"> </w:t>
      </w:r>
      <w:r>
        <w:rPr>
          <w:rFonts w:ascii="Century Gothic" w:eastAsia="Century Gothic" w:hAnsi="Century Gothic" w:cs="Century Gothic"/>
          <w:b/>
        </w:rPr>
        <w:t>Conditional offer letters</w:t>
      </w:r>
      <w:r>
        <w:rPr>
          <w:rFonts w:ascii="Century Gothic" w:eastAsia="Century Gothic" w:hAnsi="Century Gothic" w:cs="Century Gothic"/>
        </w:rPr>
        <w:t xml:space="preserve"> will include the following:  </w:t>
      </w:r>
    </w:p>
    <w:p w14:paraId="1AAB57E4"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3A578DD6" w14:textId="77777777" w:rsidR="00F411FB" w:rsidRDefault="00B01D64">
      <w:pPr>
        <w:numPr>
          <w:ilvl w:val="0"/>
          <w:numId w:val="15"/>
        </w:numPr>
        <w:ind w:left="700" w:hanging="355"/>
        <w:rPr>
          <w:rFonts w:ascii="Century Gothic" w:eastAsia="Century Gothic" w:hAnsi="Century Gothic" w:cs="Century Gothic"/>
        </w:rPr>
      </w:pPr>
      <w:r>
        <w:rPr>
          <w:rFonts w:ascii="Century Gothic" w:eastAsia="Century Gothic" w:hAnsi="Century Gothic" w:cs="Century Gothic"/>
        </w:rPr>
        <w:t xml:space="preserve">Job title/role and start date </w:t>
      </w:r>
      <w:r>
        <w:rPr>
          <w:rFonts w:ascii="Century Gothic" w:eastAsia="Century Gothic" w:hAnsi="Century Gothic" w:cs="Century Gothic"/>
          <w:sz w:val="24"/>
          <w:szCs w:val="24"/>
        </w:rPr>
        <w:t xml:space="preserve"> </w:t>
      </w:r>
    </w:p>
    <w:p w14:paraId="4BE91392" w14:textId="77777777" w:rsidR="00F411FB" w:rsidRDefault="00B01D64">
      <w:pPr>
        <w:numPr>
          <w:ilvl w:val="0"/>
          <w:numId w:val="15"/>
        </w:numPr>
        <w:ind w:left="700" w:hanging="355"/>
        <w:rPr>
          <w:rFonts w:ascii="Century Gothic" w:eastAsia="Century Gothic" w:hAnsi="Century Gothic" w:cs="Century Gothic"/>
        </w:rPr>
      </w:pPr>
      <w:r>
        <w:rPr>
          <w:rFonts w:ascii="Century Gothic" w:eastAsia="Century Gothic" w:hAnsi="Century Gothic" w:cs="Century Gothic"/>
        </w:rPr>
        <w:t xml:space="preserve">Relevant details relating to the position, e.g. type of contract and hours, if fixed term details of expiry date and/or circumstances/conditions </w:t>
      </w:r>
      <w:r>
        <w:rPr>
          <w:rFonts w:ascii="Century Gothic" w:eastAsia="Century Gothic" w:hAnsi="Century Gothic" w:cs="Century Gothic"/>
          <w:sz w:val="24"/>
          <w:szCs w:val="24"/>
        </w:rPr>
        <w:t xml:space="preserve"> </w:t>
      </w:r>
    </w:p>
    <w:p w14:paraId="47A0B728" w14:textId="77777777" w:rsidR="00F411FB" w:rsidRDefault="00B01D64">
      <w:pPr>
        <w:numPr>
          <w:ilvl w:val="0"/>
          <w:numId w:val="15"/>
        </w:numPr>
        <w:ind w:left="700" w:hanging="355"/>
        <w:rPr>
          <w:rFonts w:ascii="Century Gothic" w:eastAsia="Century Gothic" w:hAnsi="Century Gothic" w:cs="Century Gothic"/>
        </w:rPr>
      </w:pPr>
      <w:r>
        <w:rPr>
          <w:rFonts w:ascii="Century Gothic" w:eastAsia="Century Gothic" w:hAnsi="Century Gothic" w:cs="Century Gothic"/>
        </w:rPr>
        <w:t xml:space="preserve">Pay and conditions of service applicable </w:t>
      </w:r>
      <w:r>
        <w:rPr>
          <w:rFonts w:ascii="Century Gothic" w:eastAsia="Century Gothic" w:hAnsi="Century Gothic" w:cs="Century Gothic"/>
          <w:sz w:val="24"/>
          <w:szCs w:val="24"/>
        </w:rPr>
        <w:t xml:space="preserve"> </w:t>
      </w:r>
    </w:p>
    <w:p w14:paraId="7B9F61AE" w14:textId="77777777" w:rsidR="00F411FB" w:rsidRDefault="00B01D64">
      <w:pPr>
        <w:numPr>
          <w:ilvl w:val="0"/>
          <w:numId w:val="15"/>
        </w:numPr>
        <w:ind w:left="700" w:hanging="355"/>
        <w:rPr>
          <w:rFonts w:ascii="Century Gothic" w:eastAsia="Century Gothic" w:hAnsi="Century Gothic" w:cs="Century Gothic"/>
        </w:rPr>
      </w:pPr>
      <w:r>
        <w:rPr>
          <w:rFonts w:ascii="Century Gothic" w:eastAsia="Century Gothic" w:hAnsi="Century Gothic" w:cs="Century Gothic"/>
        </w:rPr>
        <w:t xml:space="preserve">Payment arrangements and a request for account details, P45 and National Insurance number </w:t>
      </w:r>
      <w:r>
        <w:rPr>
          <w:rFonts w:ascii="Century Gothic" w:eastAsia="Century Gothic" w:hAnsi="Century Gothic" w:cs="Century Gothic"/>
          <w:sz w:val="24"/>
          <w:szCs w:val="24"/>
        </w:rPr>
        <w:t xml:space="preserve"> </w:t>
      </w:r>
    </w:p>
    <w:p w14:paraId="2C733C7C" w14:textId="77777777" w:rsidR="00F411FB" w:rsidRDefault="00B01D64">
      <w:pPr>
        <w:numPr>
          <w:ilvl w:val="0"/>
          <w:numId w:val="15"/>
        </w:numPr>
        <w:ind w:left="700" w:hanging="355"/>
        <w:rPr>
          <w:rFonts w:ascii="Century Gothic" w:eastAsia="Century Gothic" w:hAnsi="Century Gothic" w:cs="Century Gothic"/>
        </w:rPr>
      </w:pPr>
      <w:r>
        <w:rPr>
          <w:rFonts w:ascii="Century Gothic" w:eastAsia="Century Gothic" w:hAnsi="Century Gothic" w:cs="Century Gothic"/>
        </w:rPr>
        <w:t xml:space="preserve">Pre-employment checks that need to be satisfactorily carried out before the offer can be finally confirmed (see </w:t>
      </w:r>
      <w:proofErr w:type="gramStart"/>
      <w:r>
        <w:rPr>
          <w:rFonts w:ascii="Century Gothic" w:eastAsia="Century Gothic" w:hAnsi="Century Gothic" w:cs="Century Gothic"/>
        </w:rPr>
        <w:t xml:space="preserve">above) </w:t>
      </w:r>
      <w:r>
        <w:rPr>
          <w:rFonts w:ascii="Century Gothic" w:eastAsia="Century Gothic" w:hAnsi="Century Gothic" w:cs="Century Gothic"/>
          <w:sz w:val="24"/>
          <w:szCs w:val="24"/>
        </w:rPr>
        <w:t xml:space="preserve"> </w:t>
      </w:r>
      <w:r>
        <w:rPr>
          <w:rFonts w:ascii="Century Gothic" w:eastAsia="Century Gothic" w:hAnsi="Century Gothic" w:cs="Century Gothic"/>
        </w:rPr>
        <w:t>•</w:t>
      </w:r>
      <w:proofErr w:type="gramEnd"/>
      <w:r>
        <w:rPr>
          <w:rFonts w:ascii="Century Gothic" w:eastAsia="Century Gothic" w:hAnsi="Century Gothic" w:cs="Century Gothic"/>
        </w:rPr>
        <w:t xml:space="preserve"> </w:t>
      </w:r>
      <w:r>
        <w:rPr>
          <w:rFonts w:ascii="Century Gothic" w:eastAsia="Century Gothic" w:hAnsi="Century Gothic" w:cs="Century Gothic"/>
        </w:rPr>
        <w:tab/>
        <w:t xml:space="preserve">Any other relevant action to be taken or information to be provided.  </w:t>
      </w:r>
    </w:p>
    <w:p w14:paraId="5BE426A7" w14:textId="77777777" w:rsidR="00F411FB" w:rsidRDefault="00B01D64">
      <w:pPr>
        <w:spacing w:after="0" w:line="259" w:lineRule="auto"/>
        <w:ind w:left="36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5AABCB0E" w14:textId="77777777" w:rsidR="00F411FB" w:rsidRDefault="00B01D64">
      <w:pPr>
        <w:spacing w:after="1" w:line="256" w:lineRule="auto"/>
        <w:ind w:left="-5" w:firstLine="284"/>
        <w:rPr>
          <w:rFonts w:ascii="Century Gothic" w:eastAsia="Century Gothic" w:hAnsi="Century Gothic" w:cs="Century Gothic"/>
        </w:rPr>
      </w:pPr>
      <w:r>
        <w:rPr>
          <w:rFonts w:ascii="Century Gothic" w:eastAsia="Century Gothic" w:hAnsi="Century Gothic" w:cs="Century Gothic"/>
          <w:b/>
        </w:rPr>
        <w:t>In circumstances where any of the pre-employment checks prove to be unsatisfactory, a conditional offer will be withdrawn</w:t>
      </w:r>
      <w:r>
        <w:rPr>
          <w:rFonts w:ascii="Century Gothic" w:eastAsia="Century Gothic" w:hAnsi="Century Gothic" w:cs="Century Gothic"/>
        </w:rPr>
        <w:t xml:space="preserve"> where the</w:t>
      </w:r>
      <w:r>
        <w:rPr>
          <w:rFonts w:ascii="Century Gothic" w:eastAsia="Century Gothic" w:hAnsi="Century Gothic" w:cs="Century Gothic"/>
          <w:i/>
        </w:rPr>
        <w:t xml:space="preserve"> school/PRU/service</w:t>
      </w:r>
      <w:r>
        <w:rPr>
          <w:rFonts w:ascii="Century Gothic" w:eastAsia="Century Gothic" w:hAnsi="Century Gothic" w:cs="Century Gothic"/>
        </w:rPr>
        <w:t xml:space="preserve"> considers it appropriate to do so. </w:t>
      </w:r>
      <w:r>
        <w:rPr>
          <w:rFonts w:ascii="Century Gothic" w:eastAsia="Century Gothic" w:hAnsi="Century Gothic" w:cs="Century Gothic"/>
          <w:sz w:val="24"/>
          <w:szCs w:val="24"/>
        </w:rPr>
        <w:t xml:space="preserve"> </w:t>
      </w:r>
    </w:p>
    <w:p w14:paraId="0B99B1A1"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A candidate receiving a conditional offer, whether verbal or written, should not, therefore, assume this to be a guarantee of employment.  </w:t>
      </w:r>
    </w:p>
    <w:p w14:paraId="2240234A"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11969165" w14:textId="77777777" w:rsidR="00F411FB" w:rsidRDefault="00B01D64">
      <w:pPr>
        <w:pStyle w:val="Heading2"/>
        <w:ind w:left="355" w:right="750" w:firstLine="358"/>
        <w:rPr>
          <w:rFonts w:ascii="Century Gothic" w:eastAsia="Century Gothic" w:hAnsi="Century Gothic" w:cs="Century Gothic"/>
        </w:rPr>
      </w:pPr>
      <w:r>
        <w:rPr>
          <w:rFonts w:ascii="Century Gothic" w:eastAsia="Century Gothic" w:hAnsi="Century Gothic" w:cs="Century Gothic"/>
        </w:rPr>
        <w:t>12. USE OF AGENCY WORKERS</w:t>
      </w:r>
      <w:r>
        <w:rPr>
          <w:rFonts w:ascii="Century Gothic" w:eastAsia="Century Gothic" w:hAnsi="Century Gothic" w:cs="Century Gothic"/>
          <w:i w:val="0"/>
        </w:rPr>
        <w:t xml:space="preserve">  </w:t>
      </w:r>
    </w:p>
    <w:p w14:paraId="58549C6B"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41018EB6"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On occasion it may be necessary to utilise workers provided by an external Agency, for example to cover short to medium-term absences or vacancies.  </w:t>
      </w:r>
    </w:p>
    <w:p w14:paraId="73CCADC9" w14:textId="77777777" w:rsidR="00F411FB" w:rsidRDefault="00B01D64">
      <w:pPr>
        <w:spacing w:after="38"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0E33F7C7" w14:textId="77777777" w:rsidR="00F411FB" w:rsidRDefault="00B01D64">
      <w:pPr>
        <w:spacing w:line="251" w:lineRule="auto"/>
        <w:ind w:left="-5" w:right="423" w:firstLine="0"/>
        <w:jc w:val="both"/>
        <w:rPr>
          <w:rFonts w:ascii="Century Gothic" w:eastAsia="Century Gothic" w:hAnsi="Century Gothic" w:cs="Century Gothic"/>
        </w:rPr>
      </w:pPr>
      <w:proofErr w:type="gramStart"/>
      <w:r>
        <w:rPr>
          <w:rFonts w:ascii="Century Gothic" w:eastAsia="Century Gothic" w:hAnsi="Century Gothic" w:cs="Century Gothic"/>
        </w:rPr>
        <w:lastRenderedPageBreak/>
        <w:t>In order to</w:t>
      </w:r>
      <w:proofErr w:type="gramEnd"/>
      <w:r>
        <w:rPr>
          <w:rFonts w:ascii="Century Gothic" w:eastAsia="Century Gothic" w:hAnsi="Century Gothic" w:cs="Century Gothic"/>
        </w:rPr>
        <w:t xml:space="preserve"> ensure the safety and welfare of children and young persons, it is essential </w:t>
      </w:r>
      <w:proofErr w:type="gramStart"/>
      <w:r>
        <w:rPr>
          <w:rFonts w:ascii="Century Gothic" w:eastAsia="Century Gothic" w:hAnsi="Century Gothic" w:cs="Century Gothic"/>
        </w:rPr>
        <w:t xml:space="preserve">that </w:t>
      </w:r>
      <w:r>
        <w:rPr>
          <w:rFonts w:ascii="Century Gothic" w:eastAsia="Century Gothic" w:hAnsi="Century Gothic" w:cs="Century Gothic"/>
          <w:sz w:val="24"/>
          <w:szCs w:val="24"/>
        </w:rPr>
        <w:t xml:space="preserve"> </w:t>
      </w:r>
      <w:r>
        <w:rPr>
          <w:rFonts w:ascii="Century Gothic" w:eastAsia="Century Gothic" w:hAnsi="Century Gothic" w:cs="Century Gothic"/>
        </w:rPr>
        <w:t>Agencies</w:t>
      </w:r>
      <w:proofErr w:type="gramEnd"/>
      <w:r>
        <w:rPr>
          <w:rFonts w:ascii="Century Gothic" w:eastAsia="Century Gothic" w:hAnsi="Century Gothic" w:cs="Century Gothic"/>
        </w:rPr>
        <w:t xml:space="preserve"> supplying workers to the education sector also adopt robust recruitment and vetting procedures that minimise the risk of employing people who may abuse them, or who are otherwise unsuited to such work. </w:t>
      </w:r>
      <w:r>
        <w:rPr>
          <w:rFonts w:ascii="Century Gothic" w:eastAsia="Century Gothic" w:hAnsi="Century Gothic" w:cs="Century Gothic"/>
          <w:sz w:val="24"/>
          <w:szCs w:val="24"/>
        </w:rPr>
        <w:t xml:space="preserve"> </w:t>
      </w:r>
    </w:p>
    <w:p w14:paraId="7AB5353A"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14C7EB28"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In these circumstances, Agencies will be required to provide written assurances about their recruitment and selection practices and that workers supplied by them have been subject to similar checks and safeguards in place for new employees and workers taken on directly by the</w:t>
      </w:r>
      <w:r>
        <w:rPr>
          <w:rFonts w:ascii="Century Gothic" w:eastAsia="Century Gothic" w:hAnsi="Century Gothic" w:cs="Century Gothic"/>
          <w:i/>
        </w:rPr>
        <w:t xml:space="preserve"> school/PRU/service.</w:t>
      </w:r>
      <w:r>
        <w:rPr>
          <w:rFonts w:ascii="Century Gothic" w:eastAsia="Century Gothic" w:hAnsi="Century Gothic" w:cs="Century Gothic"/>
        </w:rPr>
        <w:t xml:space="preserve"> For this purpose, Agencies will normally be required to complete a standard questionnaire to the satisfaction of the Head teacher before workers will be accepted from </w:t>
      </w:r>
      <w:proofErr w:type="gramStart"/>
      <w:r>
        <w:rPr>
          <w:rFonts w:ascii="Century Gothic" w:eastAsia="Century Gothic" w:hAnsi="Century Gothic" w:cs="Century Gothic"/>
        </w:rPr>
        <w:t>a</w:t>
      </w:r>
      <w:proofErr w:type="gramEnd"/>
      <w:r>
        <w:rPr>
          <w:rFonts w:ascii="Century Gothic" w:eastAsia="Century Gothic" w:hAnsi="Century Gothic" w:cs="Century Gothic"/>
        </w:rPr>
        <w:t xml:space="preserve"> establishment. </w:t>
      </w:r>
      <w:r>
        <w:rPr>
          <w:rFonts w:ascii="Century Gothic" w:eastAsia="Century Gothic" w:hAnsi="Century Gothic" w:cs="Century Gothic"/>
          <w:sz w:val="24"/>
          <w:szCs w:val="24"/>
        </w:rPr>
        <w:t xml:space="preserve"> </w:t>
      </w:r>
    </w:p>
    <w:p w14:paraId="54952563"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78C82838"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The standard questionnaire issued to Agencies for written confirmation that all necessary checks are carried out before their workers are deployed will include all essential areas of the checking process, i.e. relating to Enhanced DBS and Barred List checks, Prohibition Order checks, identity and Immigration, Asylum and Nationality Act checks, as well as checks of medical fitness, qualifications, references, reasons for leaving previous positions, pay and conditions, Employer's Liability, equal opportunities and compliance with Agency Worker Regulations. </w:t>
      </w:r>
      <w:r>
        <w:rPr>
          <w:rFonts w:ascii="Century Gothic" w:eastAsia="Century Gothic" w:hAnsi="Century Gothic" w:cs="Century Gothic"/>
          <w:sz w:val="24"/>
          <w:szCs w:val="24"/>
        </w:rPr>
        <w:t xml:space="preserve"> </w:t>
      </w:r>
    </w:p>
    <w:p w14:paraId="31BBE3B5"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101B57DF"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The</w:t>
      </w:r>
      <w:r>
        <w:rPr>
          <w:rFonts w:ascii="Century Gothic" w:eastAsia="Century Gothic" w:hAnsi="Century Gothic" w:cs="Century Gothic"/>
          <w:i/>
        </w:rPr>
        <w:t xml:space="preserve"> school</w:t>
      </w:r>
      <w:r>
        <w:rPr>
          <w:rFonts w:ascii="Century Gothic" w:eastAsia="Century Gothic" w:hAnsi="Century Gothic" w:cs="Century Gothic"/>
        </w:rPr>
        <w:t xml:space="preserve"> will check the identity of the person presenting themselves for work on arrival. </w:t>
      </w:r>
    </w:p>
    <w:p w14:paraId="0406B392"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1023AC4D" w14:textId="77777777" w:rsidR="00F411FB" w:rsidRDefault="00B01D64">
      <w:pPr>
        <w:spacing w:after="1" w:line="257" w:lineRule="auto"/>
        <w:ind w:left="-5" w:firstLine="284"/>
        <w:rPr>
          <w:rFonts w:ascii="Century Gothic" w:eastAsia="Century Gothic" w:hAnsi="Century Gothic" w:cs="Century Gothic"/>
        </w:rPr>
      </w:pPr>
      <w:r>
        <w:rPr>
          <w:rFonts w:ascii="Century Gothic" w:eastAsia="Century Gothic" w:hAnsi="Century Gothic" w:cs="Century Gothic"/>
          <w:b/>
          <w:u w:val="single"/>
        </w:rPr>
        <w:t>The Proprietor</w:t>
      </w:r>
      <w:r>
        <w:rPr>
          <w:rFonts w:ascii="Century Gothic" w:eastAsia="Century Gothic" w:hAnsi="Century Gothic" w:cs="Century Gothic"/>
          <w:b/>
        </w:rPr>
        <w:t xml:space="preserve"> </w:t>
      </w:r>
    </w:p>
    <w:p w14:paraId="4395CBA8" w14:textId="77777777" w:rsidR="00F411FB" w:rsidRDefault="00F411FB">
      <w:pPr>
        <w:ind w:left="10" w:right="9" w:firstLine="284"/>
        <w:rPr>
          <w:rFonts w:ascii="Century Gothic" w:eastAsia="Century Gothic" w:hAnsi="Century Gothic" w:cs="Century Gothic"/>
        </w:rPr>
      </w:pPr>
    </w:p>
    <w:p w14:paraId="64B2C305"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 xml:space="preserve">They will have an ENHANCED DBS check with barred list information if working in   </w:t>
      </w:r>
    </w:p>
    <w:p w14:paraId="38F09299"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 xml:space="preserve">regulated activity. </w:t>
      </w:r>
    </w:p>
    <w:p w14:paraId="0034D41F"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05BA6941"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5B649ABC" w14:textId="77777777" w:rsidR="00F411FB" w:rsidRDefault="00B01D64">
      <w:pPr>
        <w:numPr>
          <w:ilvl w:val="0"/>
          <w:numId w:val="16"/>
        </w:numPr>
        <w:spacing w:after="6" w:line="236" w:lineRule="auto"/>
        <w:ind w:hanging="360"/>
        <w:rPr>
          <w:rFonts w:ascii="Century Gothic" w:eastAsia="Century Gothic" w:hAnsi="Century Gothic" w:cs="Century Gothic"/>
        </w:rPr>
      </w:pPr>
      <w:r>
        <w:rPr>
          <w:rFonts w:ascii="Century Gothic" w:eastAsia="Century Gothic" w:hAnsi="Century Gothic" w:cs="Century Gothic"/>
          <w:sz w:val="24"/>
          <w:szCs w:val="24"/>
        </w:rPr>
        <w:t xml:space="preserve">A section 128 check </w:t>
      </w:r>
      <w:r>
        <w:rPr>
          <w:rFonts w:ascii="Century Gothic" w:eastAsia="Century Gothic" w:hAnsi="Century Gothic" w:cs="Century Gothic"/>
          <w:color w:val="0070C0"/>
          <w:sz w:val="24"/>
          <w:szCs w:val="24"/>
        </w:rPr>
        <w:t>(to check prohibition on participation in management under section 128 of the Education and Skills Act 2008)</w:t>
      </w:r>
      <w:r>
        <w:rPr>
          <w:rFonts w:ascii="Century Gothic" w:eastAsia="Century Gothic" w:hAnsi="Century Gothic" w:cs="Century Gothic"/>
          <w:sz w:val="24"/>
          <w:szCs w:val="24"/>
        </w:rPr>
        <w:t xml:space="preserve">  </w:t>
      </w:r>
    </w:p>
    <w:p w14:paraId="3D910862" w14:textId="77777777" w:rsidR="00F411FB" w:rsidRDefault="00B01D64">
      <w:pPr>
        <w:numPr>
          <w:ilvl w:val="0"/>
          <w:numId w:val="16"/>
        </w:numPr>
        <w:spacing w:after="0" w:line="259" w:lineRule="auto"/>
        <w:ind w:hanging="360"/>
        <w:rPr>
          <w:rFonts w:ascii="Century Gothic" w:eastAsia="Century Gothic" w:hAnsi="Century Gothic" w:cs="Century Gothic"/>
        </w:rPr>
      </w:pPr>
      <w:r>
        <w:rPr>
          <w:rFonts w:ascii="Century Gothic" w:eastAsia="Century Gothic" w:hAnsi="Century Gothic" w:cs="Century Gothic"/>
          <w:sz w:val="24"/>
          <w:szCs w:val="24"/>
        </w:rPr>
        <w:t xml:space="preserve">Identity </w:t>
      </w:r>
    </w:p>
    <w:p w14:paraId="7FFB6260" w14:textId="77777777" w:rsidR="00F411FB" w:rsidRDefault="00B01D64">
      <w:pPr>
        <w:numPr>
          <w:ilvl w:val="0"/>
          <w:numId w:val="16"/>
        </w:numPr>
        <w:spacing w:after="0" w:line="259" w:lineRule="auto"/>
        <w:ind w:hanging="360"/>
        <w:rPr>
          <w:rFonts w:ascii="Century Gothic" w:eastAsia="Century Gothic" w:hAnsi="Century Gothic" w:cs="Century Gothic"/>
        </w:rPr>
      </w:pPr>
      <w:r>
        <w:rPr>
          <w:rFonts w:ascii="Century Gothic" w:eastAsia="Century Gothic" w:hAnsi="Century Gothic" w:cs="Century Gothic"/>
          <w:sz w:val="24"/>
          <w:szCs w:val="24"/>
        </w:rPr>
        <w:t xml:space="preserve">Right to work in the UK </w:t>
      </w:r>
    </w:p>
    <w:p w14:paraId="69FA07B7" w14:textId="77777777" w:rsidR="00F411FB" w:rsidRDefault="00B01D64">
      <w:pPr>
        <w:numPr>
          <w:ilvl w:val="0"/>
          <w:numId w:val="16"/>
        </w:numPr>
        <w:spacing w:after="0" w:line="259" w:lineRule="auto"/>
        <w:ind w:hanging="360"/>
        <w:rPr>
          <w:rFonts w:ascii="Century Gothic" w:eastAsia="Century Gothic" w:hAnsi="Century Gothic" w:cs="Century Gothic"/>
        </w:rPr>
      </w:pPr>
      <w:r>
        <w:rPr>
          <w:rFonts w:ascii="Century Gothic" w:eastAsia="Century Gothic" w:hAnsi="Century Gothic" w:cs="Century Gothic"/>
          <w:sz w:val="24"/>
          <w:szCs w:val="24"/>
        </w:rPr>
        <w:t xml:space="preserve">Other checks deemed necessary if they have lived or worked outside the UK  </w:t>
      </w:r>
    </w:p>
    <w:p w14:paraId="3806E7A6"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7BF1A1EB" w14:textId="77777777" w:rsidR="00F411FB" w:rsidRDefault="00B01D64">
      <w:pPr>
        <w:spacing w:after="0" w:line="259" w:lineRule="auto"/>
        <w:ind w:left="-5" w:firstLine="284"/>
        <w:rPr>
          <w:rFonts w:ascii="Century Gothic" w:eastAsia="Century Gothic" w:hAnsi="Century Gothic" w:cs="Century Gothic"/>
        </w:rPr>
      </w:pPr>
      <w:r>
        <w:rPr>
          <w:rFonts w:ascii="Century Gothic" w:eastAsia="Century Gothic" w:hAnsi="Century Gothic" w:cs="Century Gothic"/>
          <w:b/>
          <w:sz w:val="24"/>
          <w:szCs w:val="24"/>
          <w:u w:val="single"/>
        </w:rPr>
        <w:t>Adults who supervise pupils on work experience</w:t>
      </w:r>
      <w:r>
        <w:rPr>
          <w:rFonts w:ascii="Century Gothic" w:eastAsia="Century Gothic" w:hAnsi="Century Gothic" w:cs="Century Gothic"/>
          <w:b/>
          <w:sz w:val="24"/>
          <w:szCs w:val="24"/>
        </w:rPr>
        <w:t xml:space="preserve"> </w:t>
      </w:r>
    </w:p>
    <w:p w14:paraId="7FDDB3AC"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 xml:space="preserve">When organising work experience, we will ensure that policies are in place to protect children from harm </w:t>
      </w:r>
    </w:p>
    <w:p w14:paraId="7742BEB3"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569AC48C" w14:textId="77777777" w:rsidR="00F411FB" w:rsidRDefault="00F411FB">
      <w:pPr>
        <w:ind w:left="10" w:right="9" w:firstLine="0"/>
        <w:rPr>
          <w:rFonts w:ascii="Century Gothic" w:eastAsia="Century Gothic" w:hAnsi="Century Gothic" w:cs="Century Gothic"/>
        </w:rPr>
      </w:pPr>
    </w:p>
    <w:p w14:paraId="0A7321E1" w14:textId="77777777" w:rsidR="00F411FB" w:rsidRDefault="00B01D64">
      <w:pPr>
        <w:spacing w:after="4"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7DE7613E" w14:textId="77777777" w:rsidR="00F411FB" w:rsidRDefault="00B01D64">
      <w:pPr>
        <w:pStyle w:val="Heading2"/>
        <w:ind w:left="355" w:right="750" w:firstLine="358"/>
        <w:rPr>
          <w:rFonts w:ascii="Century Gothic" w:eastAsia="Century Gothic" w:hAnsi="Century Gothic" w:cs="Century Gothic"/>
        </w:rPr>
      </w:pPr>
      <w:r>
        <w:rPr>
          <w:rFonts w:ascii="Century Gothic" w:eastAsia="Century Gothic" w:hAnsi="Century Gothic" w:cs="Century Gothic"/>
          <w:sz w:val="24"/>
          <w:szCs w:val="24"/>
        </w:rPr>
        <w:t xml:space="preserve">13. </w:t>
      </w:r>
      <w:r>
        <w:rPr>
          <w:rFonts w:ascii="Century Gothic" w:eastAsia="Century Gothic" w:hAnsi="Century Gothic" w:cs="Century Gothic"/>
        </w:rPr>
        <w:t>USE OF VOLUNTEERS</w:t>
      </w:r>
      <w:r>
        <w:rPr>
          <w:rFonts w:ascii="Century Gothic" w:eastAsia="Century Gothic" w:hAnsi="Century Gothic" w:cs="Century Gothic"/>
          <w:i w:val="0"/>
        </w:rPr>
        <w:t xml:space="preserve"> </w:t>
      </w:r>
      <w:r>
        <w:rPr>
          <w:rFonts w:ascii="Century Gothic" w:eastAsia="Century Gothic" w:hAnsi="Century Gothic" w:cs="Century Gothic"/>
          <w:b w:val="0"/>
          <w:i w:val="0"/>
          <w:sz w:val="24"/>
          <w:szCs w:val="24"/>
        </w:rPr>
        <w:t xml:space="preserve"> </w:t>
      </w:r>
    </w:p>
    <w:p w14:paraId="308A83AE"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4CEA834D" w14:textId="77777777" w:rsidR="00F411FB" w:rsidRDefault="00B01D64">
      <w:pPr>
        <w:ind w:left="10" w:right="128" w:firstLine="0"/>
        <w:rPr>
          <w:rFonts w:ascii="Century Gothic" w:eastAsia="Century Gothic" w:hAnsi="Century Gothic" w:cs="Century Gothic"/>
        </w:rPr>
      </w:pPr>
      <w:r>
        <w:rPr>
          <w:rFonts w:ascii="Century Gothic" w:eastAsia="Century Gothic" w:hAnsi="Century Gothic" w:cs="Century Gothic"/>
        </w:rPr>
        <w:t xml:space="preserve">Children and young people will see volunteers within a school or other educational </w:t>
      </w:r>
      <w:proofErr w:type="gramStart"/>
      <w:r>
        <w:rPr>
          <w:rFonts w:ascii="Century Gothic" w:eastAsia="Century Gothic" w:hAnsi="Century Gothic" w:cs="Century Gothic"/>
        </w:rPr>
        <w:t xml:space="preserve">service </w:t>
      </w:r>
      <w:r>
        <w:rPr>
          <w:rFonts w:ascii="Century Gothic" w:eastAsia="Century Gothic" w:hAnsi="Century Gothic" w:cs="Century Gothic"/>
          <w:sz w:val="24"/>
          <w:szCs w:val="24"/>
        </w:rPr>
        <w:t xml:space="preserve"> </w:t>
      </w:r>
      <w:r>
        <w:rPr>
          <w:rFonts w:ascii="Century Gothic" w:eastAsia="Century Gothic" w:hAnsi="Century Gothic" w:cs="Century Gothic"/>
        </w:rPr>
        <w:t>in</w:t>
      </w:r>
      <w:proofErr w:type="gramEnd"/>
      <w:r>
        <w:rPr>
          <w:rFonts w:ascii="Century Gothic" w:eastAsia="Century Gothic" w:hAnsi="Century Gothic" w:cs="Century Gothic"/>
        </w:rPr>
        <w:t xml:space="preserve"> the same way as its other employees. They will not know that they are unpaid and will assume they are safe and trustworthy adults, just like anyone else within their educational environment. Therefore, volunteers should also be subject to a checking process to ensure that they are indeed safe to be in contact with pupils. The principles of safer recruitment should be applied whether an individual is paid or unpaid. </w:t>
      </w:r>
      <w:r>
        <w:rPr>
          <w:rFonts w:ascii="Century Gothic" w:eastAsia="Century Gothic" w:hAnsi="Century Gothic" w:cs="Century Gothic"/>
          <w:sz w:val="24"/>
          <w:szCs w:val="24"/>
        </w:rPr>
        <w:t xml:space="preserve"> </w:t>
      </w:r>
    </w:p>
    <w:p w14:paraId="5BBBF9B0"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5566B12C"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lastRenderedPageBreak/>
        <w:t xml:space="preserve">Volunteers may be used in a variety of different roles. Safer recruitment principles will be adapted and/or applied with common sense depending upon an individual's involvement and interaction with pupils, whether it is regular contact or 'one-off', whether they are being supervised etc. </w:t>
      </w:r>
      <w:r>
        <w:rPr>
          <w:rFonts w:ascii="Century Gothic" w:eastAsia="Century Gothic" w:hAnsi="Century Gothic" w:cs="Century Gothic"/>
          <w:sz w:val="24"/>
          <w:szCs w:val="24"/>
        </w:rPr>
        <w:t xml:space="preserve"> </w:t>
      </w:r>
    </w:p>
    <w:p w14:paraId="5FA7D5D3"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44C2EE9F"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For example, if a parent volunteers as part of a group helping on a one-off basis such as a fete, school disco or a day trip, there is no need for a formal recruitment or checking process. </w:t>
      </w:r>
      <w:r>
        <w:rPr>
          <w:rFonts w:ascii="Century Gothic" w:eastAsia="Century Gothic" w:hAnsi="Century Gothic" w:cs="Century Gothic"/>
          <w:sz w:val="24"/>
          <w:szCs w:val="24"/>
        </w:rPr>
        <w:t xml:space="preserve"> </w:t>
      </w:r>
    </w:p>
    <w:p w14:paraId="054923FB"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61F5FBF8" w14:textId="77777777" w:rsidR="00F411FB" w:rsidRDefault="00B01D64">
      <w:pPr>
        <w:ind w:left="10" w:right="115" w:firstLine="0"/>
        <w:rPr>
          <w:rFonts w:ascii="Century Gothic" w:eastAsia="Century Gothic" w:hAnsi="Century Gothic" w:cs="Century Gothic"/>
        </w:rPr>
      </w:pPr>
      <w:r>
        <w:rPr>
          <w:rFonts w:ascii="Century Gothic" w:eastAsia="Century Gothic" w:hAnsi="Century Gothic" w:cs="Century Gothic"/>
        </w:rPr>
        <w:t xml:space="preserve">However, if a volunteer is likely to have an on-going role that includes regular contact with children, then a similar recruitment and selection process will be applied as would be used to recruit an employee. The process will be presented in a less formal manner, but the principles of safer recruitment are the same. In these cases, the recruitment process </w:t>
      </w:r>
      <w:proofErr w:type="gramStart"/>
      <w:r>
        <w:rPr>
          <w:rFonts w:ascii="Century Gothic" w:eastAsia="Century Gothic" w:hAnsi="Century Gothic" w:cs="Century Gothic"/>
        </w:rPr>
        <w:t xml:space="preserve">will </w:t>
      </w:r>
      <w:r>
        <w:rPr>
          <w:rFonts w:ascii="Century Gothic" w:eastAsia="Century Gothic" w:hAnsi="Century Gothic" w:cs="Century Gothic"/>
          <w:sz w:val="24"/>
          <w:szCs w:val="24"/>
        </w:rPr>
        <w:t xml:space="preserve"> </w:t>
      </w:r>
      <w:r>
        <w:rPr>
          <w:rFonts w:ascii="Century Gothic" w:eastAsia="Century Gothic" w:hAnsi="Century Gothic" w:cs="Century Gothic"/>
        </w:rPr>
        <w:t>include</w:t>
      </w:r>
      <w:proofErr w:type="gramEnd"/>
      <w:r>
        <w:rPr>
          <w:rFonts w:ascii="Century Gothic" w:eastAsia="Century Gothic" w:hAnsi="Century Gothic" w:cs="Century Gothic"/>
        </w:rPr>
        <w:t xml:space="preserve">:  </w:t>
      </w:r>
      <w:r>
        <w:rPr>
          <w:rFonts w:ascii="Century Gothic" w:eastAsia="Century Gothic" w:hAnsi="Century Gothic" w:cs="Century Gothic"/>
          <w:sz w:val="27"/>
          <w:szCs w:val="27"/>
        </w:rPr>
        <w:t xml:space="preserve"> </w:t>
      </w:r>
    </w:p>
    <w:p w14:paraId="34D0443E" w14:textId="77777777" w:rsidR="00F411FB" w:rsidRDefault="00B01D64">
      <w:pPr>
        <w:numPr>
          <w:ilvl w:val="0"/>
          <w:numId w:val="17"/>
        </w:numPr>
        <w:spacing w:after="69"/>
        <w:ind w:left="700" w:right="9" w:hanging="355"/>
        <w:rPr>
          <w:rFonts w:ascii="Century Gothic" w:eastAsia="Century Gothic" w:hAnsi="Century Gothic" w:cs="Century Gothic"/>
        </w:rPr>
      </w:pPr>
      <w:r>
        <w:rPr>
          <w:rFonts w:ascii="Century Gothic" w:eastAsia="Century Gothic" w:hAnsi="Century Gothic" w:cs="Century Gothic"/>
        </w:rPr>
        <w:t>Provision of information about the</w:t>
      </w:r>
      <w:r>
        <w:rPr>
          <w:rFonts w:ascii="Century Gothic" w:eastAsia="Century Gothic" w:hAnsi="Century Gothic" w:cs="Century Gothic"/>
          <w:i/>
        </w:rPr>
        <w:t xml:space="preserve"> school's</w:t>
      </w:r>
      <w:r>
        <w:rPr>
          <w:rFonts w:ascii="Century Gothic" w:eastAsia="Century Gothic" w:hAnsi="Century Gothic" w:cs="Century Gothic"/>
        </w:rPr>
        <w:t xml:space="preserve"> commitment to </w:t>
      </w:r>
      <w:proofErr w:type="gramStart"/>
      <w:r>
        <w:rPr>
          <w:rFonts w:ascii="Century Gothic" w:eastAsia="Century Gothic" w:hAnsi="Century Gothic" w:cs="Century Gothic"/>
        </w:rPr>
        <w:t xml:space="preserve">the </w:t>
      </w:r>
      <w:r>
        <w:rPr>
          <w:rFonts w:ascii="Century Gothic" w:eastAsia="Century Gothic" w:hAnsi="Century Gothic" w:cs="Century Gothic"/>
          <w:sz w:val="24"/>
          <w:szCs w:val="24"/>
        </w:rPr>
        <w:t xml:space="preserve"> </w:t>
      </w:r>
      <w:r>
        <w:rPr>
          <w:rFonts w:ascii="Century Gothic" w:eastAsia="Century Gothic" w:hAnsi="Century Gothic" w:cs="Century Gothic"/>
        </w:rPr>
        <w:t>safeguarding</w:t>
      </w:r>
      <w:proofErr w:type="gramEnd"/>
      <w:r>
        <w:rPr>
          <w:rFonts w:ascii="Century Gothic" w:eastAsia="Century Gothic" w:hAnsi="Century Gothic" w:cs="Century Gothic"/>
        </w:rPr>
        <w:t xml:space="preserve"> of children  </w:t>
      </w:r>
    </w:p>
    <w:p w14:paraId="34D6CE9F" w14:textId="77777777" w:rsidR="00F411FB" w:rsidRDefault="00B01D64">
      <w:pPr>
        <w:ind w:left="360" w:right="1439" w:hanging="360"/>
        <w:rPr>
          <w:rFonts w:ascii="Century Gothic" w:eastAsia="Century Gothic" w:hAnsi="Century Gothic" w:cs="Century Gothic"/>
          <w:sz w:val="24"/>
          <w:szCs w:val="24"/>
        </w:rPr>
      </w:pPr>
      <w:r>
        <w:rPr>
          <w:rFonts w:ascii="Century Gothic" w:eastAsia="Century Gothic" w:hAnsi="Century Gothic" w:cs="Century Gothic"/>
        </w:rPr>
        <w:t xml:space="preserve">The requirement to complete an application form specially designed for volunteers </w:t>
      </w:r>
      <w:r>
        <w:rPr>
          <w:rFonts w:ascii="Century Gothic" w:eastAsia="Century Gothic" w:hAnsi="Century Gothic" w:cs="Century Gothic"/>
          <w:sz w:val="24"/>
          <w:szCs w:val="24"/>
        </w:rPr>
        <w:t xml:space="preserve"> </w:t>
      </w:r>
    </w:p>
    <w:p w14:paraId="2FC18A45" w14:textId="77777777" w:rsidR="00F411FB" w:rsidRDefault="00B01D64">
      <w:pPr>
        <w:ind w:left="360" w:right="1439" w:hanging="360"/>
        <w:rPr>
          <w:rFonts w:ascii="Century Gothic" w:eastAsia="Century Gothic" w:hAnsi="Century Gothic" w:cs="Century Gothic"/>
        </w:rPr>
      </w:pPr>
      <w:r>
        <w:rPr>
          <w:rFonts w:ascii="Century Gothic" w:eastAsia="Century Gothic" w:hAnsi="Century Gothic" w:cs="Century Gothic"/>
          <w:sz w:val="24"/>
          <w:szCs w:val="24"/>
        </w:rPr>
        <w:t xml:space="preserve">• </w:t>
      </w:r>
      <w:r>
        <w:rPr>
          <w:rFonts w:ascii="Century Gothic" w:eastAsia="Century Gothic" w:hAnsi="Century Gothic" w:cs="Century Gothic"/>
        </w:rPr>
        <w:t xml:space="preserve">Obtaining references </w:t>
      </w:r>
      <w:r>
        <w:rPr>
          <w:rFonts w:ascii="Century Gothic" w:eastAsia="Century Gothic" w:hAnsi="Century Gothic" w:cs="Century Gothic"/>
          <w:sz w:val="24"/>
          <w:szCs w:val="24"/>
        </w:rPr>
        <w:t xml:space="preserve"> </w:t>
      </w:r>
    </w:p>
    <w:p w14:paraId="2EE2511C" w14:textId="77777777" w:rsidR="00F411FB" w:rsidRDefault="00B01D64">
      <w:pPr>
        <w:numPr>
          <w:ilvl w:val="0"/>
          <w:numId w:val="17"/>
        </w:numPr>
        <w:ind w:left="700" w:right="9" w:hanging="355"/>
        <w:rPr>
          <w:rFonts w:ascii="Century Gothic" w:eastAsia="Century Gothic" w:hAnsi="Century Gothic" w:cs="Century Gothic"/>
        </w:rPr>
      </w:pPr>
      <w:r>
        <w:rPr>
          <w:rFonts w:ascii="Century Gothic" w:eastAsia="Century Gothic" w:hAnsi="Century Gothic" w:cs="Century Gothic"/>
        </w:rPr>
        <w:t xml:space="preserve">A face-to-face interview </w:t>
      </w:r>
      <w:r>
        <w:rPr>
          <w:rFonts w:ascii="Century Gothic" w:eastAsia="Century Gothic" w:hAnsi="Century Gothic" w:cs="Century Gothic"/>
          <w:sz w:val="24"/>
          <w:szCs w:val="24"/>
        </w:rPr>
        <w:t xml:space="preserve"> </w:t>
      </w:r>
    </w:p>
    <w:p w14:paraId="3B4E630F" w14:textId="77777777" w:rsidR="00F411FB" w:rsidRDefault="00B01D64">
      <w:pPr>
        <w:numPr>
          <w:ilvl w:val="0"/>
          <w:numId w:val="17"/>
        </w:numPr>
        <w:ind w:left="700" w:right="9" w:hanging="355"/>
        <w:rPr>
          <w:rFonts w:ascii="Century Gothic" w:eastAsia="Century Gothic" w:hAnsi="Century Gothic" w:cs="Century Gothic"/>
        </w:rPr>
      </w:pPr>
      <w:r>
        <w:rPr>
          <w:rFonts w:ascii="Century Gothic" w:eastAsia="Century Gothic" w:hAnsi="Century Gothic" w:cs="Century Gothic"/>
        </w:rPr>
        <w:t>Where the individual is deemed to be in 'regulated activity', an Enhanced DBS</w:t>
      </w:r>
      <w:r>
        <w:rPr>
          <w:rFonts w:ascii="Century Gothic" w:eastAsia="Century Gothic" w:hAnsi="Century Gothic" w:cs="Century Gothic"/>
          <w:u w:val="single"/>
        </w:rPr>
        <w:t xml:space="preserve"> with</w:t>
      </w:r>
      <w:r>
        <w:rPr>
          <w:rFonts w:ascii="Century Gothic" w:eastAsia="Century Gothic" w:hAnsi="Century Gothic" w:cs="Century Gothic"/>
        </w:rPr>
        <w:t xml:space="preserve"> Barred List check</w:t>
      </w:r>
      <w:r>
        <w:rPr>
          <w:rFonts w:ascii="Century Gothic" w:eastAsia="Century Gothic" w:hAnsi="Century Gothic" w:cs="Century Gothic"/>
          <w:u w:val="single"/>
        </w:rPr>
        <w:t xml:space="preserve"> OR</w:t>
      </w:r>
      <w:r>
        <w:rPr>
          <w:rFonts w:ascii="Century Gothic" w:eastAsia="Century Gothic" w:hAnsi="Century Gothic" w:cs="Century Gothic"/>
        </w:rPr>
        <w:t xml:space="preserve"> where the individual will be adequately supervised and, therefore, not in regulated activity, an Enhanced Disclosure</w:t>
      </w:r>
      <w:r>
        <w:rPr>
          <w:rFonts w:ascii="Century Gothic" w:eastAsia="Century Gothic" w:hAnsi="Century Gothic" w:cs="Century Gothic"/>
          <w:u w:val="single"/>
        </w:rPr>
        <w:t xml:space="preserve"> without</w:t>
      </w:r>
      <w:r>
        <w:rPr>
          <w:rFonts w:ascii="Century Gothic" w:eastAsia="Century Gothic" w:hAnsi="Century Gothic" w:cs="Century Gothic"/>
        </w:rPr>
        <w:t xml:space="preserve"> Barred List check (see also 3. above, 'Regulated Activity') </w:t>
      </w:r>
      <w:r>
        <w:rPr>
          <w:rFonts w:ascii="Century Gothic" w:eastAsia="Century Gothic" w:hAnsi="Century Gothic" w:cs="Century Gothic"/>
          <w:sz w:val="24"/>
          <w:szCs w:val="24"/>
        </w:rPr>
        <w:t xml:space="preserve"> </w:t>
      </w:r>
    </w:p>
    <w:p w14:paraId="493AFFA7" w14:textId="77777777" w:rsidR="00F411FB" w:rsidRDefault="00B01D64">
      <w:pPr>
        <w:numPr>
          <w:ilvl w:val="0"/>
          <w:numId w:val="17"/>
        </w:numPr>
        <w:ind w:left="700" w:right="9" w:hanging="355"/>
        <w:rPr>
          <w:rFonts w:ascii="Century Gothic" w:eastAsia="Century Gothic" w:hAnsi="Century Gothic" w:cs="Century Gothic"/>
        </w:rPr>
      </w:pPr>
      <w:r>
        <w:rPr>
          <w:rFonts w:ascii="Century Gothic" w:eastAsia="Century Gothic" w:hAnsi="Century Gothic" w:cs="Century Gothic"/>
        </w:rPr>
        <w:t xml:space="preserve"> Any other checks considered to be relevant to the role.  </w:t>
      </w:r>
    </w:p>
    <w:p w14:paraId="776E9543" w14:textId="77777777" w:rsidR="00F411FB" w:rsidRDefault="00B01D64">
      <w:pPr>
        <w:spacing w:after="0" w:line="259" w:lineRule="auto"/>
        <w:ind w:left="36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6861253F" w14:textId="77777777" w:rsidR="00F411FB" w:rsidRDefault="00B01D64">
      <w:pPr>
        <w:spacing w:line="251" w:lineRule="auto"/>
        <w:ind w:left="-5" w:right="560" w:firstLine="284"/>
        <w:jc w:val="both"/>
        <w:rPr>
          <w:rFonts w:ascii="Century Gothic" w:eastAsia="Century Gothic" w:hAnsi="Century Gothic" w:cs="Century Gothic"/>
        </w:rPr>
      </w:pPr>
      <w:r>
        <w:rPr>
          <w:rFonts w:ascii="Century Gothic" w:eastAsia="Century Gothic" w:hAnsi="Century Gothic" w:cs="Century Gothic"/>
        </w:rPr>
        <w:t xml:space="preserve">Where volunteers are recruited from another Institution or Organisation, assurances will be obtained from the establishment concerned that the individual has been subject to a proper recruitment process that includes the necessary safeguards. </w:t>
      </w:r>
      <w:r>
        <w:rPr>
          <w:rFonts w:ascii="Century Gothic" w:eastAsia="Century Gothic" w:hAnsi="Century Gothic" w:cs="Century Gothic"/>
          <w:sz w:val="24"/>
          <w:szCs w:val="24"/>
        </w:rPr>
        <w:t xml:space="preserve"> </w:t>
      </w:r>
    </w:p>
    <w:p w14:paraId="71DED01B"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BE27D12"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 xml:space="preserve">Volunteers will be provided with an appropriate induction as referred to in 16. below.  </w:t>
      </w:r>
    </w:p>
    <w:p w14:paraId="0AE4C654"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rPr>
        <w:t xml:space="preserve"> </w:t>
      </w:r>
    </w:p>
    <w:p w14:paraId="05992D21"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60650FB2"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20180F29" w14:textId="77777777" w:rsidR="00F411FB" w:rsidRDefault="00B01D64">
      <w:pPr>
        <w:pStyle w:val="Heading2"/>
        <w:ind w:left="355" w:right="750" w:firstLine="358"/>
        <w:rPr>
          <w:rFonts w:ascii="Century Gothic" w:eastAsia="Century Gothic" w:hAnsi="Century Gothic" w:cs="Century Gothic"/>
        </w:rPr>
      </w:pPr>
      <w:r>
        <w:rPr>
          <w:rFonts w:ascii="Century Gothic" w:eastAsia="Century Gothic" w:hAnsi="Century Gothic" w:cs="Century Gothic"/>
        </w:rPr>
        <w:t>14. SINGLE CENTRAL REGISTER (SCR) OF CHECKS</w:t>
      </w:r>
      <w:r>
        <w:rPr>
          <w:rFonts w:ascii="Century Gothic" w:eastAsia="Century Gothic" w:hAnsi="Century Gothic" w:cs="Century Gothic"/>
          <w:i w:val="0"/>
        </w:rPr>
        <w:t xml:space="preserve">  </w:t>
      </w:r>
    </w:p>
    <w:p w14:paraId="560A5629"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65983A8F" w14:textId="77777777" w:rsidR="00F411FB" w:rsidRDefault="00B01D64">
      <w:pPr>
        <w:spacing w:line="251" w:lineRule="auto"/>
        <w:ind w:left="-5" w:right="228" w:firstLine="284"/>
        <w:jc w:val="both"/>
        <w:rPr>
          <w:rFonts w:ascii="Century Gothic" w:eastAsia="Century Gothic" w:hAnsi="Century Gothic" w:cs="Century Gothic"/>
        </w:rPr>
      </w:pPr>
      <w:r>
        <w:rPr>
          <w:rFonts w:ascii="Century Gothic" w:eastAsia="Century Gothic" w:hAnsi="Century Gothic" w:cs="Century Gothic"/>
        </w:rPr>
        <w:t>The</w:t>
      </w:r>
      <w:r>
        <w:rPr>
          <w:rFonts w:ascii="Century Gothic" w:eastAsia="Century Gothic" w:hAnsi="Century Gothic" w:cs="Century Gothic"/>
          <w:i/>
        </w:rPr>
        <w:t xml:space="preserve"> school</w:t>
      </w:r>
      <w:r>
        <w:rPr>
          <w:rFonts w:ascii="Century Gothic" w:eastAsia="Century Gothic" w:hAnsi="Century Gothic" w:cs="Century Gothic"/>
        </w:rPr>
        <w:t xml:space="preserve"> will ensure that it complies with statutory requirements for information to be recorded and retained on its SCR of pre-employment checks carried out in relation to employees and workers employed or engaged directly, as well as others who work in regular contact with children, including volunteers. </w:t>
      </w:r>
      <w:r>
        <w:rPr>
          <w:rFonts w:ascii="Century Gothic" w:eastAsia="Century Gothic" w:hAnsi="Century Gothic" w:cs="Century Gothic"/>
          <w:sz w:val="24"/>
          <w:szCs w:val="24"/>
        </w:rPr>
        <w:t xml:space="preserve"> </w:t>
      </w:r>
    </w:p>
    <w:p w14:paraId="1C0B6DB9"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7D7D09A7"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 xml:space="preserve">Generally, the information that will be recorded on these persons is whether the following checks have been carried out or certificates obtained, and the date on </w:t>
      </w:r>
      <w:proofErr w:type="gramStart"/>
      <w:r>
        <w:rPr>
          <w:rFonts w:ascii="Century Gothic" w:eastAsia="Century Gothic" w:hAnsi="Century Gothic" w:cs="Century Gothic"/>
        </w:rPr>
        <w:t xml:space="preserve">which </w:t>
      </w:r>
      <w:r>
        <w:rPr>
          <w:rFonts w:ascii="Century Gothic" w:eastAsia="Century Gothic" w:hAnsi="Century Gothic" w:cs="Century Gothic"/>
          <w:sz w:val="24"/>
          <w:szCs w:val="24"/>
        </w:rPr>
        <w:t xml:space="preserve"> </w:t>
      </w:r>
      <w:r>
        <w:rPr>
          <w:rFonts w:ascii="Century Gothic" w:eastAsia="Century Gothic" w:hAnsi="Century Gothic" w:cs="Century Gothic"/>
        </w:rPr>
        <w:t>the</w:t>
      </w:r>
      <w:proofErr w:type="gramEnd"/>
      <w:r>
        <w:rPr>
          <w:rFonts w:ascii="Century Gothic" w:eastAsia="Century Gothic" w:hAnsi="Century Gothic" w:cs="Century Gothic"/>
        </w:rPr>
        <w:t xml:space="preserve"> checks were completed:  </w:t>
      </w:r>
    </w:p>
    <w:p w14:paraId="40E83564"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2755228F" w14:textId="77777777" w:rsidR="00F411FB" w:rsidRDefault="00B01D64">
      <w:pPr>
        <w:numPr>
          <w:ilvl w:val="0"/>
          <w:numId w:val="18"/>
        </w:numPr>
        <w:ind w:left="700" w:right="9" w:hanging="355"/>
        <w:rPr>
          <w:rFonts w:ascii="Century Gothic" w:eastAsia="Century Gothic" w:hAnsi="Century Gothic" w:cs="Century Gothic"/>
        </w:rPr>
      </w:pPr>
      <w:r>
        <w:rPr>
          <w:rFonts w:ascii="Century Gothic" w:eastAsia="Century Gothic" w:hAnsi="Century Gothic" w:cs="Century Gothic"/>
        </w:rPr>
        <w:t xml:space="preserve">an identity </w:t>
      </w:r>
      <w:proofErr w:type="gramStart"/>
      <w:r>
        <w:rPr>
          <w:rFonts w:ascii="Century Gothic" w:eastAsia="Century Gothic" w:hAnsi="Century Gothic" w:cs="Century Gothic"/>
        </w:rPr>
        <w:t>check;</w:t>
      </w:r>
      <w:proofErr w:type="gramEnd"/>
      <w:r>
        <w:rPr>
          <w:rFonts w:ascii="Century Gothic" w:eastAsia="Century Gothic" w:hAnsi="Century Gothic" w:cs="Century Gothic"/>
        </w:rPr>
        <w:t xml:space="preserve"> </w:t>
      </w:r>
      <w:r>
        <w:rPr>
          <w:rFonts w:ascii="Century Gothic" w:eastAsia="Century Gothic" w:hAnsi="Century Gothic" w:cs="Century Gothic"/>
          <w:sz w:val="24"/>
          <w:szCs w:val="24"/>
        </w:rPr>
        <w:t xml:space="preserve"> </w:t>
      </w:r>
    </w:p>
    <w:p w14:paraId="081B8AA4" w14:textId="77777777" w:rsidR="00F411FB" w:rsidRDefault="00B01D64">
      <w:pPr>
        <w:numPr>
          <w:ilvl w:val="0"/>
          <w:numId w:val="18"/>
        </w:numPr>
        <w:ind w:left="700" w:right="9" w:hanging="355"/>
        <w:rPr>
          <w:rFonts w:ascii="Century Gothic" w:eastAsia="Century Gothic" w:hAnsi="Century Gothic" w:cs="Century Gothic"/>
        </w:rPr>
      </w:pPr>
      <w:r>
        <w:rPr>
          <w:rFonts w:ascii="Century Gothic" w:eastAsia="Century Gothic" w:hAnsi="Century Gothic" w:cs="Century Gothic"/>
        </w:rPr>
        <w:t xml:space="preserve">a Barred List </w:t>
      </w:r>
      <w:proofErr w:type="gramStart"/>
      <w:r>
        <w:rPr>
          <w:rFonts w:ascii="Century Gothic" w:eastAsia="Century Gothic" w:hAnsi="Century Gothic" w:cs="Century Gothic"/>
        </w:rPr>
        <w:t>check;</w:t>
      </w:r>
      <w:proofErr w:type="gramEnd"/>
      <w:r>
        <w:rPr>
          <w:rFonts w:ascii="Century Gothic" w:eastAsia="Century Gothic" w:hAnsi="Century Gothic" w:cs="Century Gothic"/>
        </w:rPr>
        <w:t xml:space="preserve"> and date completed</w:t>
      </w:r>
      <w:r>
        <w:rPr>
          <w:rFonts w:ascii="Century Gothic" w:eastAsia="Century Gothic" w:hAnsi="Century Gothic" w:cs="Century Gothic"/>
          <w:sz w:val="24"/>
          <w:szCs w:val="24"/>
        </w:rPr>
        <w:t xml:space="preserve"> </w:t>
      </w:r>
    </w:p>
    <w:p w14:paraId="23A25C05" w14:textId="77777777" w:rsidR="00F411FB" w:rsidRDefault="00B01D64">
      <w:pPr>
        <w:numPr>
          <w:ilvl w:val="0"/>
          <w:numId w:val="18"/>
        </w:numPr>
        <w:ind w:left="700" w:right="9" w:hanging="355"/>
        <w:rPr>
          <w:rFonts w:ascii="Century Gothic" w:eastAsia="Century Gothic" w:hAnsi="Century Gothic" w:cs="Century Gothic"/>
        </w:rPr>
      </w:pPr>
      <w:r>
        <w:rPr>
          <w:rFonts w:ascii="Century Gothic" w:eastAsia="Century Gothic" w:hAnsi="Century Gothic" w:cs="Century Gothic"/>
        </w:rPr>
        <w:t xml:space="preserve">an enhanced DBS </w:t>
      </w:r>
      <w:proofErr w:type="gramStart"/>
      <w:r>
        <w:rPr>
          <w:rFonts w:ascii="Century Gothic" w:eastAsia="Century Gothic" w:hAnsi="Century Gothic" w:cs="Century Gothic"/>
        </w:rPr>
        <w:t>check;</w:t>
      </w:r>
      <w:proofErr w:type="gramEnd"/>
      <w:r>
        <w:rPr>
          <w:rFonts w:ascii="Century Gothic" w:eastAsia="Century Gothic" w:hAnsi="Century Gothic" w:cs="Century Gothic"/>
        </w:rPr>
        <w:t xml:space="preserve"> </w:t>
      </w:r>
      <w:r>
        <w:rPr>
          <w:rFonts w:ascii="Century Gothic" w:eastAsia="Century Gothic" w:hAnsi="Century Gothic" w:cs="Century Gothic"/>
          <w:sz w:val="24"/>
          <w:szCs w:val="24"/>
        </w:rPr>
        <w:t xml:space="preserve"> </w:t>
      </w:r>
    </w:p>
    <w:p w14:paraId="26B0E643" w14:textId="77777777" w:rsidR="00F411FB" w:rsidRDefault="00B01D64">
      <w:pPr>
        <w:numPr>
          <w:ilvl w:val="0"/>
          <w:numId w:val="18"/>
        </w:numPr>
        <w:ind w:left="700" w:right="9" w:hanging="355"/>
        <w:rPr>
          <w:rFonts w:ascii="Century Gothic" w:eastAsia="Century Gothic" w:hAnsi="Century Gothic" w:cs="Century Gothic"/>
        </w:rPr>
      </w:pPr>
      <w:r>
        <w:rPr>
          <w:rFonts w:ascii="Century Gothic" w:eastAsia="Century Gothic" w:hAnsi="Century Gothic" w:cs="Century Gothic"/>
        </w:rPr>
        <w:t xml:space="preserve">a check to establish the person's right to work in the United Kingdom. </w:t>
      </w:r>
      <w:r>
        <w:rPr>
          <w:rFonts w:ascii="Century Gothic" w:eastAsia="Century Gothic" w:hAnsi="Century Gothic" w:cs="Century Gothic"/>
          <w:sz w:val="24"/>
          <w:szCs w:val="24"/>
        </w:rPr>
        <w:t xml:space="preserve"> </w:t>
      </w:r>
    </w:p>
    <w:p w14:paraId="6B7E65E3" w14:textId="77777777" w:rsidR="00F411FB" w:rsidRDefault="00B01D64">
      <w:pPr>
        <w:numPr>
          <w:ilvl w:val="0"/>
          <w:numId w:val="18"/>
        </w:numPr>
        <w:ind w:left="700" w:right="9" w:hanging="355"/>
        <w:rPr>
          <w:rFonts w:ascii="Century Gothic" w:eastAsia="Century Gothic" w:hAnsi="Century Gothic" w:cs="Century Gothic"/>
        </w:rPr>
      </w:pPr>
      <w:r>
        <w:rPr>
          <w:rFonts w:ascii="Century Gothic" w:eastAsia="Century Gothic" w:hAnsi="Century Gothic" w:cs="Century Gothic"/>
        </w:rPr>
        <w:t xml:space="preserve">a prohibition from teaching </w:t>
      </w:r>
      <w:proofErr w:type="gramStart"/>
      <w:r>
        <w:rPr>
          <w:rFonts w:ascii="Century Gothic" w:eastAsia="Century Gothic" w:hAnsi="Century Gothic" w:cs="Century Gothic"/>
        </w:rPr>
        <w:t>check;</w:t>
      </w:r>
      <w:proofErr w:type="gramEnd"/>
      <w:r>
        <w:rPr>
          <w:rFonts w:ascii="Century Gothic" w:eastAsia="Century Gothic" w:hAnsi="Century Gothic" w:cs="Century Gothic"/>
        </w:rPr>
        <w:t xml:space="preserve"> </w:t>
      </w:r>
      <w:r>
        <w:rPr>
          <w:rFonts w:ascii="Century Gothic" w:eastAsia="Century Gothic" w:hAnsi="Century Gothic" w:cs="Century Gothic"/>
          <w:sz w:val="24"/>
          <w:szCs w:val="24"/>
        </w:rPr>
        <w:t xml:space="preserve"> </w:t>
      </w:r>
    </w:p>
    <w:p w14:paraId="6B17B597" w14:textId="77777777" w:rsidR="00F411FB" w:rsidRDefault="00B01D64">
      <w:pPr>
        <w:numPr>
          <w:ilvl w:val="0"/>
          <w:numId w:val="18"/>
        </w:numPr>
        <w:ind w:left="700" w:right="9" w:hanging="355"/>
        <w:rPr>
          <w:rFonts w:ascii="Century Gothic" w:eastAsia="Century Gothic" w:hAnsi="Century Gothic" w:cs="Century Gothic"/>
        </w:rPr>
      </w:pPr>
      <w:r>
        <w:rPr>
          <w:rFonts w:ascii="Century Gothic" w:eastAsia="Century Gothic" w:hAnsi="Century Gothic" w:cs="Century Gothic"/>
        </w:rPr>
        <w:lastRenderedPageBreak/>
        <w:t xml:space="preserve">a check of professional </w:t>
      </w:r>
      <w:proofErr w:type="gramStart"/>
      <w:r>
        <w:rPr>
          <w:rFonts w:ascii="Century Gothic" w:eastAsia="Century Gothic" w:hAnsi="Century Gothic" w:cs="Century Gothic"/>
        </w:rPr>
        <w:t>qualifications;</w:t>
      </w:r>
      <w:proofErr w:type="gramEnd"/>
      <w:r>
        <w:rPr>
          <w:rFonts w:ascii="Century Gothic" w:eastAsia="Century Gothic" w:hAnsi="Century Gothic" w:cs="Century Gothic"/>
        </w:rPr>
        <w:t xml:space="preserve"> </w:t>
      </w:r>
      <w:r>
        <w:rPr>
          <w:rFonts w:ascii="Century Gothic" w:eastAsia="Century Gothic" w:hAnsi="Century Gothic" w:cs="Century Gothic"/>
          <w:sz w:val="24"/>
          <w:szCs w:val="24"/>
        </w:rPr>
        <w:t xml:space="preserve"> </w:t>
      </w:r>
    </w:p>
    <w:p w14:paraId="079E5313" w14:textId="77777777" w:rsidR="00F411FB" w:rsidRDefault="00B01D64">
      <w:pPr>
        <w:numPr>
          <w:ilvl w:val="0"/>
          <w:numId w:val="18"/>
        </w:numPr>
        <w:ind w:left="700" w:right="9" w:hanging="355"/>
        <w:rPr>
          <w:rFonts w:ascii="Century Gothic" w:eastAsia="Century Gothic" w:hAnsi="Century Gothic" w:cs="Century Gothic"/>
        </w:rPr>
      </w:pPr>
      <w:r>
        <w:rPr>
          <w:rFonts w:ascii="Century Gothic" w:eastAsia="Century Gothic" w:hAnsi="Century Gothic" w:cs="Century Gothic"/>
        </w:rPr>
        <w:t xml:space="preserve">additional checks on people living or working outside the UK. </w:t>
      </w:r>
    </w:p>
    <w:p w14:paraId="5FE5C50F" w14:textId="77777777" w:rsidR="00F411FB" w:rsidRDefault="00B01D64">
      <w:pPr>
        <w:numPr>
          <w:ilvl w:val="0"/>
          <w:numId w:val="18"/>
        </w:numPr>
        <w:ind w:left="700" w:right="9" w:hanging="355"/>
        <w:rPr>
          <w:rFonts w:ascii="Century Gothic" w:eastAsia="Century Gothic" w:hAnsi="Century Gothic" w:cs="Century Gothic"/>
        </w:rPr>
      </w:pPr>
      <w:r>
        <w:rPr>
          <w:rFonts w:ascii="Century Gothic" w:eastAsia="Century Gothic" w:hAnsi="Century Gothic" w:cs="Century Gothic"/>
        </w:rPr>
        <w:t xml:space="preserve">Childcare disqualification check </w:t>
      </w:r>
    </w:p>
    <w:p w14:paraId="0CC5C365" w14:textId="77777777" w:rsidR="00F411FB" w:rsidRDefault="00B01D64">
      <w:pPr>
        <w:numPr>
          <w:ilvl w:val="0"/>
          <w:numId w:val="18"/>
        </w:numPr>
        <w:ind w:left="700" w:right="9" w:hanging="355"/>
        <w:rPr>
          <w:rFonts w:ascii="Century Gothic" w:eastAsia="Century Gothic" w:hAnsi="Century Gothic" w:cs="Century Gothic"/>
        </w:rPr>
      </w:pPr>
      <w:r>
        <w:rPr>
          <w:rFonts w:ascii="Century Gothic" w:eastAsia="Century Gothic" w:hAnsi="Century Gothic" w:cs="Century Gothic"/>
        </w:rPr>
        <w:t xml:space="preserve">EEA check  </w:t>
      </w:r>
    </w:p>
    <w:p w14:paraId="19E59F3C" w14:textId="77777777" w:rsidR="00F411FB" w:rsidRDefault="00B01D64">
      <w:pPr>
        <w:numPr>
          <w:ilvl w:val="0"/>
          <w:numId w:val="18"/>
        </w:numPr>
        <w:ind w:left="700" w:right="9" w:hanging="355"/>
        <w:rPr>
          <w:rFonts w:ascii="Century Gothic" w:eastAsia="Century Gothic" w:hAnsi="Century Gothic" w:cs="Century Gothic"/>
        </w:rPr>
      </w:pPr>
      <w:r>
        <w:rPr>
          <w:rFonts w:ascii="Century Gothic" w:eastAsia="Century Gothic" w:hAnsi="Century Gothic" w:cs="Century Gothic"/>
        </w:rPr>
        <w:t xml:space="preserve">Address </w:t>
      </w:r>
    </w:p>
    <w:p w14:paraId="191A745A" w14:textId="77777777" w:rsidR="00F411FB" w:rsidRDefault="00B01D64">
      <w:pPr>
        <w:numPr>
          <w:ilvl w:val="0"/>
          <w:numId w:val="18"/>
        </w:numPr>
        <w:ind w:left="700" w:right="9" w:hanging="355"/>
        <w:rPr>
          <w:rFonts w:ascii="Century Gothic" w:eastAsia="Century Gothic" w:hAnsi="Century Gothic" w:cs="Century Gothic"/>
        </w:rPr>
      </w:pPr>
      <w:r>
        <w:rPr>
          <w:rFonts w:ascii="Century Gothic" w:eastAsia="Century Gothic" w:hAnsi="Century Gothic" w:cs="Century Gothic"/>
        </w:rPr>
        <w:t xml:space="preserve">Self-disqualification form signed check </w:t>
      </w:r>
    </w:p>
    <w:p w14:paraId="26EE52F9" w14:textId="77777777" w:rsidR="00F411FB" w:rsidRDefault="00B01D64">
      <w:pPr>
        <w:spacing w:after="0" w:line="259" w:lineRule="auto"/>
        <w:ind w:left="36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1FF1EFBA"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Full details of records that must be kept are contained within the relevant Regulations as applicable to maintained schools, PRUs, Independent schools and Colleges. (See 1. above </w:t>
      </w:r>
    </w:p>
    <w:p w14:paraId="1F86812C"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'Introduction and Statutory Requirements')</w:t>
      </w:r>
      <w:r>
        <w:rPr>
          <w:rFonts w:ascii="Century Gothic" w:eastAsia="Century Gothic" w:hAnsi="Century Gothic" w:cs="Century Gothic"/>
          <w:i/>
        </w:rPr>
        <w:t xml:space="preserve">. </w:t>
      </w:r>
      <w:r>
        <w:rPr>
          <w:rFonts w:ascii="Century Gothic" w:eastAsia="Century Gothic" w:hAnsi="Century Gothic" w:cs="Century Gothic"/>
          <w:sz w:val="24"/>
          <w:szCs w:val="24"/>
        </w:rPr>
        <w:t xml:space="preserve"> </w:t>
      </w:r>
    </w:p>
    <w:p w14:paraId="06163D38"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1"/>
          <w:szCs w:val="21"/>
        </w:rPr>
        <w:t xml:space="preserve"> </w:t>
      </w:r>
    </w:p>
    <w:p w14:paraId="1E3744B8" w14:textId="77777777" w:rsidR="00F411FB" w:rsidRDefault="00B01D64">
      <w:pPr>
        <w:ind w:left="10" w:right="332" w:firstLine="0"/>
        <w:rPr>
          <w:rFonts w:ascii="Century Gothic" w:eastAsia="Century Gothic" w:hAnsi="Century Gothic" w:cs="Century Gothic"/>
        </w:rPr>
      </w:pPr>
      <w:r>
        <w:rPr>
          <w:rFonts w:ascii="Century Gothic" w:eastAsia="Century Gothic" w:hAnsi="Century Gothic" w:cs="Century Gothic"/>
        </w:rPr>
        <w:t xml:space="preserve">There is no requirement to keep copies of DBS certificates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fulfil the duty of maintaining the single central record. However, where the</w:t>
      </w:r>
      <w:r>
        <w:rPr>
          <w:rFonts w:ascii="Century Gothic" w:eastAsia="Century Gothic" w:hAnsi="Century Gothic" w:cs="Century Gothic"/>
          <w:i/>
        </w:rPr>
        <w:t xml:space="preserve"> school</w:t>
      </w:r>
      <w:r>
        <w:rPr>
          <w:rFonts w:ascii="Century Gothic" w:eastAsia="Century Gothic" w:hAnsi="Century Gothic" w:cs="Century Gothic"/>
        </w:rPr>
        <w:t xml:space="preserve">, with an individual's express permission, chooses to retain a copy this will not be retained for longer than six months. A copy of the other documents used to verify the successful </w:t>
      </w:r>
      <w:proofErr w:type="gramStart"/>
      <w:r>
        <w:rPr>
          <w:rFonts w:ascii="Century Gothic" w:eastAsia="Century Gothic" w:hAnsi="Century Gothic" w:cs="Century Gothic"/>
        </w:rPr>
        <w:t xml:space="preserve">candidate's </w:t>
      </w:r>
      <w:r>
        <w:rPr>
          <w:rFonts w:ascii="Century Gothic" w:eastAsia="Century Gothic" w:hAnsi="Century Gothic" w:cs="Century Gothic"/>
          <w:sz w:val="24"/>
          <w:szCs w:val="24"/>
        </w:rPr>
        <w:t xml:space="preserve"> </w:t>
      </w:r>
      <w:r>
        <w:rPr>
          <w:rFonts w:ascii="Century Gothic" w:eastAsia="Century Gothic" w:hAnsi="Century Gothic" w:cs="Century Gothic"/>
        </w:rPr>
        <w:t>identity</w:t>
      </w:r>
      <w:proofErr w:type="gramEnd"/>
      <w:r>
        <w:rPr>
          <w:rFonts w:ascii="Century Gothic" w:eastAsia="Century Gothic" w:hAnsi="Century Gothic" w:cs="Century Gothic"/>
        </w:rPr>
        <w:t xml:space="preserve">, right to work and required qualifications will be kept for the personnel file. </w:t>
      </w:r>
      <w:r>
        <w:rPr>
          <w:rFonts w:ascii="Century Gothic" w:eastAsia="Century Gothic" w:hAnsi="Century Gothic" w:cs="Century Gothic"/>
          <w:sz w:val="24"/>
          <w:szCs w:val="24"/>
        </w:rPr>
        <w:t xml:space="preserve"> </w:t>
      </w:r>
    </w:p>
    <w:p w14:paraId="4954033C"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370CFE12" w14:textId="77777777" w:rsidR="00F411FB" w:rsidRDefault="00B01D64">
      <w:pPr>
        <w:spacing w:line="251" w:lineRule="auto"/>
        <w:ind w:left="-5" w:right="58" w:firstLine="0"/>
        <w:jc w:val="both"/>
        <w:rPr>
          <w:rFonts w:ascii="Century Gothic" w:eastAsia="Century Gothic" w:hAnsi="Century Gothic" w:cs="Century Gothic"/>
        </w:rPr>
      </w:pPr>
      <w:r>
        <w:rPr>
          <w:rFonts w:ascii="Century Gothic" w:eastAsia="Century Gothic" w:hAnsi="Century Gothic" w:cs="Century Gothic"/>
        </w:rPr>
        <w:t xml:space="preserve">Written confirmation that the necessary pre-employment checks have been carried out will also be obtained from any Employment Agencies/Businesses and other Organisations supplying workers and attached to the SCR.  </w:t>
      </w:r>
    </w:p>
    <w:p w14:paraId="087BDA40"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rPr>
        <w:t xml:space="preserve"> </w:t>
      </w:r>
    </w:p>
    <w:p w14:paraId="12707756"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 xml:space="preserve">JD/PS reference with a copy of accompanying email </w:t>
      </w:r>
    </w:p>
    <w:p w14:paraId="7F9EC68D" w14:textId="77777777" w:rsidR="00F411FB" w:rsidRDefault="00B01D64">
      <w:pPr>
        <w:spacing w:after="67" w:line="259" w:lineRule="auto"/>
        <w:ind w:left="0" w:firstLine="0"/>
        <w:rPr>
          <w:rFonts w:ascii="Century Gothic" w:eastAsia="Century Gothic" w:hAnsi="Century Gothic" w:cs="Century Gothic"/>
        </w:rPr>
      </w:pPr>
      <w:r>
        <w:rPr>
          <w:rFonts w:ascii="Century Gothic" w:eastAsia="Century Gothic" w:hAnsi="Century Gothic" w:cs="Century Gothic"/>
          <w:sz w:val="12"/>
          <w:szCs w:val="12"/>
        </w:rPr>
        <w:t xml:space="preserve"> </w:t>
      </w:r>
    </w:p>
    <w:p w14:paraId="093404CA"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2BA86CB6"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775F45D9"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1D079DD4" w14:textId="77777777" w:rsidR="00F411FB" w:rsidRDefault="00B01D64">
      <w:pPr>
        <w:pStyle w:val="Heading2"/>
        <w:ind w:left="355" w:right="750" w:firstLine="358"/>
        <w:rPr>
          <w:rFonts w:ascii="Century Gothic" w:eastAsia="Century Gothic" w:hAnsi="Century Gothic" w:cs="Century Gothic"/>
        </w:rPr>
      </w:pPr>
      <w:r>
        <w:rPr>
          <w:rFonts w:ascii="Century Gothic" w:eastAsia="Century Gothic" w:hAnsi="Century Gothic" w:cs="Century Gothic"/>
        </w:rPr>
        <w:t>15. OTHER RECORD KEEPING AND RETENTION OF PERSONAL DATA</w:t>
      </w:r>
      <w:r>
        <w:rPr>
          <w:rFonts w:ascii="Century Gothic" w:eastAsia="Century Gothic" w:hAnsi="Century Gothic" w:cs="Century Gothic"/>
          <w:i w:val="0"/>
        </w:rPr>
        <w:t xml:space="preserve">  </w:t>
      </w:r>
    </w:p>
    <w:p w14:paraId="483E9B91"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24E2E371" w14:textId="77777777" w:rsidR="00F411FB" w:rsidRDefault="00B01D64">
      <w:pPr>
        <w:ind w:left="10" w:right="238" w:firstLine="0"/>
        <w:rPr>
          <w:rFonts w:ascii="Century Gothic" w:eastAsia="Century Gothic" w:hAnsi="Century Gothic" w:cs="Century Gothic"/>
        </w:rPr>
      </w:pPr>
      <w:r>
        <w:rPr>
          <w:rFonts w:ascii="Century Gothic" w:eastAsia="Century Gothic" w:hAnsi="Century Gothic" w:cs="Century Gothic"/>
        </w:rPr>
        <w:t xml:space="preserve">Data relating to all recruitment and selection processes will be retained for a specified </w:t>
      </w:r>
      <w:proofErr w:type="gramStart"/>
      <w:r>
        <w:rPr>
          <w:rFonts w:ascii="Century Gothic" w:eastAsia="Century Gothic" w:hAnsi="Century Gothic" w:cs="Century Gothic"/>
        </w:rPr>
        <w:t>period of time</w:t>
      </w:r>
      <w:proofErr w:type="gramEnd"/>
      <w:r>
        <w:rPr>
          <w:rFonts w:ascii="Century Gothic" w:eastAsia="Century Gothic" w:hAnsi="Century Gothic" w:cs="Century Gothic"/>
        </w:rPr>
        <w:t xml:space="preserve">. </w:t>
      </w:r>
      <w:r>
        <w:rPr>
          <w:rFonts w:ascii="Century Gothic" w:eastAsia="Century Gothic" w:hAnsi="Century Gothic" w:cs="Century Gothic"/>
          <w:sz w:val="24"/>
          <w:szCs w:val="24"/>
        </w:rPr>
        <w:t xml:space="preserve"> </w:t>
      </w:r>
      <w:r>
        <w:rPr>
          <w:rFonts w:ascii="Century Gothic" w:eastAsia="Century Gothic" w:hAnsi="Century Gothic" w:cs="Century Gothic"/>
          <w:sz w:val="27"/>
          <w:szCs w:val="27"/>
        </w:rPr>
        <w:t xml:space="preserve"> </w:t>
      </w:r>
    </w:p>
    <w:p w14:paraId="2F3C30C1" w14:textId="77777777" w:rsidR="00F411FB" w:rsidRDefault="00B01D64">
      <w:pPr>
        <w:spacing w:after="1" w:line="256" w:lineRule="auto"/>
        <w:ind w:left="-5" w:firstLine="284"/>
        <w:rPr>
          <w:rFonts w:ascii="Century Gothic" w:eastAsia="Century Gothic" w:hAnsi="Century Gothic" w:cs="Century Gothic"/>
        </w:rPr>
      </w:pPr>
      <w:r>
        <w:rPr>
          <w:rFonts w:ascii="Century Gothic" w:eastAsia="Century Gothic" w:hAnsi="Century Gothic" w:cs="Century Gothic"/>
          <w:b/>
        </w:rPr>
        <w:t xml:space="preserve">Retention of Data relating to Unsuccessful Applicants </w:t>
      </w:r>
      <w:r>
        <w:rPr>
          <w:rFonts w:ascii="Century Gothic" w:eastAsia="Century Gothic" w:hAnsi="Century Gothic" w:cs="Century Gothic"/>
          <w:sz w:val="24"/>
          <w:szCs w:val="24"/>
        </w:rPr>
        <w:t xml:space="preserve"> </w:t>
      </w:r>
    </w:p>
    <w:p w14:paraId="332739A0"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2DA7CFB"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All application forms, shortlisting grids, interview notes and any other documentation used will be securely retained on a recruitment file for a period of one year from the end date of the selection process (i.e. from the date when a conditional offer has been made and other candidates informed that they have been unsuccessful). </w:t>
      </w:r>
      <w:r>
        <w:rPr>
          <w:rFonts w:ascii="Century Gothic" w:eastAsia="Century Gothic" w:hAnsi="Century Gothic" w:cs="Century Gothic"/>
          <w:sz w:val="24"/>
          <w:szCs w:val="24"/>
        </w:rPr>
        <w:t xml:space="preserve"> </w:t>
      </w:r>
    </w:p>
    <w:p w14:paraId="12F95219"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1CF434F"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 xml:space="preserve">The information will be destroyed in a confidential manner after this </w:t>
      </w:r>
      <w:proofErr w:type="gramStart"/>
      <w:r>
        <w:rPr>
          <w:rFonts w:ascii="Century Gothic" w:eastAsia="Century Gothic" w:hAnsi="Century Gothic" w:cs="Century Gothic"/>
        </w:rPr>
        <w:t>period of time</w:t>
      </w:r>
      <w:proofErr w:type="gramEnd"/>
      <w:r>
        <w:rPr>
          <w:rFonts w:ascii="Century Gothic" w:eastAsia="Century Gothic" w:hAnsi="Century Gothic" w:cs="Century Gothic"/>
        </w:rPr>
        <w:t xml:space="preserve">. </w:t>
      </w:r>
      <w:r>
        <w:rPr>
          <w:rFonts w:ascii="Century Gothic" w:eastAsia="Century Gothic" w:hAnsi="Century Gothic" w:cs="Century Gothic"/>
          <w:sz w:val="24"/>
          <w:szCs w:val="24"/>
        </w:rPr>
        <w:t xml:space="preserve"> </w:t>
      </w:r>
    </w:p>
    <w:p w14:paraId="0755D6FD"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03255E9D" w14:textId="77777777" w:rsidR="00F411FB" w:rsidRDefault="00B01D64">
      <w:pPr>
        <w:spacing w:after="1" w:line="256" w:lineRule="auto"/>
        <w:ind w:left="-5" w:firstLine="284"/>
        <w:rPr>
          <w:rFonts w:ascii="Century Gothic" w:eastAsia="Century Gothic" w:hAnsi="Century Gothic" w:cs="Century Gothic"/>
        </w:rPr>
      </w:pPr>
      <w:r>
        <w:rPr>
          <w:rFonts w:ascii="Century Gothic" w:eastAsia="Century Gothic" w:hAnsi="Century Gothic" w:cs="Century Gothic"/>
          <w:b/>
        </w:rPr>
        <w:t xml:space="preserve">Retention of Data for Successful Applicants </w:t>
      </w:r>
      <w:r>
        <w:rPr>
          <w:rFonts w:ascii="Century Gothic" w:eastAsia="Century Gothic" w:hAnsi="Century Gothic" w:cs="Century Gothic"/>
          <w:sz w:val="24"/>
          <w:szCs w:val="24"/>
        </w:rPr>
        <w:t xml:space="preserve"> </w:t>
      </w:r>
    </w:p>
    <w:p w14:paraId="4BAB6812"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9C44A39" w14:textId="77777777" w:rsidR="00F411FB" w:rsidRDefault="00B01D64">
      <w:pPr>
        <w:spacing w:line="251" w:lineRule="auto"/>
        <w:ind w:left="-5" w:right="349" w:firstLine="0"/>
        <w:jc w:val="both"/>
        <w:rPr>
          <w:rFonts w:ascii="Century Gothic" w:eastAsia="Century Gothic" w:hAnsi="Century Gothic" w:cs="Century Gothic"/>
        </w:rPr>
      </w:pPr>
      <w:r>
        <w:rPr>
          <w:rFonts w:ascii="Century Gothic" w:eastAsia="Century Gothic" w:hAnsi="Century Gothic" w:cs="Century Gothic"/>
        </w:rPr>
        <w:t xml:space="preserve">All application forms, shortlisting grids, interview notes and any other documentation used will be securely retained on a personnel file. This information forms part of the individual's personal record and on-going employment history. </w:t>
      </w:r>
      <w:r>
        <w:rPr>
          <w:rFonts w:ascii="Century Gothic" w:eastAsia="Century Gothic" w:hAnsi="Century Gothic" w:cs="Century Gothic"/>
          <w:sz w:val="24"/>
          <w:szCs w:val="24"/>
        </w:rPr>
        <w:t xml:space="preserve"> </w:t>
      </w:r>
    </w:p>
    <w:p w14:paraId="4A601B76" w14:textId="77777777" w:rsidR="00F411FB" w:rsidRDefault="00B01D64">
      <w:pPr>
        <w:ind w:left="10" w:right="3410" w:firstLine="284"/>
        <w:rPr>
          <w:rFonts w:ascii="Century Gothic" w:eastAsia="Century Gothic" w:hAnsi="Century Gothic" w:cs="Century Gothic"/>
        </w:rPr>
      </w:pPr>
      <w:r>
        <w:rPr>
          <w:rFonts w:ascii="Century Gothic" w:eastAsia="Century Gothic" w:hAnsi="Century Gothic" w:cs="Century Gothic"/>
          <w:sz w:val="27"/>
          <w:szCs w:val="27"/>
        </w:rPr>
        <w:t xml:space="preserve"> </w:t>
      </w:r>
      <w:r>
        <w:rPr>
          <w:rFonts w:ascii="Century Gothic" w:eastAsia="Century Gothic" w:hAnsi="Century Gothic" w:cs="Century Gothic"/>
        </w:rPr>
        <w:t xml:space="preserve">The personnel file will normally contain the following information:  </w:t>
      </w:r>
    </w:p>
    <w:p w14:paraId="640A64E4"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7DCD75A9" w14:textId="77777777" w:rsidR="00F411FB" w:rsidRDefault="00B01D64">
      <w:pPr>
        <w:numPr>
          <w:ilvl w:val="0"/>
          <w:numId w:val="19"/>
        </w:numPr>
        <w:ind w:right="9" w:hanging="360"/>
        <w:rPr>
          <w:rFonts w:ascii="Century Gothic" w:eastAsia="Century Gothic" w:hAnsi="Century Gothic" w:cs="Century Gothic"/>
        </w:rPr>
      </w:pPr>
      <w:r>
        <w:rPr>
          <w:rFonts w:ascii="Century Gothic" w:eastAsia="Century Gothic" w:hAnsi="Century Gothic" w:cs="Century Gothic"/>
        </w:rPr>
        <w:t xml:space="preserve">Application form </w:t>
      </w:r>
      <w:r>
        <w:rPr>
          <w:rFonts w:ascii="Century Gothic" w:eastAsia="Century Gothic" w:hAnsi="Century Gothic" w:cs="Century Gothic"/>
          <w:sz w:val="24"/>
          <w:szCs w:val="24"/>
        </w:rPr>
        <w:t xml:space="preserve"> </w:t>
      </w:r>
    </w:p>
    <w:p w14:paraId="4E27D7BE" w14:textId="77777777" w:rsidR="00F411FB" w:rsidRDefault="00B01D64">
      <w:pPr>
        <w:numPr>
          <w:ilvl w:val="0"/>
          <w:numId w:val="19"/>
        </w:numPr>
        <w:ind w:right="9" w:hanging="360"/>
        <w:rPr>
          <w:rFonts w:ascii="Century Gothic" w:eastAsia="Century Gothic" w:hAnsi="Century Gothic" w:cs="Century Gothic"/>
        </w:rPr>
      </w:pPr>
      <w:r>
        <w:rPr>
          <w:rFonts w:ascii="Century Gothic" w:eastAsia="Century Gothic" w:hAnsi="Century Gothic" w:cs="Century Gothic"/>
        </w:rPr>
        <w:t xml:space="preserve">Other paperwork related to the recruitment process, i.e. Interview and other notes, letters forming part of the process etc. </w:t>
      </w:r>
      <w:r>
        <w:rPr>
          <w:rFonts w:ascii="Century Gothic" w:eastAsia="Century Gothic" w:hAnsi="Century Gothic" w:cs="Century Gothic"/>
          <w:sz w:val="24"/>
          <w:szCs w:val="24"/>
        </w:rPr>
        <w:t xml:space="preserve"> </w:t>
      </w:r>
    </w:p>
    <w:p w14:paraId="698C7DE5" w14:textId="77777777" w:rsidR="00F411FB" w:rsidRDefault="00B01D64">
      <w:pPr>
        <w:numPr>
          <w:ilvl w:val="0"/>
          <w:numId w:val="19"/>
        </w:numPr>
        <w:ind w:right="9" w:hanging="360"/>
        <w:rPr>
          <w:rFonts w:ascii="Century Gothic" w:eastAsia="Century Gothic" w:hAnsi="Century Gothic" w:cs="Century Gothic"/>
        </w:rPr>
      </w:pPr>
      <w:r>
        <w:rPr>
          <w:rFonts w:ascii="Century Gothic" w:eastAsia="Century Gothic" w:hAnsi="Century Gothic" w:cs="Century Gothic"/>
        </w:rPr>
        <w:lastRenderedPageBreak/>
        <w:t xml:space="preserve">Offer letter </w:t>
      </w:r>
      <w:r>
        <w:rPr>
          <w:rFonts w:ascii="Century Gothic" w:eastAsia="Century Gothic" w:hAnsi="Century Gothic" w:cs="Century Gothic"/>
          <w:sz w:val="24"/>
          <w:szCs w:val="24"/>
        </w:rPr>
        <w:t xml:space="preserve"> </w:t>
      </w:r>
    </w:p>
    <w:p w14:paraId="4DC6AD48" w14:textId="77777777" w:rsidR="00F411FB" w:rsidRDefault="00B01D64">
      <w:pPr>
        <w:numPr>
          <w:ilvl w:val="0"/>
          <w:numId w:val="19"/>
        </w:numPr>
        <w:spacing w:line="251" w:lineRule="auto"/>
        <w:ind w:right="9" w:hanging="360"/>
        <w:rPr>
          <w:rFonts w:ascii="Century Gothic" w:eastAsia="Century Gothic" w:hAnsi="Century Gothic" w:cs="Century Gothic"/>
        </w:rPr>
      </w:pPr>
      <w:r>
        <w:rPr>
          <w:rFonts w:ascii="Century Gothic" w:eastAsia="Century Gothic" w:hAnsi="Century Gothic" w:cs="Century Gothic"/>
        </w:rPr>
        <w:t xml:space="preserve">Pre-employment vetting documents, i.e. photographic identification, documentation to meet the requirements of the Immigration, Asylum and Nationality Act, Disclosure details (not the full certificate - but see 14. above in relation to short-term retention), evidence of right to work and remain in the UK, as applicable </w:t>
      </w:r>
      <w:r>
        <w:rPr>
          <w:rFonts w:ascii="Century Gothic" w:eastAsia="Century Gothic" w:hAnsi="Century Gothic" w:cs="Century Gothic"/>
          <w:sz w:val="24"/>
          <w:szCs w:val="24"/>
        </w:rPr>
        <w:t xml:space="preserve"> </w:t>
      </w:r>
    </w:p>
    <w:p w14:paraId="59F27CFE" w14:textId="77777777" w:rsidR="00F411FB" w:rsidRDefault="00B01D64">
      <w:pPr>
        <w:numPr>
          <w:ilvl w:val="0"/>
          <w:numId w:val="19"/>
        </w:numPr>
        <w:ind w:right="9" w:hanging="360"/>
        <w:rPr>
          <w:rFonts w:ascii="Century Gothic" w:eastAsia="Century Gothic" w:hAnsi="Century Gothic" w:cs="Century Gothic"/>
        </w:rPr>
      </w:pPr>
      <w:r>
        <w:rPr>
          <w:rFonts w:ascii="Century Gothic" w:eastAsia="Century Gothic" w:hAnsi="Century Gothic" w:cs="Century Gothic"/>
        </w:rPr>
        <w:t xml:space="preserve">Copies of original vocational or academic qualification certificates, as applicable </w:t>
      </w:r>
      <w:r>
        <w:rPr>
          <w:rFonts w:ascii="Century Gothic" w:eastAsia="Century Gothic" w:hAnsi="Century Gothic" w:cs="Century Gothic"/>
          <w:sz w:val="24"/>
          <w:szCs w:val="24"/>
        </w:rPr>
        <w:t xml:space="preserve"> </w:t>
      </w:r>
    </w:p>
    <w:p w14:paraId="46B2144F" w14:textId="77777777" w:rsidR="00F411FB" w:rsidRDefault="00B01D64">
      <w:pPr>
        <w:numPr>
          <w:ilvl w:val="0"/>
          <w:numId w:val="19"/>
        </w:numPr>
        <w:ind w:right="9" w:hanging="360"/>
        <w:rPr>
          <w:rFonts w:ascii="Century Gothic" w:eastAsia="Century Gothic" w:hAnsi="Century Gothic" w:cs="Century Gothic"/>
        </w:rPr>
      </w:pPr>
      <w:r>
        <w:rPr>
          <w:rFonts w:ascii="Century Gothic" w:eastAsia="Century Gothic" w:hAnsi="Century Gothic" w:cs="Century Gothic"/>
        </w:rPr>
        <w:t xml:space="preserve">Two satisfactory references </w:t>
      </w:r>
      <w:r>
        <w:rPr>
          <w:rFonts w:ascii="Century Gothic" w:eastAsia="Century Gothic" w:hAnsi="Century Gothic" w:cs="Century Gothic"/>
          <w:sz w:val="24"/>
          <w:szCs w:val="24"/>
        </w:rPr>
        <w:t xml:space="preserve"> </w:t>
      </w:r>
    </w:p>
    <w:p w14:paraId="38C1F417" w14:textId="77777777" w:rsidR="00F411FB" w:rsidRDefault="00B01D64">
      <w:pPr>
        <w:numPr>
          <w:ilvl w:val="0"/>
          <w:numId w:val="19"/>
        </w:numPr>
        <w:ind w:right="9" w:hanging="360"/>
        <w:rPr>
          <w:rFonts w:ascii="Century Gothic" w:eastAsia="Century Gothic" w:hAnsi="Century Gothic" w:cs="Century Gothic"/>
        </w:rPr>
      </w:pPr>
      <w:r>
        <w:rPr>
          <w:rFonts w:ascii="Century Gothic" w:eastAsia="Century Gothic" w:hAnsi="Century Gothic" w:cs="Century Gothic"/>
        </w:rPr>
        <w:t xml:space="preserve">Confirmation of satisfactory medical assessment </w:t>
      </w:r>
      <w:r>
        <w:rPr>
          <w:rFonts w:ascii="Century Gothic" w:eastAsia="Century Gothic" w:hAnsi="Century Gothic" w:cs="Century Gothic"/>
          <w:sz w:val="24"/>
          <w:szCs w:val="24"/>
        </w:rPr>
        <w:t xml:space="preserve"> </w:t>
      </w:r>
    </w:p>
    <w:p w14:paraId="03BDE496" w14:textId="77777777" w:rsidR="00F411FB" w:rsidRDefault="00B01D64">
      <w:pPr>
        <w:numPr>
          <w:ilvl w:val="0"/>
          <w:numId w:val="19"/>
        </w:numPr>
        <w:ind w:right="9" w:hanging="360"/>
        <w:rPr>
          <w:rFonts w:ascii="Century Gothic" w:eastAsia="Century Gothic" w:hAnsi="Century Gothic" w:cs="Century Gothic"/>
        </w:rPr>
      </w:pPr>
      <w:r>
        <w:rPr>
          <w:rFonts w:ascii="Century Gothic" w:eastAsia="Century Gothic" w:hAnsi="Century Gothic" w:cs="Century Gothic"/>
        </w:rPr>
        <w:t xml:space="preserve">Copy of contract </w:t>
      </w:r>
      <w:r>
        <w:rPr>
          <w:rFonts w:ascii="Century Gothic" w:eastAsia="Century Gothic" w:hAnsi="Century Gothic" w:cs="Century Gothic"/>
          <w:sz w:val="24"/>
          <w:szCs w:val="24"/>
        </w:rPr>
        <w:t xml:space="preserve"> </w:t>
      </w:r>
    </w:p>
    <w:p w14:paraId="26F6F3E2" w14:textId="77777777" w:rsidR="00F411FB" w:rsidRDefault="00B01D64">
      <w:pPr>
        <w:numPr>
          <w:ilvl w:val="0"/>
          <w:numId w:val="19"/>
        </w:numPr>
        <w:ind w:right="9" w:hanging="360"/>
        <w:rPr>
          <w:rFonts w:ascii="Century Gothic" w:eastAsia="Century Gothic" w:hAnsi="Century Gothic" w:cs="Century Gothic"/>
        </w:rPr>
      </w:pPr>
      <w:r>
        <w:rPr>
          <w:rFonts w:ascii="Century Gothic" w:eastAsia="Century Gothic" w:hAnsi="Century Gothic" w:cs="Century Gothic"/>
        </w:rPr>
        <w:t xml:space="preserve">Other relevant employment documentation throughout the individual's period of service. </w:t>
      </w:r>
      <w:r>
        <w:rPr>
          <w:rFonts w:ascii="Century Gothic" w:eastAsia="Century Gothic" w:hAnsi="Century Gothic" w:cs="Century Gothic"/>
          <w:sz w:val="24"/>
          <w:szCs w:val="24"/>
        </w:rPr>
        <w:t xml:space="preserve"> </w:t>
      </w:r>
    </w:p>
    <w:p w14:paraId="6AF6F114" w14:textId="77777777" w:rsidR="00F411FB" w:rsidRDefault="00B01D64">
      <w:pPr>
        <w:numPr>
          <w:ilvl w:val="0"/>
          <w:numId w:val="19"/>
        </w:numPr>
        <w:spacing w:line="251" w:lineRule="auto"/>
        <w:ind w:right="9" w:hanging="360"/>
        <w:rPr>
          <w:rFonts w:ascii="Century Gothic" w:eastAsia="Century Gothic" w:hAnsi="Century Gothic" w:cs="Century Gothic"/>
        </w:rPr>
      </w:pPr>
      <w:r>
        <w:rPr>
          <w:rFonts w:ascii="Century Gothic" w:eastAsia="Century Gothic" w:hAnsi="Century Gothic" w:cs="Century Gothic"/>
        </w:rPr>
        <w:t>Details of any allegation(s) against an employee found to be malicious will be removed from the personnel record. However, information relating to any other allegation(s) will be retained in accordance with statutory guidance issued by the DFE</w:t>
      </w:r>
      <w:r>
        <w:rPr>
          <w:rFonts w:ascii="Century Gothic" w:eastAsia="Century Gothic" w:hAnsi="Century Gothic" w:cs="Century Gothic"/>
          <w:i/>
        </w:rPr>
        <w:t xml:space="preserve"> (see below*). </w:t>
      </w:r>
      <w:r>
        <w:rPr>
          <w:rFonts w:ascii="Century Gothic" w:eastAsia="Century Gothic" w:hAnsi="Century Gothic" w:cs="Century Gothic"/>
          <w:sz w:val="24"/>
          <w:szCs w:val="24"/>
        </w:rPr>
        <w:t xml:space="preserve"> </w:t>
      </w:r>
    </w:p>
    <w:p w14:paraId="1E8B6D26"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65E71F66" w14:textId="77777777" w:rsidR="00F411FB" w:rsidRDefault="00B01D64">
      <w:pPr>
        <w:spacing w:after="0" w:line="253" w:lineRule="auto"/>
        <w:ind w:left="0" w:right="301" w:firstLine="0"/>
        <w:jc w:val="both"/>
        <w:rPr>
          <w:rFonts w:ascii="Century Gothic" w:eastAsia="Century Gothic" w:hAnsi="Century Gothic" w:cs="Century Gothic"/>
        </w:rPr>
      </w:pPr>
      <w:r>
        <w:rPr>
          <w:rFonts w:ascii="Century Gothic" w:eastAsia="Century Gothic" w:hAnsi="Century Gothic" w:cs="Century Gothic"/>
          <w:b/>
        </w:rPr>
        <w:t>The personnel records of all employees will be retained for a minimum of 7 years</w:t>
      </w:r>
      <w:r>
        <w:rPr>
          <w:rFonts w:ascii="Century Gothic" w:eastAsia="Century Gothic" w:hAnsi="Century Gothic" w:cs="Century Gothic"/>
        </w:rPr>
        <w:t xml:space="preserve"> after they have left the employment. However,</w:t>
      </w:r>
      <w:r>
        <w:rPr>
          <w:rFonts w:ascii="Century Gothic" w:eastAsia="Century Gothic" w:hAnsi="Century Gothic" w:cs="Century Gothic"/>
          <w:b/>
        </w:rPr>
        <w:t xml:space="preserve"> where an employee has been the subject of an allegation(s)</w:t>
      </w:r>
      <w:r>
        <w:rPr>
          <w:rFonts w:ascii="Century Gothic" w:eastAsia="Century Gothic" w:hAnsi="Century Gothic" w:cs="Century Gothic"/>
        </w:rPr>
        <w:t xml:space="preserve"> the record will be retained at least until the accused has reached</w:t>
      </w:r>
      <w:r>
        <w:rPr>
          <w:rFonts w:ascii="Century Gothic" w:eastAsia="Century Gothic" w:hAnsi="Century Gothic" w:cs="Century Gothic"/>
          <w:b/>
        </w:rPr>
        <w:t xml:space="preserve"> normal retirement age or for a period of 10 years if that is longer.  </w:t>
      </w:r>
    </w:p>
    <w:p w14:paraId="6EAC68AA"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b/>
        </w:rPr>
        <w:t xml:space="preserve"> </w:t>
      </w:r>
    </w:p>
    <w:p w14:paraId="67382F13"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7172ECB4"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60EF9872"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62B82C59"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4E8A317E"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26997C7A"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694915A8" w14:textId="77777777" w:rsidR="00F411FB" w:rsidRDefault="00B01D64">
      <w:pPr>
        <w:spacing w:after="4"/>
        <w:ind w:left="703" w:right="241" w:firstLine="283"/>
        <w:jc w:val="both"/>
        <w:rPr>
          <w:rFonts w:ascii="Century Gothic" w:eastAsia="Century Gothic" w:hAnsi="Century Gothic" w:cs="Century Gothic"/>
        </w:rPr>
      </w:pPr>
      <w:r>
        <w:rPr>
          <w:rFonts w:ascii="Century Gothic" w:eastAsia="Century Gothic" w:hAnsi="Century Gothic" w:cs="Century Gothic"/>
          <w:i/>
          <w:sz w:val="19"/>
          <w:szCs w:val="19"/>
        </w:rPr>
        <w:t>*DFE statutory guidance 'Keeping Children Safe in Education' in Part 4 on dealing with 'Allegations of Abuse made against Teachers and Other Staff' states that "details of allegations that are found to have been malicious should be removed from personnel records. However,</w:t>
      </w:r>
      <w:r>
        <w:rPr>
          <w:rFonts w:ascii="Century Gothic" w:eastAsia="Century Gothic" w:hAnsi="Century Gothic" w:cs="Century Gothic"/>
          <w:b/>
          <w:i/>
          <w:sz w:val="19"/>
          <w:szCs w:val="19"/>
        </w:rPr>
        <w:t xml:space="preserve"> for all other allegations</w:t>
      </w:r>
      <w:r>
        <w:rPr>
          <w:rFonts w:ascii="Century Gothic" w:eastAsia="Century Gothic" w:hAnsi="Century Gothic" w:cs="Century Gothic"/>
          <w:i/>
          <w:sz w:val="19"/>
          <w:szCs w:val="19"/>
        </w:rPr>
        <w:t xml:space="preserve">, </w:t>
      </w:r>
      <w:r>
        <w:rPr>
          <w:rFonts w:ascii="Century Gothic" w:eastAsia="Century Gothic" w:hAnsi="Century Gothic" w:cs="Century Gothic"/>
          <w:sz w:val="24"/>
          <w:szCs w:val="24"/>
        </w:rPr>
        <w:t xml:space="preserve"> </w:t>
      </w:r>
    </w:p>
    <w:p w14:paraId="33D0B6DB" w14:textId="77777777" w:rsidR="00F411FB" w:rsidRDefault="00B01D64">
      <w:pPr>
        <w:spacing w:after="0" w:line="251" w:lineRule="auto"/>
        <w:ind w:left="708" w:firstLine="0"/>
        <w:rPr>
          <w:rFonts w:ascii="Century Gothic" w:eastAsia="Century Gothic" w:hAnsi="Century Gothic" w:cs="Century Gothic"/>
        </w:rPr>
      </w:pPr>
      <w:r>
        <w:rPr>
          <w:rFonts w:ascii="Century Gothic" w:eastAsia="Century Gothic" w:hAnsi="Century Gothic" w:cs="Century Gothic"/>
          <w:i/>
          <w:sz w:val="19"/>
          <w:szCs w:val="19"/>
        </w:rPr>
        <w:t>it is important that a clear and comprehensive summary of the allegation, how the allegation was followed up and resolved and a note of any action taken, and decisions reached, is kept on the confidential personnel file of the accused, and a copy provided to the person concerned. The purpose of the record is to enable accurate information to be given in response to any future request for a reference, where appropriate. It will provide clarification in cases where future DBS checks reveal information from the police about an allegation that did not result in a criminal conviction and it will help to prevent unnecessary reinvestigation if, as sometimes happens, an allegation re-surfaces after a period of time." The guidance also requires that</w:t>
      </w:r>
      <w:r>
        <w:rPr>
          <w:rFonts w:ascii="Century Gothic" w:eastAsia="Century Gothic" w:hAnsi="Century Gothic" w:cs="Century Gothic"/>
          <w:b/>
          <w:i/>
          <w:sz w:val="19"/>
          <w:szCs w:val="19"/>
        </w:rPr>
        <w:t xml:space="preserve"> "the record should be retained at least until the accused has reached normal retirement age or for a period of 10 years from the date of the allegation if that is longer". </w:t>
      </w:r>
      <w:r>
        <w:rPr>
          <w:rFonts w:ascii="Century Gothic" w:eastAsia="Century Gothic" w:hAnsi="Century Gothic" w:cs="Century Gothic"/>
          <w:sz w:val="24"/>
          <w:szCs w:val="24"/>
        </w:rPr>
        <w:t xml:space="preserve"> </w:t>
      </w:r>
    </w:p>
    <w:p w14:paraId="6903CDD1" w14:textId="77777777" w:rsidR="00F411FB" w:rsidRDefault="00B01D64">
      <w:pPr>
        <w:spacing w:after="0" w:line="259" w:lineRule="auto"/>
        <w:ind w:left="708" w:firstLine="0"/>
        <w:rPr>
          <w:rFonts w:ascii="Century Gothic" w:eastAsia="Century Gothic" w:hAnsi="Century Gothic" w:cs="Century Gothic"/>
        </w:rPr>
      </w:pPr>
      <w:r>
        <w:rPr>
          <w:rFonts w:ascii="Century Gothic" w:eastAsia="Century Gothic" w:hAnsi="Century Gothic" w:cs="Century Gothic"/>
          <w:sz w:val="23"/>
          <w:szCs w:val="23"/>
        </w:rPr>
        <w:t xml:space="preserve"> </w:t>
      </w:r>
    </w:p>
    <w:p w14:paraId="51FBB818" w14:textId="77777777" w:rsidR="00F411FB" w:rsidRDefault="00B01D64">
      <w:pPr>
        <w:spacing w:after="4"/>
        <w:ind w:left="703" w:right="361" w:firstLine="283"/>
        <w:jc w:val="both"/>
        <w:rPr>
          <w:rFonts w:ascii="Century Gothic" w:eastAsia="Century Gothic" w:hAnsi="Century Gothic" w:cs="Century Gothic"/>
        </w:rPr>
      </w:pPr>
      <w:r>
        <w:rPr>
          <w:rFonts w:ascii="Century Gothic" w:eastAsia="Century Gothic" w:hAnsi="Century Gothic" w:cs="Century Gothic"/>
          <w:i/>
          <w:sz w:val="19"/>
          <w:szCs w:val="19"/>
        </w:rPr>
        <w:t>Note also that the DFE guidance referred to above states</w:t>
      </w:r>
      <w:r>
        <w:rPr>
          <w:rFonts w:ascii="Century Gothic" w:eastAsia="Century Gothic" w:hAnsi="Century Gothic" w:cs="Century Gothic"/>
          <w:b/>
          <w:i/>
          <w:sz w:val="19"/>
          <w:szCs w:val="19"/>
        </w:rPr>
        <w:t xml:space="preserve"> in relation to references</w:t>
      </w:r>
      <w:r>
        <w:rPr>
          <w:rFonts w:ascii="Century Gothic" w:eastAsia="Century Gothic" w:hAnsi="Century Gothic" w:cs="Century Gothic"/>
          <w:i/>
          <w:sz w:val="19"/>
          <w:szCs w:val="19"/>
        </w:rPr>
        <w:t xml:space="preserve"> "Cases in which an allegation was proven to be false, unsubstantiated or malicious should not be included in employer references. A history of repeated concerns or allegations which have all been found to be false, unsubstantiated or malicious should also not be included in any reference". </w:t>
      </w:r>
      <w:r>
        <w:rPr>
          <w:rFonts w:ascii="Century Gothic" w:eastAsia="Century Gothic" w:hAnsi="Century Gothic" w:cs="Century Gothic"/>
          <w:sz w:val="24"/>
          <w:szCs w:val="24"/>
        </w:rPr>
        <w:t xml:space="preserve">  </w:t>
      </w:r>
    </w:p>
    <w:p w14:paraId="40D26382" w14:textId="77777777" w:rsidR="00F411FB" w:rsidRDefault="00B01D64">
      <w:pPr>
        <w:spacing w:after="101" w:line="259" w:lineRule="auto"/>
        <w:ind w:left="708" w:firstLine="0"/>
        <w:rPr>
          <w:rFonts w:ascii="Century Gothic" w:eastAsia="Century Gothic" w:hAnsi="Century Gothic" w:cs="Century Gothic"/>
        </w:rPr>
      </w:pPr>
      <w:r>
        <w:rPr>
          <w:rFonts w:ascii="Century Gothic" w:eastAsia="Century Gothic" w:hAnsi="Century Gothic" w:cs="Century Gothic"/>
          <w:sz w:val="11"/>
          <w:szCs w:val="11"/>
        </w:rPr>
        <w:t xml:space="preserve"> </w:t>
      </w:r>
    </w:p>
    <w:p w14:paraId="6240568E" w14:textId="77777777" w:rsidR="00F411FB" w:rsidRDefault="00B01D64">
      <w:pPr>
        <w:ind w:left="10" w:right="161" w:firstLine="284"/>
        <w:rPr>
          <w:rFonts w:ascii="Century Gothic" w:eastAsia="Century Gothic" w:hAnsi="Century Gothic" w:cs="Century Gothic"/>
        </w:rPr>
      </w:pPr>
      <w:r>
        <w:rPr>
          <w:rFonts w:ascii="Century Gothic" w:eastAsia="Century Gothic" w:hAnsi="Century Gothic" w:cs="Century Gothic"/>
        </w:rPr>
        <w:t xml:space="preserve">All personal data will be </w:t>
      </w:r>
      <w:proofErr w:type="gramStart"/>
      <w:r>
        <w:rPr>
          <w:rFonts w:ascii="Century Gothic" w:eastAsia="Century Gothic" w:hAnsi="Century Gothic" w:cs="Century Gothic"/>
        </w:rPr>
        <w:t>handled in a confidential manner at all times</w:t>
      </w:r>
      <w:proofErr w:type="gramEnd"/>
      <w:r>
        <w:rPr>
          <w:rFonts w:ascii="Century Gothic" w:eastAsia="Century Gothic" w:hAnsi="Century Gothic" w:cs="Century Gothic"/>
        </w:rPr>
        <w:t xml:space="preserve"> and retained and disposed of securely. </w:t>
      </w:r>
      <w:r>
        <w:rPr>
          <w:rFonts w:ascii="Century Gothic" w:eastAsia="Century Gothic" w:hAnsi="Century Gothic" w:cs="Century Gothic"/>
          <w:sz w:val="24"/>
          <w:szCs w:val="24"/>
        </w:rPr>
        <w:t xml:space="preserve"> </w:t>
      </w:r>
      <w:r>
        <w:rPr>
          <w:rFonts w:ascii="Century Gothic" w:eastAsia="Century Gothic" w:hAnsi="Century Gothic" w:cs="Century Gothic"/>
          <w:sz w:val="27"/>
          <w:szCs w:val="27"/>
        </w:rPr>
        <w:t xml:space="preserve"> </w:t>
      </w:r>
    </w:p>
    <w:p w14:paraId="594567BE"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Similar principles will be applied in relation to the retention and handling of records relating to volunteers.</w:t>
      </w:r>
      <w:r>
        <w:br w:type="page"/>
      </w:r>
    </w:p>
    <w:p w14:paraId="56A9BBEA"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lastRenderedPageBreak/>
        <w:t xml:space="preserve"> </w:t>
      </w:r>
    </w:p>
    <w:p w14:paraId="489ADC52" w14:textId="77777777" w:rsidR="00F411FB" w:rsidRDefault="00B01D64">
      <w:pPr>
        <w:pStyle w:val="Heading2"/>
        <w:ind w:left="355" w:right="750" w:firstLine="358"/>
        <w:rPr>
          <w:rFonts w:ascii="Century Gothic" w:eastAsia="Century Gothic" w:hAnsi="Century Gothic" w:cs="Century Gothic"/>
        </w:rPr>
      </w:pPr>
      <w:r>
        <w:rPr>
          <w:rFonts w:ascii="Century Gothic" w:eastAsia="Century Gothic" w:hAnsi="Century Gothic" w:cs="Century Gothic"/>
          <w:sz w:val="24"/>
          <w:szCs w:val="24"/>
        </w:rPr>
        <w:t xml:space="preserve">16. </w:t>
      </w:r>
      <w:r>
        <w:rPr>
          <w:rFonts w:ascii="Century Gothic" w:eastAsia="Century Gothic" w:hAnsi="Century Gothic" w:cs="Century Gothic"/>
        </w:rPr>
        <w:t>INDUCTION</w:t>
      </w:r>
      <w:r>
        <w:rPr>
          <w:rFonts w:ascii="Century Gothic" w:eastAsia="Century Gothic" w:hAnsi="Century Gothic" w:cs="Century Gothic"/>
          <w:i w:val="0"/>
        </w:rPr>
        <w:t xml:space="preserve"> </w:t>
      </w:r>
      <w:r>
        <w:rPr>
          <w:rFonts w:ascii="Century Gothic" w:eastAsia="Century Gothic" w:hAnsi="Century Gothic" w:cs="Century Gothic"/>
          <w:b w:val="0"/>
          <w:i w:val="0"/>
          <w:sz w:val="24"/>
          <w:szCs w:val="24"/>
        </w:rPr>
        <w:t xml:space="preserve"> </w:t>
      </w:r>
    </w:p>
    <w:p w14:paraId="7803073C"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273973A5"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Induction is an extension of the recruitment process. Good recruitment and </w:t>
      </w:r>
      <w:proofErr w:type="gramStart"/>
      <w:r>
        <w:rPr>
          <w:rFonts w:ascii="Century Gothic" w:eastAsia="Century Gothic" w:hAnsi="Century Gothic" w:cs="Century Gothic"/>
        </w:rPr>
        <w:t xml:space="preserve">selection </w:t>
      </w:r>
      <w:r>
        <w:rPr>
          <w:rFonts w:ascii="Century Gothic" w:eastAsia="Century Gothic" w:hAnsi="Century Gothic" w:cs="Century Gothic"/>
          <w:sz w:val="24"/>
          <w:szCs w:val="24"/>
        </w:rPr>
        <w:t xml:space="preserve"> </w:t>
      </w:r>
      <w:r>
        <w:rPr>
          <w:rFonts w:ascii="Century Gothic" w:eastAsia="Century Gothic" w:hAnsi="Century Gothic" w:cs="Century Gothic"/>
        </w:rPr>
        <w:t>procedures</w:t>
      </w:r>
      <w:proofErr w:type="gramEnd"/>
      <w:r>
        <w:rPr>
          <w:rFonts w:ascii="Century Gothic" w:eastAsia="Century Gothic" w:hAnsi="Century Gothic" w:cs="Century Gothic"/>
        </w:rPr>
        <w:t xml:space="preserve"> help to ensure that the best person is appointed to the role, but it is equally important to induct him or her properly on commencement. </w:t>
      </w:r>
      <w:r>
        <w:rPr>
          <w:rFonts w:ascii="Century Gothic" w:eastAsia="Century Gothic" w:hAnsi="Century Gothic" w:cs="Century Gothic"/>
          <w:sz w:val="24"/>
          <w:szCs w:val="24"/>
        </w:rPr>
        <w:t xml:space="preserve"> </w:t>
      </w:r>
    </w:p>
    <w:p w14:paraId="62165BAE"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0EC7FAC8" w14:textId="77777777" w:rsidR="00F411FB" w:rsidRDefault="00B01D64">
      <w:pPr>
        <w:spacing w:line="251" w:lineRule="auto"/>
        <w:ind w:left="-5" w:right="58" w:firstLine="0"/>
        <w:jc w:val="both"/>
        <w:rPr>
          <w:rFonts w:ascii="Century Gothic" w:eastAsia="Century Gothic" w:hAnsi="Century Gothic" w:cs="Century Gothic"/>
        </w:rPr>
      </w:pPr>
      <w:r>
        <w:rPr>
          <w:rFonts w:ascii="Century Gothic" w:eastAsia="Century Gothic" w:hAnsi="Century Gothic" w:cs="Century Gothic"/>
        </w:rPr>
        <w:t xml:space="preserve">A general Induction Programme is required for all new recruits, including those already within the organisation but appointed to new roles. This should be seen as additional to the more formal induction or probationary periods also required in relation to certain </w:t>
      </w:r>
      <w:proofErr w:type="gramStart"/>
      <w:r>
        <w:rPr>
          <w:rFonts w:ascii="Century Gothic" w:eastAsia="Century Gothic" w:hAnsi="Century Gothic" w:cs="Century Gothic"/>
        </w:rPr>
        <w:t xml:space="preserve">new </w:t>
      </w:r>
      <w:r>
        <w:rPr>
          <w:rFonts w:ascii="Century Gothic" w:eastAsia="Century Gothic" w:hAnsi="Century Gothic" w:cs="Century Gothic"/>
          <w:sz w:val="24"/>
          <w:szCs w:val="24"/>
        </w:rPr>
        <w:t xml:space="preserve"> </w:t>
      </w:r>
      <w:r>
        <w:rPr>
          <w:rFonts w:ascii="Century Gothic" w:eastAsia="Century Gothic" w:hAnsi="Century Gothic" w:cs="Century Gothic"/>
        </w:rPr>
        <w:t>appointments</w:t>
      </w:r>
      <w:proofErr w:type="gramEnd"/>
      <w:r>
        <w:rPr>
          <w:rFonts w:ascii="Century Gothic" w:eastAsia="Century Gothic" w:hAnsi="Century Gothic" w:cs="Century Gothic"/>
        </w:rPr>
        <w:t xml:space="preserve">, as summarised below:  </w:t>
      </w:r>
    </w:p>
    <w:p w14:paraId="28EC7298"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11F503F1" w14:textId="77777777" w:rsidR="00F411FB" w:rsidRDefault="00B01D64">
      <w:pPr>
        <w:numPr>
          <w:ilvl w:val="0"/>
          <w:numId w:val="4"/>
        </w:numPr>
        <w:spacing w:line="251" w:lineRule="auto"/>
        <w:ind w:right="172" w:hanging="355"/>
        <w:rPr>
          <w:rFonts w:ascii="Century Gothic" w:eastAsia="Century Gothic" w:hAnsi="Century Gothic" w:cs="Century Gothic"/>
        </w:rPr>
      </w:pPr>
      <w:r>
        <w:rPr>
          <w:rFonts w:ascii="Century Gothic" w:eastAsia="Century Gothic" w:hAnsi="Century Gothic" w:cs="Century Gothic"/>
          <w:b/>
        </w:rPr>
        <w:t>Newly Qualified Teachers (NQTs)</w:t>
      </w:r>
      <w:r>
        <w:rPr>
          <w:rFonts w:ascii="Century Gothic" w:eastAsia="Century Gothic" w:hAnsi="Century Gothic" w:cs="Century Gothic"/>
        </w:rPr>
        <w:t xml:space="preserve"> are required to satisfactorily complete a statutory Induction period. Where applicable, the induction period will be applied in accordance with the relevant Regulations and statutory guidance issued by the DFE. </w:t>
      </w:r>
      <w:r>
        <w:rPr>
          <w:rFonts w:ascii="Century Gothic" w:eastAsia="Century Gothic" w:hAnsi="Century Gothic" w:cs="Century Gothic"/>
          <w:sz w:val="24"/>
          <w:szCs w:val="24"/>
        </w:rPr>
        <w:t xml:space="preserve"> </w:t>
      </w:r>
    </w:p>
    <w:p w14:paraId="7FA4FC67" w14:textId="77777777" w:rsidR="00F411FB" w:rsidRDefault="00B01D64">
      <w:pPr>
        <w:spacing w:after="0" w:line="259" w:lineRule="auto"/>
        <w:ind w:left="0" w:right="271" w:firstLine="0"/>
        <w:jc w:val="center"/>
        <w:rPr>
          <w:rFonts w:ascii="Century Gothic" w:eastAsia="Century Gothic" w:hAnsi="Century Gothic" w:cs="Century Gothic"/>
        </w:rPr>
      </w:pPr>
      <w:r>
        <w:rPr>
          <w:rFonts w:ascii="Century Gothic" w:eastAsia="Century Gothic" w:hAnsi="Century Gothic" w:cs="Century Gothic"/>
          <w:sz w:val="27"/>
          <w:szCs w:val="27"/>
        </w:rPr>
        <w:t xml:space="preserve"> </w:t>
      </w:r>
    </w:p>
    <w:p w14:paraId="77740309" w14:textId="77777777" w:rsidR="00F411FB" w:rsidRDefault="00B01D64">
      <w:pPr>
        <w:numPr>
          <w:ilvl w:val="0"/>
          <w:numId w:val="4"/>
        </w:numPr>
        <w:ind w:right="172" w:hanging="355"/>
        <w:rPr>
          <w:rFonts w:ascii="Century Gothic" w:eastAsia="Century Gothic" w:hAnsi="Century Gothic" w:cs="Century Gothic"/>
        </w:rPr>
      </w:pPr>
      <w:r>
        <w:rPr>
          <w:rFonts w:ascii="Century Gothic" w:eastAsia="Century Gothic" w:hAnsi="Century Gothic" w:cs="Century Gothic"/>
          <w:b/>
        </w:rPr>
        <w:t>Support Staff</w:t>
      </w:r>
      <w:r>
        <w:rPr>
          <w:rFonts w:ascii="Century Gothic" w:eastAsia="Century Gothic" w:hAnsi="Century Gothic" w:cs="Century Gothic"/>
        </w:rPr>
        <w:t xml:space="preserve"> who are 'new employees' will be subject to a 'Probation and Assessment Period' of 3/6 months. 'New Employees' for this purpose include: </w:t>
      </w:r>
      <w:r>
        <w:rPr>
          <w:rFonts w:ascii="Century Gothic" w:eastAsia="Century Gothic" w:hAnsi="Century Gothic" w:cs="Century Gothic"/>
          <w:sz w:val="24"/>
          <w:szCs w:val="24"/>
        </w:rPr>
        <w:t xml:space="preserve"> </w:t>
      </w:r>
    </w:p>
    <w:p w14:paraId="38A567C8" w14:textId="77777777" w:rsidR="00F411FB" w:rsidRDefault="00B01D64">
      <w:pPr>
        <w:spacing w:line="251" w:lineRule="auto"/>
        <w:ind w:left="1080" w:right="285" w:hanging="360"/>
        <w:jc w:val="both"/>
        <w:rPr>
          <w:rFonts w:ascii="Century Gothic" w:eastAsia="Century Gothic" w:hAnsi="Century Gothic" w:cs="Century Gothic"/>
        </w:rPr>
      </w:pPr>
      <w:r>
        <w:rPr>
          <w:rFonts w:ascii="Century Gothic" w:eastAsia="Century Gothic" w:hAnsi="Century Gothic" w:cs="Century Gothic"/>
          <w:sz w:val="27"/>
          <w:szCs w:val="27"/>
        </w:rPr>
        <w:t xml:space="preserve"> </w:t>
      </w:r>
      <w:r>
        <w:rPr>
          <w:rFonts w:ascii="Century Gothic" w:eastAsia="Century Gothic" w:hAnsi="Century Gothic" w:cs="Century Gothic"/>
          <w:sz w:val="24"/>
          <w:szCs w:val="24"/>
        </w:rPr>
        <w:t xml:space="preserve">o </w:t>
      </w:r>
      <w:r>
        <w:rPr>
          <w:rFonts w:ascii="Century Gothic" w:eastAsia="Century Gothic" w:hAnsi="Century Gothic" w:cs="Century Gothic"/>
          <w:b/>
        </w:rPr>
        <w:t>'new starters'</w:t>
      </w:r>
      <w:r>
        <w:rPr>
          <w:rFonts w:ascii="Century Gothic" w:eastAsia="Century Gothic" w:hAnsi="Century Gothic" w:cs="Century Gothic"/>
        </w:rPr>
        <w:t xml:space="preserve"> who are existing staff transferring to a new or different role (</w:t>
      </w:r>
      <w:proofErr w:type="gramStart"/>
      <w:r>
        <w:rPr>
          <w:rFonts w:ascii="Century Gothic" w:eastAsia="Century Gothic" w:hAnsi="Century Gothic" w:cs="Century Gothic"/>
        </w:rPr>
        <w:t xml:space="preserve">but </w:t>
      </w:r>
      <w:r>
        <w:rPr>
          <w:rFonts w:ascii="Century Gothic" w:eastAsia="Century Gothic" w:hAnsi="Century Gothic" w:cs="Century Gothic"/>
          <w:sz w:val="24"/>
          <w:szCs w:val="24"/>
        </w:rPr>
        <w:t xml:space="preserve"> </w:t>
      </w:r>
      <w:r>
        <w:rPr>
          <w:rFonts w:ascii="Century Gothic" w:eastAsia="Century Gothic" w:hAnsi="Century Gothic" w:cs="Century Gothic"/>
        </w:rPr>
        <w:t>not</w:t>
      </w:r>
      <w:proofErr w:type="gramEnd"/>
      <w:r>
        <w:rPr>
          <w:rFonts w:ascii="Century Gothic" w:eastAsia="Century Gothic" w:hAnsi="Century Gothic" w:cs="Century Gothic"/>
        </w:rPr>
        <w:t xml:space="preserve"> including those who have been matched to a job or obtained a position under the redeployment procedure). </w:t>
      </w:r>
      <w:r>
        <w:rPr>
          <w:rFonts w:ascii="Century Gothic" w:eastAsia="Century Gothic" w:hAnsi="Century Gothic" w:cs="Century Gothic"/>
          <w:sz w:val="24"/>
          <w:szCs w:val="24"/>
        </w:rPr>
        <w:t xml:space="preserve"> </w:t>
      </w:r>
    </w:p>
    <w:p w14:paraId="3C8B32B5" w14:textId="77777777" w:rsidR="00F411FB" w:rsidRDefault="00B01D64">
      <w:pPr>
        <w:spacing w:after="9" w:line="259" w:lineRule="auto"/>
        <w:ind w:left="1440" w:firstLine="0"/>
        <w:rPr>
          <w:rFonts w:ascii="Century Gothic" w:eastAsia="Century Gothic" w:hAnsi="Century Gothic" w:cs="Century Gothic"/>
        </w:rPr>
      </w:pPr>
      <w:r>
        <w:rPr>
          <w:rFonts w:ascii="Century Gothic" w:eastAsia="Century Gothic" w:hAnsi="Century Gothic" w:cs="Century Gothic"/>
          <w:sz w:val="20"/>
          <w:szCs w:val="20"/>
        </w:rPr>
        <w:t xml:space="preserve"> </w:t>
      </w:r>
    </w:p>
    <w:p w14:paraId="4325156E" w14:textId="77777777" w:rsidR="00F411FB" w:rsidRDefault="00B01D64">
      <w:pPr>
        <w:ind w:left="730" w:right="626" w:firstLine="0"/>
        <w:rPr>
          <w:rFonts w:ascii="Century Gothic" w:eastAsia="Century Gothic" w:hAnsi="Century Gothic" w:cs="Century Gothic"/>
        </w:rPr>
      </w:pPr>
      <w:r>
        <w:rPr>
          <w:rFonts w:ascii="Century Gothic" w:eastAsia="Century Gothic" w:hAnsi="Century Gothic" w:cs="Century Gothic"/>
        </w:rPr>
        <w:t xml:space="preserve">Where applicable, the probation and assessment period will be applied in accordance with local procedures adopted for the purpose.  </w:t>
      </w:r>
    </w:p>
    <w:p w14:paraId="00B40856" w14:textId="77777777" w:rsidR="00F411FB" w:rsidRDefault="00B01D64">
      <w:pPr>
        <w:spacing w:after="113" w:line="259" w:lineRule="auto"/>
        <w:ind w:left="720" w:firstLine="0"/>
        <w:rPr>
          <w:rFonts w:ascii="Century Gothic" w:eastAsia="Century Gothic" w:hAnsi="Century Gothic" w:cs="Century Gothic"/>
        </w:rPr>
      </w:pPr>
      <w:r>
        <w:rPr>
          <w:rFonts w:ascii="Century Gothic" w:eastAsia="Century Gothic" w:hAnsi="Century Gothic" w:cs="Century Gothic"/>
          <w:sz w:val="8"/>
          <w:szCs w:val="8"/>
        </w:rPr>
        <w:t xml:space="preserve"> </w:t>
      </w:r>
    </w:p>
    <w:p w14:paraId="15B089E3" w14:textId="77777777" w:rsidR="00F411FB" w:rsidRDefault="00B01D64">
      <w:pPr>
        <w:spacing w:after="31" w:line="259" w:lineRule="auto"/>
        <w:ind w:left="72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30A67740" w14:textId="77777777" w:rsidR="00F411FB" w:rsidRDefault="00B01D64">
      <w:pPr>
        <w:spacing w:line="251" w:lineRule="auto"/>
        <w:ind w:left="-5" w:right="58" w:firstLine="0"/>
        <w:jc w:val="both"/>
        <w:rPr>
          <w:rFonts w:ascii="Century Gothic" w:eastAsia="Century Gothic" w:hAnsi="Century Gothic" w:cs="Century Gothic"/>
        </w:rPr>
      </w:pPr>
      <w:r>
        <w:rPr>
          <w:rFonts w:ascii="Century Gothic" w:eastAsia="Century Gothic" w:hAnsi="Century Gothic" w:cs="Century Gothic"/>
        </w:rPr>
        <w:t xml:space="preserve">A more general induction applicable to all will include a variety of arrangements </w:t>
      </w:r>
      <w:proofErr w:type="gramStart"/>
      <w:r>
        <w:rPr>
          <w:rFonts w:ascii="Century Gothic" w:eastAsia="Century Gothic" w:hAnsi="Century Gothic" w:cs="Century Gothic"/>
        </w:rPr>
        <w:t xml:space="preserve">and </w:t>
      </w:r>
      <w:r>
        <w:rPr>
          <w:rFonts w:ascii="Century Gothic" w:eastAsia="Century Gothic" w:hAnsi="Century Gothic" w:cs="Century Gothic"/>
          <w:sz w:val="24"/>
          <w:szCs w:val="24"/>
        </w:rPr>
        <w:t xml:space="preserve"> </w:t>
      </w:r>
      <w:r>
        <w:rPr>
          <w:rFonts w:ascii="Century Gothic" w:eastAsia="Century Gothic" w:hAnsi="Century Gothic" w:cs="Century Gothic"/>
        </w:rPr>
        <w:t>areas</w:t>
      </w:r>
      <w:proofErr w:type="gramEnd"/>
      <w:r>
        <w:rPr>
          <w:rFonts w:ascii="Century Gothic" w:eastAsia="Century Gothic" w:hAnsi="Century Gothic" w:cs="Century Gothic"/>
        </w:rPr>
        <w:t xml:space="preserve">. The specific arrangements put in place will reflect the differing needs of individuals and job roles, e.g. whether already employed in a different role, whether full time, part time, fixed term, employee or volunteer, type and seniority of the post and level of contact or involvement with pupils. </w:t>
      </w:r>
      <w:r>
        <w:rPr>
          <w:rFonts w:ascii="Century Gothic" w:eastAsia="Century Gothic" w:hAnsi="Century Gothic" w:cs="Century Gothic"/>
          <w:sz w:val="24"/>
          <w:szCs w:val="24"/>
        </w:rPr>
        <w:t xml:space="preserve"> </w:t>
      </w:r>
    </w:p>
    <w:p w14:paraId="7D39908D"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246B5F8E" w14:textId="77777777" w:rsidR="00F411FB" w:rsidRDefault="00B01D64">
      <w:pPr>
        <w:spacing w:line="251" w:lineRule="auto"/>
        <w:ind w:left="-5" w:right="58" w:firstLine="0"/>
        <w:jc w:val="both"/>
        <w:rPr>
          <w:rFonts w:ascii="Century Gothic" w:eastAsia="Century Gothic" w:hAnsi="Century Gothic" w:cs="Century Gothic"/>
        </w:rPr>
      </w:pPr>
      <w:r>
        <w:rPr>
          <w:rFonts w:ascii="Century Gothic" w:eastAsia="Century Gothic" w:hAnsi="Century Gothic" w:cs="Century Gothic"/>
        </w:rPr>
        <w:t>The general induction programme will also include,</w:t>
      </w:r>
      <w:r>
        <w:rPr>
          <w:rFonts w:ascii="Century Gothic" w:eastAsia="Century Gothic" w:hAnsi="Century Gothic" w:cs="Century Gothic"/>
          <w:b/>
        </w:rPr>
        <w:t xml:space="preserve"> for all</w:t>
      </w:r>
      <w:r>
        <w:rPr>
          <w:rFonts w:ascii="Century Gothic" w:eastAsia="Century Gothic" w:hAnsi="Century Gothic" w:cs="Century Gothic"/>
        </w:rPr>
        <w:t xml:space="preserve">, information on professional standards and boundaries in respect of child protection and safeguarding and promoting the health, safety and welfare of pupils. Reference will be made to relevant statutory requirements and/or local guidance in these areas. Statutory guidance includes, </w:t>
      </w:r>
      <w:proofErr w:type="gramStart"/>
      <w:r>
        <w:rPr>
          <w:rFonts w:ascii="Century Gothic" w:eastAsia="Century Gothic" w:hAnsi="Century Gothic" w:cs="Century Gothic"/>
        </w:rPr>
        <w:t xml:space="preserve">in </w:t>
      </w:r>
      <w:r>
        <w:rPr>
          <w:rFonts w:ascii="Century Gothic" w:eastAsia="Century Gothic" w:hAnsi="Century Gothic" w:cs="Century Gothic"/>
          <w:sz w:val="24"/>
          <w:szCs w:val="24"/>
        </w:rPr>
        <w:t xml:space="preserve"> </w:t>
      </w:r>
      <w:r>
        <w:rPr>
          <w:rFonts w:ascii="Century Gothic" w:eastAsia="Century Gothic" w:hAnsi="Century Gothic" w:cs="Century Gothic"/>
        </w:rPr>
        <w:t>particular</w:t>
      </w:r>
      <w:proofErr w:type="gramEnd"/>
      <w:r>
        <w:rPr>
          <w:rFonts w:ascii="Century Gothic" w:eastAsia="Century Gothic" w:hAnsi="Century Gothic" w:cs="Century Gothic"/>
        </w:rPr>
        <w:t xml:space="preserve">, the DFE documents:  </w:t>
      </w:r>
    </w:p>
    <w:p w14:paraId="463DA33A"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45ABBD57" w14:textId="77777777" w:rsidR="00F411FB" w:rsidRDefault="00B01D64">
      <w:pPr>
        <w:spacing w:line="251" w:lineRule="auto"/>
        <w:ind w:left="720" w:right="398" w:hanging="360"/>
        <w:jc w:val="both"/>
        <w:rPr>
          <w:rFonts w:ascii="Century Gothic" w:eastAsia="Century Gothic" w:hAnsi="Century Gothic" w:cs="Century Gothic"/>
        </w:rPr>
      </w:pPr>
      <w:r>
        <w:rPr>
          <w:rFonts w:ascii="Century Gothic" w:eastAsia="Century Gothic" w:hAnsi="Century Gothic" w:cs="Century Gothic"/>
          <w:sz w:val="24"/>
          <w:szCs w:val="24"/>
        </w:rPr>
        <w:t xml:space="preserve">• </w:t>
      </w:r>
      <w:r>
        <w:rPr>
          <w:rFonts w:ascii="Century Gothic" w:eastAsia="Century Gothic" w:hAnsi="Century Gothic" w:cs="Century Gothic"/>
        </w:rPr>
        <w:t>'Keeping Children Safe in Education' - all staff will be required to read at least 'Part One - Safeguarding Information for All Staff'; and 'Working Together to Safeguard Children' - which should be read and followed by all staff.</w:t>
      </w:r>
      <w:r>
        <w:rPr>
          <w:rFonts w:ascii="Century Gothic" w:eastAsia="Century Gothic" w:hAnsi="Century Gothic" w:cs="Century Gothic"/>
          <w:sz w:val="24"/>
          <w:szCs w:val="24"/>
        </w:rPr>
        <w:t xml:space="preserve"> </w:t>
      </w:r>
    </w:p>
    <w:p w14:paraId="688B8134"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rPr>
        <w:t xml:space="preserve"> </w:t>
      </w:r>
    </w:p>
    <w:p w14:paraId="4AE8967C"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The importance of adhering to school policies and procedures in these and all other areas will also be emphasised. Care will be taken to ensure that all new employees, including those in new roles, are aware of and understand school policies, procedures and practices and are clear about their responsibilities in </w:t>
      </w:r>
      <w:proofErr w:type="gramStart"/>
      <w:r>
        <w:rPr>
          <w:rFonts w:ascii="Century Gothic" w:eastAsia="Century Gothic" w:hAnsi="Century Gothic" w:cs="Century Gothic"/>
        </w:rPr>
        <w:t>following them at all times</w:t>
      </w:r>
      <w:proofErr w:type="gramEnd"/>
      <w:r>
        <w:rPr>
          <w:rFonts w:ascii="Century Gothic" w:eastAsia="Century Gothic" w:hAnsi="Century Gothic" w:cs="Century Gothic"/>
        </w:rPr>
        <w:t xml:space="preserve">. All employees and workers will be required to read and adhere to the establishment's Code of Conduct. </w:t>
      </w:r>
      <w:r>
        <w:rPr>
          <w:rFonts w:ascii="Century Gothic" w:eastAsia="Century Gothic" w:hAnsi="Century Gothic" w:cs="Century Gothic"/>
          <w:sz w:val="24"/>
          <w:szCs w:val="24"/>
        </w:rPr>
        <w:t xml:space="preserve"> </w:t>
      </w:r>
    </w:p>
    <w:p w14:paraId="57E1F0C8" w14:textId="77777777" w:rsidR="00F411FB" w:rsidRDefault="00B01D64">
      <w:pPr>
        <w:spacing w:after="0" w:line="259" w:lineRule="auto"/>
        <w:ind w:left="72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11DF0B6A"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rPr>
        <w:lastRenderedPageBreak/>
        <w:t xml:space="preserve">Supply teachers and other supply workers, including agency workers, as well as volunteers, will receive all necessary information and guidance to enable them to carry out their temporary role effectively and in accordance with statutory requirements, as well as the establishment's policies, procedures and practices. This will include in relation to child protection and safeguarding arrangements, the Code of Conduct and any other relevant protocols essential to their role.  </w:t>
      </w:r>
    </w:p>
    <w:p w14:paraId="34C5A46B"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1D417E94" w14:textId="77777777" w:rsidR="00F411FB" w:rsidRDefault="00B01D64">
      <w:pPr>
        <w:pStyle w:val="Heading2"/>
        <w:ind w:left="355" w:right="750" w:firstLine="358"/>
        <w:rPr>
          <w:rFonts w:ascii="Century Gothic" w:eastAsia="Century Gothic" w:hAnsi="Century Gothic" w:cs="Century Gothic"/>
        </w:rPr>
      </w:pPr>
      <w:r>
        <w:rPr>
          <w:rFonts w:ascii="Century Gothic" w:eastAsia="Century Gothic" w:hAnsi="Century Gothic" w:cs="Century Gothic"/>
        </w:rPr>
        <w:t>17. A SAFE CULTURE AND ON-GOING VIGILANCE</w:t>
      </w:r>
      <w:r>
        <w:rPr>
          <w:rFonts w:ascii="Century Gothic" w:eastAsia="Century Gothic" w:hAnsi="Century Gothic" w:cs="Century Gothic"/>
          <w:i w:val="0"/>
        </w:rPr>
        <w:t xml:space="preserve">  </w:t>
      </w:r>
    </w:p>
    <w:p w14:paraId="74A1C835"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7D8A8E4A" w14:textId="77777777" w:rsidR="00F411FB" w:rsidRDefault="00B01D64">
      <w:pPr>
        <w:ind w:left="10" w:right="9" w:firstLine="0"/>
        <w:rPr>
          <w:rFonts w:ascii="Century Gothic" w:eastAsia="Century Gothic" w:hAnsi="Century Gothic" w:cs="Century Gothic"/>
        </w:rPr>
      </w:pPr>
      <w:r>
        <w:rPr>
          <w:rFonts w:ascii="Century Gothic" w:eastAsia="Century Gothic" w:hAnsi="Century Gothic" w:cs="Century Gothic"/>
        </w:rPr>
        <w:t xml:space="preserve">It is never sufficient to assume that a safer recruitment and selection process and robust induction arrangements are enough to ensure that the pupils are safe and that there is no risk to them within the educational environment. Creation of a safe culture, with on-going vigilance is essential. </w:t>
      </w:r>
      <w:r>
        <w:rPr>
          <w:rFonts w:ascii="Century Gothic" w:eastAsia="Century Gothic" w:hAnsi="Century Gothic" w:cs="Century Gothic"/>
          <w:sz w:val="24"/>
          <w:szCs w:val="24"/>
        </w:rPr>
        <w:t xml:space="preserve"> </w:t>
      </w:r>
    </w:p>
    <w:p w14:paraId="4781A298"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7"/>
          <w:szCs w:val="27"/>
        </w:rPr>
        <w:t xml:space="preserve"> </w:t>
      </w:r>
    </w:p>
    <w:p w14:paraId="534788D8" w14:textId="77777777" w:rsidR="00F411FB" w:rsidRDefault="00B01D64">
      <w:pPr>
        <w:ind w:left="10" w:right="9" w:firstLine="284"/>
        <w:rPr>
          <w:rFonts w:ascii="Century Gothic" w:eastAsia="Century Gothic" w:hAnsi="Century Gothic" w:cs="Century Gothic"/>
        </w:rPr>
      </w:pPr>
      <w:r>
        <w:rPr>
          <w:rFonts w:ascii="Century Gothic" w:eastAsia="Century Gothic" w:hAnsi="Century Gothic" w:cs="Century Gothic"/>
        </w:rPr>
        <w:t>The</w:t>
      </w:r>
      <w:r>
        <w:rPr>
          <w:rFonts w:ascii="Century Gothic" w:eastAsia="Century Gothic" w:hAnsi="Century Gothic" w:cs="Century Gothic"/>
          <w:i/>
        </w:rPr>
        <w:t xml:space="preserve"> school</w:t>
      </w:r>
      <w:r>
        <w:rPr>
          <w:rFonts w:ascii="Century Gothic" w:eastAsia="Century Gothic" w:hAnsi="Century Gothic" w:cs="Century Gothic"/>
        </w:rPr>
        <w:t xml:space="preserve"> will continue to strive to create and maintain a safer culture by:  </w:t>
      </w:r>
    </w:p>
    <w:p w14:paraId="7A59A852" w14:textId="77777777" w:rsidR="00F411FB" w:rsidRDefault="00B01D64">
      <w:pPr>
        <w:spacing w:after="0" w:line="259" w:lineRule="auto"/>
        <w:ind w:left="0" w:firstLine="0"/>
        <w:rPr>
          <w:rFonts w:ascii="Century Gothic" w:eastAsia="Century Gothic" w:hAnsi="Century Gothic" w:cs="Century Gothic"/>
        </w:rPr>
      </w:pPr>
      <w:r>
        <w:rPr>
          <w:rFonts w:ascii="Century Gothic" w:eastAsia="Century Gothic" w:hAnsi="Century Gothic" w:cs="Century Gothic"/>
          <w:sz w:val="24"/>
          <w:szCs w:val="24"/>
        </w:rPr>
        <w:t xml:space="preserve"> </w:t>
      </w:r>
    </w:p>
    <w:p w14:paraId="5C9B5A88" w14:textId="77777777" w:rsidR="00F411FB" w:rsidRDefault="00B01D64">
      <w:pPr>
        <w:numPr>
          <w:ilvl w:val="0"/>
          <w:numId w:val="7"/>
        </w:numPr>
        <w:ind w:right="9" w:hanging="360"/>
        <w:rPr>
          <w:rFonts w:ascii="Century Gothic" w:eastAsia="Century Gothic" w:hAnsi="Century Gothic" w:cs="Century Gothic"/>
        </w:rPr>
      </w:pPr>
      <w:r>
        <w:rPr>
          <w:rFonts w:ascii="Century Gothic" w:eastAsia="Century Gothic" w:hAnsi="Century Gothic" w:cs="Century Gothic"/>
        </w:rPr>
        <w:t xml:space="preserve">Having in place, and putting into practice, clear policies and procedures and ensuring that all employees and workers are aware of and understand them </w:t>
      </w:r>
      <w:r>
        <w:rPr>
          <w:rFonts w:ascii="Century Gothic" w:eastAsia="Century Gothic" w:hAnsi="Century Gothic" w:cs="Century Gothic"/>
          <w:sz w:val="24"/>
          <w:szCs w:val="24"/>
        </w:rPr>
        <w:t xml:space="preserve"> </w:t>
      </w:r>
    </w:p>
    <w:p w14:paraId="4EED0047" w14:textId="77777777" w:rsidR="00F411FB" w:rsidRDefault="00B01D64">
      <w:pPr>
        <w:spacing w:after="25" w:line="259" w:lineRule="auto"/>
        <w:ind w:left="720" w:firstLine="0"/>
        <w:rPr>
          <w:rFonts w:ascii="Century Gothic" w:eastAsia="Century Gothic" w:hAnsi="Century Gothic" w:cs="Century Gothic"/>
        </w:rPr>
      </w:pPr>
      <w:r>
        <w:rPr>
          <w:rFonts w:ascii="Century Gothic" w:eastAsia="Century Gothic" w:hAnsi="Century Gothic" w:cs="Century Gothic"/>
          <w:sz w:val="20"/>
          <w:szCs w:val="20"/>
        </w:rPr>
        <w:t xml:space="preserve"> </w:t>
      </w:r>
    </w:p>
    <w:p w14:paraId="75307AB5" w14:textId="77777777" w:rsidR="00F411FB" w:rsidRDefault="00B01D64">
      <w:pPr>
        <w:numPr>
          <w:ilvl w:val="0"/>
          <w:numId w:val="7"/>
        </w:numPr>
        <w:ind w:right="9" w:hanging="360"/>
        <w:rPr>
          <w:rFonts w:ascii="Century Gothic" w:eastAsia="Century Gothic" w:hAnsi="Century Gothic" w:cs="Century Gothic"/>
        </w:rPr>
      </w:pPr>
      <w:r>
        <w:rPr>
          <w:rFonts w:ascii="Century Gothic" w:eastAsia="Century Gothic" w:hAnsi="Century Gothic" w:cs="Century Gothic"/>
        </w:rPr>
        <w:t xml:space="preserve">Setting acceptable standards of behaviour </w:t>
      </w:r>
      <w:r>
        <w:rPr>
          <w:rFonts w:ascii="Century Gothic" w:eastAsia="Century Gothic" w:hAnsi="Century Gothic" w:cs="Century Gothic"/>
          <w:sz w:val="24"/>
          <w:szCs w:val="24"/>
        </w:rPr>
        <w:t xml:space="preserve"> </w:t>
      </w:r>
    </w:p>
    <w:p w14:paraId="5FE06691" w14:textId="77777777" w:rsidR="00F411FB" w:rsidRDefault="00B01D64">
      <w:pPr>
        <w:spacing w:after="27" w:line="259" w:lineRule="auto"/>
        <w:ind w:left="360" w:firstLine="0"/>
        <w:rPr>
          <w:rFonts w:ascii="Century Gothic" w:eastAsia="Century Gothic" w:hAnsi="Century Gothic" w:cs="Century Gothic"/>
        </w:rPr>
      </w:pPr>
      <w:r>
        <w:rPr>
          <w:rFonts w:ascii="Century Gothic" w:eastAsia="Century Gothic" w:hAnsi="Century Gothic" w:cs="Century Gothic"/>
          <w:sz w:val="20"/>
          <w:szCs w:val="20"/>
        </w:rPr>
        <w:t xml:space="preserve"> </w:t>
      </w:r>
    </w:p>
    <w:p w14:paraId="3ECBA969" w14:textId="77777777" w:rsidR="00F411FB" w:rsidRDefault="00B01D64">
      <w:pPr>
        <w:numPr>
          <w:ilvl w:val="0"/>
          <w:numId w:val="7"/>
        </w:numPr>
        <w:ind w:right="9" w:hanging="360"/>
        <w:rPr>
          <w:rFonts w:ascii="Century Gothic" w:eastAsia="Century Gothic" w:hAnsi="Century Gothic" w:cs="Century Gothic"/>
        </w:rPr>
      </w:pPr>
      <w:r>
        <w:rPr>
          <w:rFonts w:ascii="Century Gothic" w:eastAsia="Century Gothic" w:hAnsi="Century Gothic" w:cs="Century Gothic"/>
        </w:rPr>
        <w:t xml:space="preserve">Having in place clear procedures for reporting concerns, ensuring that all employees and workers know what the procedures are and their responsibility for following them </w:t>
      </w:r>
      <w:r>
        <w:rPr>
          <w:rFonts w:ascii="Century Gothic" w:eastAsia="Century Gothic" w:hAnsi="Century Gothic" w:cs="Century Gothic"/>
          <w:sz w:val="24"/>
          <w:szCs w:val="24"/>
        </w:rPr>
        <w:t xml:space="preserve"> </w:t>
      </w:r>
    </w:p>
    <w:p w14:paraId="262EE7BB" w14:textId="77777777" w:rsidR="00F411FB" w:rsidRDefault="00B01D64">
      <w:pPr>
        <w:spacing w:after="27" w:line="259" w:lineRule="auto"/>
        <w:ind w:left="720" w:firstLine="0"/>
        <w:rPr>
          <w:rFonts w:ascii="Century Gothic" w:eastAsia="Century Gothic" w:hAnsi="Century Gothic" w:cs="Century Gothic"/>
        </w:rPr>
      </w:pPr>
      <w:r>
        <w:rPr>
          <w:rFonts w:ascii="Century Gothic" w:eastAsia="Century Gothic" w:hAnsi="Century Gothic" w:cs="Century Gothic"/>
          <w:sz w:val="20"/>
          <w:szCs w:val="20"/>
        </w:rPr>
        <w:t xml:space="preserve"> </w:t>
      </w:r>
    </w:p>
    <w:p w14:paraId="707CA874" w14:textId="77777777" w:rsidR="00F411FB" w:rsidRDefault="00B01D64">
      <w:pPr>
        <w:numPr>
          <w:ilvl w:val="0"/>
          <w:numId w:val="7"/>
        </w:numPr>
        <w:ind w:right="9" w:hanging="360"/>
        <w:rPr>
          <w:rFonts w:ascii="Century Gothic" w:eastAsia="Century Gothic" w:hAnsi="Century Gothic" w:cs="Century Gothic"/>
        </w:rPr>
      </w:pPr>
      <w:r>
        <w:rPr>
          <w:rFonts w:ascii="Century Gothic" w:eastAsia="Century Gothic" w:hAnsi="Century Gothic" w:cs="Century Gothic"/>
        </w:rPr>
        <w:t xml:space="preserve">Taking concerns seriously and providing support to individuals raising them </w:t>
      </w:r>
      <w:r>
        <w:rPr>
          <w:rFonts w:ascii="Century Gothic" w:eastAsia="Century Gothic" w:hAnsi="Century Gothic" w:cs="Century Gothic"/>
          <w:sz w:val="24"/>
          <w:szCs w:val="24"/>
        </w:rPr>
        <w:t xml:space="preserve"> </w:t>
      </w:r>
    </w:p>
    <w:p w14:paraId="79575AD4" w14:textId="77777777" w:rsidR="00F411FB" w:rsidRDefault="00B01D64">
      <w:pPr>
        <w:spacing w:after="27" w:line="259" w:lineRule="auto"/>
        <w:ind w:left="0" w:firstLine="0"/>
        <w:rPr>
          <w:rFonts w:ascii="Century Gothic" w:eastAsia="Century Gothic" w:hAnsi="Century Gothic" w:cs="Century Gothic"/>
        </w:rPr>
      </w:pPr>
      <w:r>
        <w:rPr>
          <w:rFonts w:ascii="Century Gothic" w:eastAsia="Century Gothic" w:hAnsi="Century Gothic" w:cs="Century Gothic"/>
          <w:sz w:val="20"/>
          <w:szCs w:val="20"/>
        </w:rPr>
        <w:t xml:space="preserve"> </w:t>
      </w:r>
    </w:p>
    <w:p w14:paraId="27447E6A" w14:textId="77777777" w:rsidR="00F411FB" w:rsidRDefault="00B01D64">
      <w:pPr>
        <w:numPr>
          <w:ilvl w:val="0"/>
          <w:numId w:val="7"/>
        </w:numPr>
        <w:ind w:right="9" w:hanging="360"/>
        <w:rPr>
          <w:rFonts w:ascii="Century Gothic" w:eastAsia="Century Gothic" w:hAnsi="Century Gothic" w:cs="Century Gothic"/>
        </w:rPr>
      </w:pPr>
      <w:r>
        <w:rPr>
          <w:rFonts w:ascii="Century Gothic" w:eastAsia="Century Gothic" w:hAnsi="Century Gothic" w:cs="Century Gothic"/>
        </w:rPr>
        <w:t xml:space="preserve">Taking appropriate action in relation to concerns raised </w:t>
      </w:r>
      <w:r>
        <w:rPr>
          <w:rFonts w:ascii="Century Gothic" w:eastAsia="Century Gothic" w:hAnsi="Century Gothic" w:cs="Century Gothic"/>
          <w:sz w:val="24"/>
          <w:szCs w:val="24"/>
        </w:rPr>
        <w:t xml:space="preserve"> </w:t>
      </w:r>
    </w:p>
    <w:p w14:paraId="09B264AE" w14:textId="77777777" w:rsidR="00F411FB" w:rsidRDefault="00B01D64">
      <w:pPr>
        <w:spacing w:after="27" w:line="259" w:lineRule="auto"/>
        <w:ind w:left="360" w:firstLine="0"/>
        <w:rPr>
          <w:rFonts w:ascii="Century Gothic" w:eastAsia="Century Gothic" w:hAnsi="Century Gothic" w:cs="Century Gothic"/>
        </w:rPr>
      </w:pPr>
      <w:r>
        <w:rPr>
          <w:rFonts w:ascii="Century Gothic" w:eastAsia="Century Gothic" w:hAnsi="Century Gothic" w:cs="Century Gothic"/>
          <w:sz w:val="20"/>
          <w:szCs w:val="20"/>
        </w:rPr>
        <w:t xml:space="preserve"> </w:t>
      </w:r>
    </w:p>
    <w:p w14:paraId="1BCD1538" w14:textId="77777777" w:rsidR="00F411FB" w:rsidRDefault="00B01D64">
      <w:pPr>
        <w:numPr>
          <w:ilvl w:val="0"/>
          <w:numId w:val="7"/>
        </w:numPr>
        <w:ind w:right="9" w:hanging="360"/>
        <w:rPr>
          <w:rFonts w:ascii="Century Gothic" w:eastAsia="Century Gothic" w:hAnsi="Century Gothic" w:cs="Century Gothic"/>
        </w:rPr>
      </w:pPr>
      <w:r>
        <w:rPr>
          <w:rFonts w:ascii="Century Gothic" w:eastAsia="Century Gothic" w:hAnsi="Century Gothic" w:cs="Century Gothic"/>
        </w:rPr>
        <w:t xml:space="preserve">Having in place robust and appropriate induction arrangements </w:t>
      </w:r>
      <w:r>
        <w:rPr>
          <w:rFonts w:ascii="Century Gothic" w:eastAsia="Century Gothic" w:hAnsi="Century Gothic" w:cs="Century Gothic"/>
          <w:sz w:val="24"/>
          <w:szCs w:val="24"/>
        </w:rPr>
        <w:t xml:space="preserve"> </w:t>
      </w:r>
    </w:p>
    <w:p w14:paraId="25B3CD0D" w14:textId="77777777" w:rsidR="00F411FB" w:rsidRDefault="00B01D64">
      <w:pPr>
        <w:spacing w:after="135" w:line="259" w:lineRule="auto"/>
        <w:ind w:left="360" w:firstLine="0"/>
        <w:rPr>
          <w:rFonts w:ascii="Century Gothic" w:eastAsia="Century Gothic" w:hAnsi="Century Gothic" w:cs="Century Gothic"/>
        </w:rPr>
      </w:pPr>
      <w:r>
        <w:rPr>
          <w:rFonts w:ascii="Century Gothic" w:eastAsia="Century Gothic" w:hAnsi="Century Gothic" w:cs="Century Gothic"/>
          <w:sz w:val="14"/>
          <w:szCs w:val="14"/>
        </w:rPr>
        <w:t xml:space="preserve"> </w:t>
      </w:r>
    </w:p>
    <w:p w14:paraId="7DCE3F0A" w14:textId="77777777" w:rsidR="00F411FB" w:rsidRDefault="00B01D64">
      <w:pPr>
        <w:numPr>
          <w:ilvl w:val="0"/>
          <w:numId w:val="7"/>
        </w:numPr>
        <w:ind w:right="9" w:hanging="360"/>
        <w:rPr>
          <w:rFonts w:ascii="Century Gothic" w:eastAsia="Century Gothic" w:hAnsi="Century Gothic" w:cs="Century Gothic"/>
        </w:rPr>
      </w:pPr>
      <w:r>
        <w:rPr>
          <w:rFonts w:ascii="Century Gothic" w:eastAsia="Century Gothic" w:hAnsi="Century Gothic" w:cs="Century Gothic"/>
        </w:rPr>
        <w:t xml:space="preserve">Ensuring that all employees and workers undertake child protection and other relevant </w:t>
      </w:r>
    </w:p>
    <w:p w14:paraId="6C55623C" w14:textId="77777777" w:rsidR="00F411FB" w:rsidRDefault="00B01D64">
      <w:pPr>
        <w:ind w:left="730" w:right="9" w:firstLine="284"/>
        <w:rPr>
          <w:rFonts w:ascii="Century Gothic" w:eastAsia="Century Gothic" w:hAnsi="Century Gothic" w:cs="Century Gothic"/>
        </w:rPr>
      </w:pPr>
      <w:r>
        <w:rPr>
          <w:rFonts w:ascii="Century Gothic" w:eastAsia="Century Gothic" w:hAnsi="Century Gothic" w:cs="Century Gothic"/>
        </w:rPr>
        <w:t xml:space="preserve">training on a regular basis </w:t>
      </w:r>
      <w:r>
        <w:rPr>
          <w:rFonts w:ascii="Century Gothic" w:eastAsia="Century Gothic" w:hAnsi="Century Gothic" w:cs="Century Gothic"/>
          <w:sz w:val="24"/>
          <w:szCs w:val="24"/>
        </w:rPr>
        <w:t xml:space="preserve"> </w:t>
      </w:r>
    </w:p>
    <w:p w14:paraId="22A67E87" w14:textId="77777777" w:rsidR="00F411FB" w:rsidRDefault="00B01D64">
      <w:pPr>
        <w:spacing w:after="27" w:line="259" w:lineRule="auto"/>
        <w:ind w:left="720" w:firstLine="0"/>
        <w:rPr>
          <w:rFonts w:ascii="Century Gothic" w:eastAsia="Century Gothic" w:hAnsi="Century Gothic" w:cs="Century Gothic"/>
        </w:rPr>
      </w:pPr>
      <w:r>
        <w:rPr>
          <w:rFonts w:ascii="Century Gothic" w:eastAsia="Century Gothic" w:hAnsi="Century Gothic" w:cs="Century Gothic"/>
          <w:sz w:val="20"/>
          <w:szCs w:val="20"/>
        </w:rPr>
        <w:t xml:space="preserve"> </w:t>
      </w:r>
    </w:p>
    <w:p w14:paraId="6850B5B7" w14:textId="77777777" w:rsidR="00F411FB" w:rsidRDefault="00B01D64">
      <w:pPr>
        <w:numPr>
          <w:ilvl w:val="0"/>
          <w:numId w:val="7"/>
        </w:numPr>
        <w:ind w:right="9" w:hanging="360"/>
        <w:rPr>
          <w:rFonts w:ascii="Century Gothic" w:eastAsia="Century Gothic" w:hAnsi="Century Gothic" w:cs="Century Gothic"/>
        </w:rPr>
      </w:pPr>
      <w:r>
        <w:rPr>
          <w:rFonts w:ascii="Century Gothic" w:eastAsia="Century Gothic" w:hAnsi="Century Gothic" w:cs="Century Gothic"/>
        </w:rPr>
        <w:t xml:space="preserve">Keeping the commitment to safeguarding and child protection on the agenda through regular discussion and/or reminders at staff meetings, training sessions etc. </w:t>
      </w:r>
      <w:r>
        <w:rPr>
          <w:rFonts w:ascii="Century Gothic" w:eastAsia="Century Gothic" w:hAnsi="Century Gothic" w:cs="Century Gothic"/>
          <w:sz w:val="24"/>
          <w:szCs w:val="24"/>
        </w:rPr>
        <w:t xml:space="preserve"> </w:t>
      </w:r>
    </w:p>
    <w:p w14:paraId="7B5821EA" w14:textId="77777777" w:rsidR="00F411FB" w:rsidRDefault="00B01D64">
      <w:pPr>
        <w:spacing w:after="10" w:line="259" w:lineRule="auto"/>
        <w:ind w:left="720" w:firstLine="0"/>
        <w:rPr>
          <w:rFonts w:ascii="Century Gothic" w:eastAsia="Century Gothic" w:hAnsi="Century Gothic" w:cs="Century Gothic"/>
        </w:rPr>
      </w:pPr>
      <w:r>
        <w:rPr>
          <w:rFonts w:ascii="Century Gothic" w:eastAsia="Century Gothic" w:hAnsi="Century Gothic" w:cs="Century Gothic"/>
          <w:sz w:val="20"/>
          <w:szCs w:val="20"/>
        </w:rPr>
        <w:t xml:space="preserve"> </w:t>
      </w:r>
    </w:p>
    <w:p w14:paraId="7F1A188C" w14:textId="77777777" w:rsidR="00F411FB" w:rsidRDefault="00B01D64">
      <w:pPr>
        <w:numPr>
          <w:ilvl w:val="0"/>
          <w:numId w:val="7"/>
        </w:numPr>
        <w:ind w:right="9" w:hanging="360"/>
        <w:rPr>
          <w:rFonts w:ascii="Century Gothic" w:eastAsia="Century Gothic" w:hAnsi="Century Gothic" w:cs="Century Gothic"/>
        </w:rPr>
      </w:pPr>
      <w:r>
        <w:rPr>
          <w:rFonts w:ascii="Century Gothic" w:eastAsia="Century Gothic" w:hAnsi="Century Gothic" w:cs="Century Gothic"/>
        </w:rPr>
        <w:t xml:space="preserve">Learning from experience (Holly and Jessica) Bichard Inquiry 2005 </w:t>
      </w:r>
    </w:p>
    <w:p w14:paraId="272CAD85" w14:textId="77777777" w:rsidR="00F411FB" w:rsidRDefault="00B01D64">
      <w:pPr>
        <w:spacing w:after="8" w:line="259" w:lineRule="auto"/>
        <w:ind w:left="0" w:firstLine="0"/>
        <w:rPr>
          <w:rFonts w:ascii="Century Gothic" w:eastAsia="Century Gothic" w:hAnsi="Century Gothic" w:cs="Century Gothic"/>
        </w:rPr>
      </w:pPr>
      <w:r>
        <w:rPr>
          <w:rFonts w:ascii="Century Gothic" w:eastAsia="Century Gothic" w:hAnsi="Century Gothic" w:cs="Century Gothic"/>
          <w:sz w:val="20"/>
          <w:szCs w:val="20"/>
        </w:rPr>
        <w:t xml:space="preserve"> </w:t>
      </w:r>
    </w:p>
    <w:p w14:paraId="78098820" w14:textId="77777777" w:rsidR="00F411FB" w:rsidRDefault="00B01D64">
      <w:pPr>
        <w:numPr>
          <w:ilvl w:val="0"/>
          <w:numId w:val="7"/>
        </w:numPr>
        <w:ind w:right="9" w:hanging="360"/>
        <w:rPr>
          <w:rFonts w:ascii="Century Gothic" w:eastAsia="Century Gothic" w:hAnsi="Century Gothic" w:cs="Century Gothic"/>
        </w:rPr>
      </w:pPr>
      <w:r>
        <w:rPr>
          <w:rFonts w:ascii="Century Gothic" w:eastAsia="Century Gothic" w:hAnsi="Century Gothic" w:cs="Century Gothic"/>
        </w:rPr>
        <w:t xml:space="preserve">Never thinking that enough has been done to ensure a </w:t>
      </w:r>
      <w:r>
        <w:rPr>
          <w:rFonts w:ascii="Century Gothic" w:eastAsia="Century Gothic" w:hAnsi="Century Gothic" w:cs="Century Gothic"/>
          <w:b/>
          <w:u w:val="single"/>
        </w:rPr>
        <w:t xml:space="preserve">safe culture. </w:t>
      </w:r>
      <w:r>
        <w:rPr>
          <w:rFonts w:ascii="Century Gothic" w:eastAsia="Century Gothic" w:hAnsi="Century Gothic" w:cs="Century Gothic"/>
          <w:b/>
        </w:rPr>
        <w:t xml:space="preserve"> </w:t>
      </w:r>
    </w:p>
    <w:p w14:paraId="20B83866" w14:textId="77777777" w:rsidR="00F411FB" w:rsidRDefault="00B01D64">
      <w:pPr>
        <w:spacing w:after="169" w:line="259" w:lineRule="auto"/>
        <w:ind w:left="720" w:firstLine="0"/>
        <w:rPr>
          <w:rFonts w:ascii="Century Gothic" w:eastAsia="Century Gothic" w:hAnsi="Century Gothic" w:cs="Century Gothic"/>
        </w:rPr>
      </w:pPr>
      <w:r>
        <w:rPr>
          <w:rFonts w:ascii="Century Gothic" w:eastAsia="Century Gothic" w:hAnsi="Century Gothic" w:cs="Century Gothic"/>
          <w:b/>
        </w:rPr>
        <w:t xml:space="preserve"> </w:t>
      </w:r>
    </w:p>
    <w:p w14:paraId="565875CC" w14:textId="77777777" w:rsidR="00F411FB" w:rsidRDefault="00B01D64">
      <w:pPr>
        <w:numPr>
          <w:ilvl w:val="0"/>
          <w:numId w:val="7"/>
        </w:numPr>
        <w:spacing w:after="1" w:line="257" w:lineRule="auto"/>
        <w:ind w:right="9" w:hanging="360"/>
        <w:rPr>
          <w:rFonts w:ascii="Century Gothic" w:eastAsia="Century Gothic" w:hAnsi="Century Gothic" w:cs="Century Gothic"/>
        </w:rPr>
      </w:pPr>
      <w:r>
        <w:rPr>
          <w:rFonts w:ascii="Century Gothic" w:eastAsia="Century Gothic" w:hAnsi="Century Gothic" w:cs="Century Gothic"/>
          <w:b/>
          <w:u w:val="single"/>
        </w:rPr>
        <w:t>Always believe it could happen here</w:t>
      </w:r>
      <w:r>
        <w:rPr>
          <w:rFonts w:ascii="Century Gothic" w:eastAsia="Century Gothic" w:hAnsi="Century Gothic" w:cs="Century Gothic"/>
          <w:b/>
        </w:rPr>
        <w:t xml:space="preserve"> </w:t>
      </w:r>
    </w:p>
    <w:p w14:paraId="1AABFDA9" w14:textId="77777777" w:rsidR="00F411FB" w:rsidRDefault="00B01D64">
      <w:pPr>
        <w:spacing w:after="179" w:line="259" w:lineRule="auto"/>
        <w:ind w:left="720" w:firstLine="0"/>
        <w:rPr>
          <w:rFonts w:ascii="Century Gothic" w:eastAsia="Century Gothic" w:hAnsi="Century Gothic" w:cs="Century Gothic"/>
        </w:rPr>
      </w:pPr>
      <w:r>
        <w:rPr>
          <w:rFonts w:ascii="Century Gothic" w:eastAsia="Century Gothic" w:hAnsi="Century Gothic" w:cs="Century Gothic"/>
          <w:b/>
        </w:rPr>
        <w:t xml:space="preserve"> </w:t>
      </w:r>
    </w:p>
    <w:p w14:paraId="532EFB1C" w14:textId="77777777" w:rsidR="00F411FB" w:rsidRDefault="00B01D64">
      <w:pPr>
        <w:numPr>
          <w:ilvl w:val="0"/>
          <w:numId w:val="7"/>
        </w:numPr>
        <w:spacing w:after="1" w:line="257" w:lineRule="auto"/>
        <w:ind w:right="9" w:hanging="360"/>
        <w:rPr>
          <w:rFonts w:ascii="Century Gothic" w:eastAsia="Century Gothic" w:hAnsi="Century Gothic" w:cs="Century Gothic"/>
        </w:rPr>
      </w:pPr>
      <w:r>
        <w:rPr>
          <w:rFonts w:ascii="Century Gothic" w:eastAsia="Century Gothic" w:hAnsi="Century Gothic" w:cs="Century Gothic"/>
          <w:b/>
          <w:u w:val="single"/>
        </w:rPr>
        <w:t>Keeping safeguarding high on everyone’s agenda</w:t>
      </w:r>
      <w:r>
        <w:rPr>
          <w:rFonts w:ascii="Century Gothic" w:eastAsia="Century Gothic" w:hAnsi="Century Gothic" w:cs="Century Gothic"/>
          <w:b/>
        </w:rPr>
        <w:t xml:space="preserve"> </w:t>
      </w:r>
    </w:p>
    <w:p w14:paraId="4C643C49" w14:textId="77777777" w:rsidR="00F411FB" w:rsidRDefault="00B01D64">
      <w:pPr>
        <w:spacing w:after="168" w:line="259" w:lineRule="auto"/>
        <w:ind w:left="720" w:firstLine="0"/>
        <w:rPr>
          <w:rFonts w:ascii="Century Gothic" w:eastAsia="Century Gothic" w:hAnsi="Century Gothic" w:cs="Century Gothic"/>
        </w:rPr>
      </w:pPr>
      <w:r>
        <w:rPr>
          <w:rFonts w:ascii="Century Gothic" w:eastAsia="Century Gothic" w:hAnsi="Century Gothic" w:cs="Century Gothic"/>
          <w:b/>
        </w:rPr>
        <w:t xml:space="preserve"> </w:t>
      </w:r>
    </w:p>
    <w:p w14:paraId="3C699190" w14:textId="77777777" w:rsidR="00F411FB" w:rsidRDefault="00B01D64">
      <w:pPr>
        <w:numPr>
          <w:ilvl w:val="0"/>
          <w:numId w:val="7"/>
        </w:numPr>
        <w:spacing w:after="1" w:line="257" w:lineRule="auto"/>
        <w:ind w:right="9" w:hanging="360"/>
        <w:rPr>
          <w:rFonts w:ascii="Century Gothic" w:eastAsia="Century Gothic" w:hAnsi="Century Gothic" w:cs="Century Gothic"/>
        </w:rPr>
      </w:pPr>
      <w:r>
        <w:rPr>
          <w:rFonts w:ascii="Century Gothic" w:eastAsia="Century Gothic" w:hAnsi="Century Gothic" w:cs="Century Gothic"/>
          <w:b/>
          <w:u w:val="single"/>
        </w:rPr>
        <w:t>We must never rely on any one process to keep children safe</w:t>
      </w:r>
      <w:r>
        <w:rPr>
          <w:rFonts w:ascii="Century Gothic" w:eastAsia="Century Gothic" w:hAnsi="Century Gothic" w:cs="Century Gothic"/>
          <w:b/>
        </w:rPr>
        <w:t xml:space="preserve"> </w:t>
      </w:r>
    </w:p>
    <w:p w14:paraId="21C70E1C" w14:textId="06F24558" w:rsidR="00F411FB" w:rsidRDefault="00F411FB" w:rsidP="009011E3">
      <w:pPr>
        <w:spacing w:after="0" w:line="259" w:lineRule="auto"/>
        <w:rPr>
          <w:rFonts w:ascii="Century Gothic" w:eastAsia="Century Gothic" w:hAnsi="Century Gothic" w:cs="Century Gothic"/>
        </w:rPr>
      </w:pPr>
    </w:p>
    <w:sectPr w:rsidR="00F411FB">
      <w:footerReference w:type="even" r:id="rId25"/>
      <w:footerReference w:type="default" r:id="rId26"/>
      <w:footerReference w:type="first" r:id="rId27"/>
      <w:pgSz w:w="11906" w:h="16838"/>
      <w:pgMar w:top="1256" w:right="1080" w:bottom="676"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59AA7" w14:textId="77777777" w:rsidR="0010319E" w:rsidRDefault="0010319E">
      <w:pPr>
        <w:spacing w:after="0" w:line="240" w:lineRule="auto"/>
      </w:pPr>
      <w:r>
        <w:separator/>
      </w:r>
    </w:p>
  </w:endnote>
  <w:endnote w:type="continuationSeparator" w:id="0">
    <w:p w14:paraId="49BBFD61" w14:textId="77777777" w:rsidR="0010319E" w:rsidRDefault="00103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41BE5C44-6884-43C4-8F04-13920A72831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E722463-44A8-47BF-A0D4-47FFC4B9AA93}"/>
    <w:embedItalic r:id="rId3" w:fontKey="{C3A0AEB5-70A6-413D-9FC8-B7008D2995E3}"/>
  </w:font>
  <w:font w:name="Century Gothic">
    <w:panose1 w:val="020B0502020202020204"/>
    <w:charset w:val="00"/>
    <w:family w:val="swiss"/>
    <w:pitch w:val="variable"/>
    <w:sig w:usb0="00000287" w:usb1="00000000" w:usb2="00000000" w:usb3="00000000" w:csb0="0000009F" w:csb1="00000000"/>
    <w:embedRegular r:id="rId4" w:fontKey="{686A73BC-93C4-4E6C-AEDE-06D70C98A453}"/>
    <w:embedBold r:id="rId5" w:fontKey="{1636B1C8-AB64-48A5-A7D5-6B859FF57E57}"/>
    <w:embedItalic r:id="rId6" w:fontKey="{A070040F-91D8-43F1-8349-43F1EA35BAA8}"/>
    <w:embedBoldItalic r:id="rId7" w:fontKey="{FC611751-EB3F-43EB-A8B1-96EB7C87304A}"/>
  </w:font>
  <w:font w:name="Calibri">
    <w:panose1 w:val="020F0502020204030204"/>
    <w:charset w:val="00"/>
    <w:family w:val="swiss"/>
    <w:pitch w:val="variable"/>
    <w:sig w:usb0="E4002EFF" w:usb1="C200247B" w:usb2="00000009" w:usb3="00000000" w:csb0="000001FF" w:csb1="00000000"/>
    <w:embedRegular r:id="rId8" w:fontKey="{3A08A845-AF4A-4D27-99D3-2E411C664FF3}"/>
  </w:font>
  <w:font w:name="Aptos Display">
    <w:charset w:val="00"/>
    <w:family w:val="swiss"/>
    <w:pitch w:val="variable"/>
    <w:sig w:usb0="20000287" w:usb1="00000003" w:usb2="00000000" w:usb3="00000000" w:csb0="0000019F" w:csb1="00000000"/>
    <w:embedRegular r:id="rId9" w:fontKey="{394371FF-6453-4EFF-80AB-D3E62EA238D7}"/>
  </w:font>
  <w:font w:name="Aptos">
    <w:charset w:val="00"/>
    <w:family w:val="swiss"/>
    <w:pitch w:val="variable"/>
    <w:sig w:usb0="20000287" w:usb1="00000003" w:usb2="00000000" w:usb3="00000000" w:csb0="0000019F" w:csb1="00000000"/>
    <w:embedRegular r:id="rId10" w:fontKey="{2505C897-1DC9-40CC-838F-75D8AD9ECA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3F18F" w14:textId="77777777" w:rsidR="00F411FB" w:rsidRDefault="00F411FB">
    <w:pPr>
      <w:spacing w:after="0" w:line="259" w:lineRule="auto"/>
      <w:ind w:left="284"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A5691" w14:textId="77777777" w:rsidR="00F411FB" w:rsidRDefault="00F411FB">
    <w:pPr>
      <w:spacing w:after="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8CBB8" w14:textId="77777777" w:rsidR="00F411FB" w:rsidRDefault="00F411FB">
    <w:pPr>
      <w:spacing w:after="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E5953" w14:textId="77777777" w:rsidR="00F411FB" w:rsidRDefault="00F411FB">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2F297" w14:textId="77777777" w:rsidR="00F411FB" w:rsidRDefault="00F411FB">
    <w:pPr>
      <w:spacing w:after="0" w:line="259" w:lineRule="auto"/>
      <w:ind w:left="284"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A2EA4" w14:textId="77777777" w:rsidR="00F411FB" w:rsidRDefault="00B01D64">
    <w:pPr>
      <w:spacing w:after="29" w:line="259" w:lineRule="auto"/>
      <w:ind w:left="284" w:firstLine="0"/>
    </w:pPr>
    <w:r>
      <w:rPr>
        <w:rFonts w:ascii="Calibri" w:eastAsia="Calibri" w:hAnsi="Calibri" w:cs="Calibri"/>
        <w:sz w:val="18"/>
        <w:szCs w:val="18"/>
      </w:rPr>
      <w:t xml:space="preserve"> </w:t>
    </w:r>
    <w:r>
      <w:rPr>
        <w:rFonts w:ascii="Calibri" w:eastAsia="Calibri" w:hAnsi="Calibri" w:cs="Calibri"/>
        <w:sz w:val="18"/>
        <w:szCs w:val="18"/>
      </w:rPr>
      <w:tab/>
      <w:t xml:space="preserve"> </w:t>
    </w:r>
    <w:r>
      <w:rPr>
        <w:noProof/>
      </w:rPr>
      <mc:AlternateContent>
        <mc:Choice Requires="wpg">
          <w:drawing>
            <wp:anchor distT="0" distB="0" distL="114300" distR="114300" simplePos="0" relativeHeight="251658240" behindDoc="0" locked="0" layoutInCell="1" hidden="0" allowOverlap="1" wp14:anchorId="0B652742" wp14:editId="429FC826">
              <wp:simplePos x="0" y="0"/>
              <wp:positionH relativeFrom="column">
                <wp:posOffset>114300</wp:posOffset>
              </wp:positionH>
              <wp:positionV relativeFrom="paragraph">
                <wp:posOffset>9436100</wp:posOffset>
              </wp:positionV>
              <wp:extent cx="5818073" cy="73151"/>
              <wp:effectExtent l="0" t="0" r="0" b="0"/>
              <wp:wrapSquare wrapText="bothSides" distT="0" distB="0" distL="114300" distR="114300"/>
              <wp:docPr id="39888" name="Group 39888"/>
              <wp:cNvGraphicFramePr/>
              <a:graphic xmlns:a="http://schemas.openxmlformats.org/drawingml/2006/main">
                <a:graphicData uri="http://schemas.microsoft.com/office/word/2010/wordprocessingGroup">
                  <wpg:wgp>
                    <wpg:cNvGrpSpPr/>
                    <wpg:grpSpPr>
                      <a:xfrm>
                        <a:off x="0" y="0"/>
                        <a:ext cx="5818073" cy="73151"/>
                        <a:chOff x="2436950" y="3743425"/>
                        <a:chExt cx="5818100" cy="73175"/>
                      </a:xfrm>
                    </wpg:grpSpPr>
                    <wpg:grpSp>
                      <wpg:cNvPr id="146817257" name="Group 146817257"/>
                      <wpg:cNvGrpSpPr/>
                      <wpg:grpSpPr>
                        <a:xfrm>
                          <a:off x="2436964" y="3743425"/>
                          <a:ext cx="5818073" cy="73151"/>
                          <a:chOff x="0" y="0"/>
                          <a:chExt cx="5818073" cy="73151"/>
                        </a:xfrm>
                      </wpg:grpSpPr>
                      <wps:wsp>
                        <wps:cNvPr id="828734286" name="Rectangle 828734286"/>
                        <wps:cNvSpPr/>
                        <wps:spPr>
                          <a:xfrm>
                            <a:off x="0" y="0"/>
                            <a:ext cx="5818050" cy="73150"/>
                          </a:xfrm>
                          <a:prstGeom prst="rect">
                            <a:avLst/>
                          </a:prstGeom>
                          <a:noFill/>
                          <a:ln>
                            <a:noFill/>
                          </a:ln>
                        </wps:spPr>
                        <wps:txbx>
                          <w:txbxContent>
                            <w:p w14:paraId="237A7747" w14:textId="77777777" w:rsidR="00F411FB" w:rsidRDefault="00F411FB">
                              <w:pPr>
                                <w:spacing w:after="0" w:line="240" w:lineRule="auto"/>
                                <w:ind w:left="0" w:firstLine="0"/>
                                <w:textDirection w:val="btLr"/>
                              </w:pPr>
                            </w:p>
                          </w:txbxContent>
                        </wps:txbx>
                        <wps:bodyPr spcFirstLastPara="1" wrap="square" lIns="91425" tIns="91425" rIns="91425" bIns="91425" anchor="ctr" anchorCtr="0">
                          <a:noAutofit/>
                        </wps:bodyPr>
                      </wps:wsp>
                      <wps:wsp>
                        <wps:cNvPr id="53137718" name="Freeform: Shape 53137718"/>
                        <wps:cNvSpPr/>
                        <wps:spPr>
                          <a:xfrm>
                            <a:off x="0" y="0"/>
                            <a:ext cx="2920238" cy="73151"/>
                          </a:xfrm>
                          <a:custGeom>
                            <a:avLst/>
                            <a:gdLst/>
                            <a:ahLst/>
                            <a:cxnLst/>
                            <a:rect l="l" t="t" r="r" b="b"/>
                            <a:pathLst>
                              <a:path w="2920238" h="73151" extrusionOk="0">
                                <a:moveTo>
                                  <a:pt x="0" y="0"/>
                                </a:moveTo>
                                <a:lnTo>
                                  <a:pt x="2920238" y="0"/>
                                </a:lnTo>
                                <a:lnTo>
                                  <a:pt x="2920238" y="73151"/>
                                </a:lnTo>
                                <a:lnTo>
                                  <a:pt x="0" y="73151"/>
                                </a:lnTo>
                                <a:lnTo>
                                  <a:pt x="0" y="0"/>
                                </a:lnTo>
                              </a:path>
                            </a:pathLst>
                          </a:custGeom>
                          <a:solidFill>
                            <a:srgbClr val="5B9BD5"/>
                          </a:solidFill>
                          <a:ln>
                            <a:noFill/>
                          </a:ln>
                        </wps:spPr>
                        <wps:bodyPr spcFirstLastPara="1" wrap="square" lIns="91425" tIns="91425" rIns="91425" bIns="91425" anchor="ctr" anchorCtr="0">
                          <a:noAutofit/>
                        </wps:bodyPr>
                      </wps:wsp>
                      <wps:wsp>
                        <wps:cNvPr id="1833052794" name="Freeform: Shape 1833052794"/>
                        <wps:cNvSpPr/>
                        <wps:spPr>
                          <a:xfrm>
                            <a:off x="73152" y="0"/>
                            <a:ext cx="2773934" cy="73151"/>
                          </a:xfrm>
                          <a:custGeom>
                            <a:avLst/>
                            <a:gdLst/>
                            <a:ahLst/>
                            <a:cxnLst/>
                            <a:rect l="l" t="t" r="r" b="b"/>
                            <a:pathLst>
                              <a:path w="2773934" h="73151" extrusionOk="0">
                                <a:moveTo>
                                  <a:pt x="0" y="0"/>
                                </a:moveTo>
                                <a:lnTo>
                                  <a:pt x="2773934" y="0"/>
                                </a:lnTo>
                                <a:lnTo>
                                  <a:pt x="2773934" y="73151"/>
                                </a:lnTo>
                                <a:lnTo>
                                  <a:pt x="0" y="73151"/>
                                </a:lnTo>
                                <a:lnTo>
                                  <a:pt x="0" y="0"/>
                                </a:lnTo>
                              </a:path>
                            </a:pathLst>
                          </a:custGeom>
                          <a:solidFill>
                            <a:srgbClr val="5B9BD5"/>
                          </a:solidFill>
                          <a:ln>
                            <a:noFill/>
                          </a:ln>
                        </wps:spPr>
                        <wps:bodyPr spcFirstLastPara="1" wrap="square" lIns="91425" tIns="91425" rIns="91425" bIns="91425" anchor="ctr" anchorCtr="0">
                          <a:noAutofit/>
                        </wps:bodyPr>
                      </wps:wsp>
                      <wps:wsp>
                        <wps:cNvPr id="996150228" name="Freeform: Shape 996150228"/>
                        <wps:cNvSpPr/>
                        <wps:spPr>
                          <a:xfrm>
                            <a:off x="2920314" y="0"/>
                            <a:ext cx="2897759" cy="73151"/>
                          </a:xfrm>
                          <a:custGeom>
                            <a:avLst/>
                            <a:gdLst/>
                            <a:ahLst/>
                            <a:cxnLst/>
                            <a:rect l="l" t="t" r="r" b="b"/>
                            <a:pathLst>
                              <a:path w="2897759" h="73151" extrusionOk="0">
                                <a:moveTo>
                                  <a:pt x="0" y="0"/>
                                </a:moveTo>
                                <a:lnTo>
                                  <a:pt x="2897759" y="0"/>
                                </a:lnTo>
                                <a:lnTo>
                                  <a:pt x="2897759" y="73151"/>
                                </a:lnTo>
                                <a:lnTo>
                                  <a:pt x="0" y="73151"/>
                                </a:lnTo>
                                <a:lnTo>
                                  <a:pt x="0" y="0"/>
                                </a:lnTo>
                              </a:path>
                            </a:pathLst>
                          </a:custGeom>
                          <a:solidFill>
                            <a:srgbClr val="5B9BD5"/>
                          </a:solidFill>
                          <a:ln>
                            <a:noFill/>
                          </a:ln>
                        </wps:spPr>
                        <wps:bodyPr spcFirstLastPara="1" wrap="square" lIns="91425" tIns="91425" rIns="91425" bIns="91425" anchor="ctr" anchorCtr="0">
                          <a:noAutofit/>
                        </wps:bodyPr>
                      </wps:wsp>
                      <wps:wsp>
                        <wps:cNvPr id="1087688771" name="Freeform: Shape 1087688771"/>
                        <wps:cNvSpPr/>
                        <wps:spPr>
                          <a:xfrm>
                            <a:off x="2993466" y="0"/>
                            <a:ext cx="2751455" cy="73151"/>
                          </a:xfrm>
                          <a:custGeom>
                            <a:avLst/>
                            <a:gdLst/>
                            <a:ahLst/>
                            <a:cxnLst/>
                            <a:rect l="l" t="t" r="r" b="b"/>
                            <a:pathLst>
                              <a:path w="2751455" h="73151" extrusionOk="0">
                                <a:moveTo>
                                  <a:pt x="0" y="0"/>
                                </a:moveTo>
                                <a:lnTo>
                                  <a:pt x="2751455" y="0"/>
                                </a:lnTo>
                                <a:lnTo>
                                  <a:pt x="2751455" y="73151"/>
                                </a:lnTo>
                                <a:lnTo>
                                  <a:pt x="0" y="73151"/>
                                </a:lnTo>
                                <a:lnTo>
                                  <a:pt x="0" y="0"/>
                                </a:lnTo>
                              </a:path>
                            </a:pathLst>
                          </a:custGeom>
                          <a:solidFill>
                            <a:srgbClr val="5B9BD5"/>
                          </a:solidFill>
                          <a:ln>
                            <a:noFill/>
                          </a:ln>
                        </wps:spPr>
                        <wps:bodyPr spcFirstLastPara="1" wrap="square" lIns="91425" tIns="91425" rIns="91425" bIns="91425" anchor="ctr" anchorCtr="0">
                          <a:noAutofit/>
                        </wps:bodyPr>
                      </wps:wsp>
                    </wpg:grpSp>
                  </wpg:wgp>
                </a:graphicData>
              </a:graphic>
            </wp:anchor>
          </w:drawing>
        </mc:Choice>
        <mc:Fallback>
          <w:pict>
            <v:group w14:anchorId="0B652742" id="Group 39888" o:spid="_x0000_s1026" style="position:absolute;left:0;text-align:left;margin-left:9pt;margin-top:743pt;width:458.1pt;height:5.75pt;z-index:251658240" coordorigin="24369,37434" coordsize="5818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">
              <v:group id="Group 146817257" o:spid="_x0000_s1027" style="position:absolute;left:24369;top:37434;width:58181;height:731" coordsize="5818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">
                <v:rect id="Rectangle 828734286" o:spid="_x0000_s1028" style="position:absolute;width:58180;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" filled="f" stroked="f">
                  <v:textbox inset="2.53958mm,2.53958mm,2.53958mm,2.53958mm">
                    <w:txbxContent>
                      <w:p w14:paraId="237A7747" w14:textId="77777777" w:rsidR="00F411FB" w:rsidRDefault="00F411FB">
                        <w:pPr>
                          <w:spacing w:after="0" w:line="240" w:lineRule="auto"/>
                          <w:ind w:left="0" w:firstLine="0"/>
                          <w:textDirection w:val="btLr"/>
                        </w:pPr>
                      </w:p>
                    </w:txbxContent>
                  </v:textbox>
                </v:rect>
                <v:shape id="Freeform: Shape 53137718" o:spid="_x0000_s1029" style="position:absolute;width:29202;height:731;visibility:visible;mso-wrap-style:square;v-text-anchor:middle" coordsize="2920238,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" path="m,l2920238,r,73151l,73151,,e" fillcolor="#5b9bd5" stroked="f">
                  <v:path arrowok="t" o:extrusionok="f"/>
                </v:shape>
                <v:shape id="Freeform: Shape 1833052794" o:spid="_x0000_s1030" style="position:absolute;left:731;width:27739;height:731;visibility:visible;mso-wrap-style:square;v-text-anchor:middle" coordsize="2773934,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" path="m,l2773934,r,73151l,73151,,e" fillcolor="#5b9bd5" stroked="f">
                  <v:path arrowok="t" o:extrusionok="f"/>
                </v:shape>
                <v:shape id="Freeform: Shape 996150228" o:spid="_x0000_s1031" style="position:absolute;left:29203;width:28977;height:731;visibility:visible;mso-wrap-style:square;v-text-anchor:middle" coordsize="2897759,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" path="m,l2897759,r,73151l,73151,,e" fillcolor="#5b9bd5" stroked="f">
                  <v:path arrowok="t" o:extrusionok="f"/>
                </v:shape>
                <v:shape id="Freeform: Shape 1087688771" o:spid="_x0000_s1032" style="position:absolute;left:29934;width:27515;height:731;visibility:visible;mso-wrap-style:square;v-text-anchor:middle" coordsize="2751455,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" path="m,l2751455,r,73151l,73151,,e" fillcolor="#5b9bd5" stroked="f">
                  <v:path arrowok="t" o:extrusionok="f"/>
                </v:shape>
              </v:group>
              <w10:wrap type="square"/>
            </v:group>
          </w:pict>
        </mc:Fallback>
      </mc:AlternateContent>
    </w:r>
  </w:p>
  <w:p w14:paraId="4CDC3074" w14:textId="77777777" w:rsidR="00F411FB" w:rsidRDefault="00B01D64">
    <w:pPr>
      <w:tabs>
        <w:tab w:val="right" w:pos="9353"/>
      </w:tabs>
      <w:spacing w:after="345" w:line="259" w:lineRule="auto"/>
      <w:ind w:left="0" w:firstLine="0"/>
    </w:pPr>
    <w:r>
      <w:rPr>
        <w:sz w:val="18"/>
        <w:szCs w:val="18"/>
      </w:rPr>
      <w:t>Safer Recruitment Policy February 2021/2023</w:t>
    </w:r>
    <w:r>
      <w:rPr>
        <w:rFonts w:ascii="Calibri" w:eastAsia="Calibri" w:hAnsi="Calibri" w:cs="Calibri"/>
        <w:color w:val="808080"/>
        <w:sz w:val="18"/>
        <w:szCs w:val="18"/>
      </w:rPr>
      <w:t xml:space="preserve"> </w:t>
    </w:r>
    <w:r>
      <w:rPr>
        <w:rFonts w:ascii="Calibri" w:eastAsia="Calibri" w:hAnsi="Calibri" w:cs="Calibri"/>
        <w:color w:val="808080"/>
        <w:sz w:val="18"/>
        <w:szCs w:val="18"/>
      </w:rPr>
      <w:tab/>
    </w:r>
    <w:r>
      <w:fldChar w:fldCharType="begin"/>
    </w:r>
    <w:r>
      <w:instrText>PAGE</w:instrText>
    </w:r>
    <w:r>
      <w:fldChar w:fldCharType="separate"/>
    </w:r>
    <w:r>
      <w:fldChar w:fldCharType="end"/>
    </w:r>
    <w:r>
      <w:rPr>
        <w:rFonts w:ascii="Calibri" w:eastAsia="Calibri" w:hAnsi="Calibri" w:cs="Calibri"/>
        <w:color w:val="808080"/>
        <w:sz w:val="18"/>
        <w:szCs w:val="18"/>
      </w:rPr>
      <w:t xml:space="preserve"> </w:t>
    </w:r>
  </w:p>
  <w:p w14:paraId="363BBB0B" w14:textId="77777777" w:rsidR="00F411FB" w:rsidRDefault="00B01D64">
    <w:pPr>
      <w:spacing w:after="0" w:line="259" w:lineRule="auto"/>
      <w:ind w:left="284" w:firstLine="0"/>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07F9" w14:textId="77777777" w:rsidR="00F411FB" w:rsidRDefault="00F411FB">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CCC9" w14:textId="77777777" w:rsidR="00F411FB" w:rsidRDefault="00F411FB">
    <w:pPr>
      <w:spacing w:after="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4A2CD" w14:textId="77777777" w:rsidR="00F411FB" w:rsidRDefault="00F411FB">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122B8" w14:textId="77777777" w:rsidR="00F411FB" w:rsidRDefault="00F411FB">
    <w:pPr>
      <w:spacing w:after="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B61E8" w14:textId="77777777" w:rsidR="00F411FB" w:rsidRDefault="00F411FB">
    <w:pPr>
      <w:spacing w:after="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EEE83" w14:textId="77777777" w:rsidR="00F411FB" w:rsidRDefault="00B01D64">
    <w:pPr>
      <w:spacing w:after="29" w:line="259" w:lineRule="auto"/>
      <w:ind w:left="81" w:firstLine="0"/>
      <w:jc w:val="center"/>
    </w:pPr>
    <w:r>
      <w:rPr>
        <w:rFonts w:ascii="Calibri" w:eastAsia="Calibri" w:hAnsi="Calibri" w:cs="Calibri"/>
        <w:sz w:val="18"/>
        <w:szCs w:val="18"/>
      </w:rPr>
      <w:t xml:space="preserve"> </w:t>
    </w:r>
    <w:r>
      <w:rPr>
        <w:rFonts w:ascii="Calibri" w:eastAsia="Calibri" w:hAnsi="Calibri" w:cs="Calibri"/>
        <w:sz w:val="18"/>
        <w:szCs w:val="18"/>
      </w:rPr>
      <w:tab/>
      <w:t xml:space="preserve"> </w:t>
    </w:r>
    <w:r>
      <w:rPr>
        <w:noProof/>
      </w:rPr>
      <mc:AlternateContent>
        <mc:Choice Requires="wpg">
          <w:drawing>
            <wp:anchor distT="0" distB="0" distL="114300" distR="114300" simplePos="0" relativeHeight="251659264" behindDoc="0" locked="0" layoutInCell="1" hidden="0" allowOverlap="1" wp14:anchorId="06CE23FD" wp14:editId="2D474DA5">
              <wp:simplePos x="0" y="0"/>
              <wp:positionH relativeFrom="column">
                <wp:posOffset>190500</wp:posOffset>
              </wp:positionH>
              <wp:positionV relativeFrom="paragraph">
                <wp:posOffset>9436100</wp:posOffset>
              </wp:positionV>
              <wp:extent cx="5818073" cy="73151"/>
              <wp:effectExtent l="0" t="0" r="0" b="0"/>
              <wp:wrapSquare wrapText="bothSides" distT="0" distB="0" distL="114300" distR="114300"/>
              <wp:docPr id="39887" name="Group 39887"/>
              <wp:cNvGraphicFramePr/>
              <a:graphic xmlns:a="http://schemas.openxmlformats.org/drawingml/2006/main">
                <a:graphicData uri="http://schemas.microsoft.com/office/word/2010/wordprocessingGroup">
                  <wpg:wgp>
                    <wpg:cNvGrpSpPr/>
                    <wpg:grpSpPr>
                      <a:xfrm>
                        <a:off x="0" y="0"/>
                        <a:ext cx="5818073" cy="73151"/>
                        <a:chOff x="2436950" y="3743425"/>
                        <a:chExt cx="5818100" cy="73175"/>
                      </a:xfrm>
                    </wpg:grpSpPr>
                    <wpg:grpSp>
                      <wpg:cNvPr id="351804319" name="Group 351804319"/>
                      <wpg:cNvGrpSpPr/>
                      <wpg:grpSpPr>
                        <a:xfrm>
                          <a:off x="2436964" y="3743425"/>
                          <a:ext cx="5818074" cy="73151"/>
                          <a:chOff x="0" y="0"/>
                          <a:chExt cx="5818074" cy="73151"/>
                        </a:xfrm>
                      </wpg:grpSpPr>
                      <wps:wsp>
                        <wps:cNvPr id="1029244108" name="Rectangle 1029244108"/>
                        <wps:cNvSpPr/>
                        <wps:spPr>
                          <a:xfrm>
                            <a:off x="0" y="0"/>
                            <a:ext cx="5818050" cy="73150"/>
                          </a:xfrm>
                          <a:prstGeom prst="rect">
                            <a:avLst/>
                          </a:prstGeom>
                          <a:noFill/>
                          <a:ln>
                            <a:noFill/>
                          </a:ln>
                        </wps:spPr>
                        <wps:txbx>
                          <w:txbxContent>
                            <w:p w14:paraId="7B440748" w14:textId="77777777" w:rsidR="00F411FB" w:rsidRDefault="00F411FB">
                              <w:pPr>
                                <w:spacing w:after="0" w:line="240" w:lineRule="auto"/>
                                <w:ind w:left="0" w:firstLine="0"/>
                                <w:textDirection w:val="btLr"/>
                              </w:pPr>
                            </w:p>
                          </w:txbxContent>
                        </wps:txbx>
                        <wps:bodyPr spcFirstLastPara="1" wrap="square" lIns="91425" tIns="91425" rIns="91425" bIns="91425" anchor="ctr" anchorCtr="0">
                          <a:noAutofit/>
                        </wps:bodyPr>
                      </wps:wsp>
                      <wps:wsp>
                        <wps:cNvPr id="1284894969" name="Freeform: Shape 1284894969"/>
                        <wps:cNvSpPr/>
                        <wps:spPr>
                          <a:xfrm>
                            <a:off x="0" y="0"/>
                            <a:ext cx="2920238" cy="73151"/>
                          </a:xfrm>
                          <a:custGeom>
                            <a:avLst/>
                            <a:gdLst/>
                            <a:ahLst/>
                            <a:cxnLst/>
                            <a:rect l="l" t="t" r="r" b="b"/>
                            <a:pathLst>
                              <a:path w="2920238" h="73151" extrusionOk="0">
                                <a:moveTo>
                                  <a:pt x="0" y="0"/>
                                </a:moveTo>
                                <a:lnTo>
                                  <a:pt x="2920238" y="0"/>
                                </a:lnTo>
                                <a:lnTo>
                                  <a:pt x="2920238" y="73151"/>
                                </a:lnTo>
                                <a:lnTo>
                                  <a:pt x="0" y="73151"/>
                                </a:lnTo>
                                <a:lnTo>
                                  <a:pt x="0" y="0"/>
                                </a:lnTo>
                              </a:path>
                            </a:pathLst>
                          </a:custGeom>
                          <a:solidFill>
                            <a:srgbClr val="5B9BD5"/>
                          </a:solidFill>
                          <a:ln>
                            <a:noFill/>
                          </a:ln>
                        </wps:spPr>
                        <wps:bodyPr spcFirstLastPara="1" wrap="square" lIns="91425" tIns="91425" rIns="91425" bIns="91425" anchor="ctr" anchorCtr="0">
                          <a:noAutofit/>
                        </wps:bodyPr>
                      </wps:wsp>
                      <wps:wsp>
                        <wps:cNvPr id="788515903" name="Freeform: Shape 788515903"/>
                        <wps:cNvSpPr/>
                        <wps:spPr>
                          <a:xfrm>
                            <a:off x="73152" y="0"/>
                            <a:ext cx="2773934" cy="73151"/>
                          </a:xfrm>
                          <a:custGeom>
                            <a:avLst/>
                            <a:gdLst/>
                            <a:ahLst/>
                            <a:cxnLst/>
                            <a:rect l="l" t="t" r="r" b="b"/>
                            <a:pathLst>
                              <a:path w="2773934" h="73151" extrusionOk="0">
                                <a:moveTo>
                                  <a:pt x="0" y="0"/>
                                </a:moveTo>
                                <a:lnTo>
                                  <a:pt x="2773934" y="0"/>
                                </a:lnTo>
                                <a:lnTo>
                                  <a:pt x="2773934" y="73151"/>
                                </a:lnTo>
                                <a:lnTo>
                                  <a:pt x="0" y="73151"/>
                                </a:lnTo>
                                <a:lnTo>
                                  <a:pt x="0" y="0"/>
                                </a:lnTo>
                              </a:path>
                            </a:pathLst>
                          </a:custGeom>
                          <a:solidFill>
                            <a:srgbClr val="5B9BD5"/>
                          </a:solidFill>
                          <a:ln>
                            <a:noFill/>
                          </a:ln>
                        </wps:spPr>
                        <wps:bodyPr spcFirstLastPara="1" wrap="square" lIns="91425" tIns="91425" rIns="91425" bIns="91425" anchor="ctr" anchorCtr="0">
                          <a:noAutofit/>
                        </wps:bodyPr>
                      </wps:wsp>
                      <wps:wsp>
                        <wps:cNvPr id="1768871637" name="Freeform: Shape 1768871637"/>
                        <wps:cNvSpPr/>
                        <wps:spPr>
                          <a:xfrm>
                            <a:off x="2920315" y="0"/>
                            <a:ext cx="2897759" cy="73151"/>
                          </a:xfrm>
                          <a:custGeom>
                            <a:avLst/>
                            <a:gdLst/>
                            <a:ahLst/>
                            <a:cxnLst/>
                            <a:rect l="l" t="t" r="r" b="b"/>
                            <a:pathLst>
                              <a:path w="2897759" h="73151" extrusionOk="0">
                                <a:moveTo>
                                  <a:pt x="0" y="0"/>
                                </a:moveTo>
                                <a:lnTo>
                                  <a:pt x="2897759" y="0"/>
                                </a:lnTo>
                                <a:lnTo>
                                  <a:pt x="2897759" y="73151"/>
                                </a:lnTo>
                                <a:lnTo>
                                  <a:pt x="0" y="73151"/>
                                </a:lnTo>
                                <a:lnTo>
                                  <a:pt x="0" y="0"/>
                                </a:lnTo>
                              </a:path>
                            </a:pathLst>
                          </a:custGeom>
                          <a:solidFill>
                            <a:srgbClr val="5B9BD5"/>
                          </a:solidFill>
                          <a:ln>
                            <a:noFill/>
                          </a:ln>
                        </wps:spPr>
                        <wps:bodyPr spcFirstLastPara="1" wrap="square" lIns="91425" tIns="91425" rIns="91425" bIns="91425" anchor="ctr" anchorCtr="0">
                          <a:noAutofit/>
                        </wps:bodyPr>
                      </wps:wsp>
                      <wps:wsp>
                        <wps:cNvPr id="738817066" name="Freeform: Shape 738817066"/>
                        <wps:cNvSpPr/>
                        <wps:spPr>
                          <a:xfrm>
                            <a:off x="2993466" y="0"/>
                            <a:ext cx="2751455" cy="73151"/>
                          </a:xfrm>
                          <a:custGeom>
                            <a:avLst/>
                            <a:gdLst/>
                            <a:ahLst/>
                            <a:cxnLst/>
                            <a:rect l="l" t="t" r="r" b="b"/>
                            <a:pathLst>
                              <a:path w="2751455" h="73151" extrusionOk="0">
                                <a:moveTo>
                                  <a:pt x="0" y="0"/>
                                </a:moveTo>
                                <a:lnTo>
                                  <a:pt x="2751455" y="0"/>
                                </a:lnTo>
                                <a:lnTo>
                                  <a:pt x="2751455" y="73151"/>
                                </a:lnTo>
                                <a:lnTo>
                                  <a:pt x="0" y="73151"/>
                                </a:lnTo>
                                <a:lnTo>
                                  <a:pt x="0" y="0"/>
                                </a:lnTo>
                              </a:path>
                            </a:pathLst>
                          </a:custGeom>
                          <a:solidFill>
                            <a:srgbClr val="5B9BD5"/>
                          </a:solidFill>
                          <a:ln>
                            <a:noFill/>
                          </a:ln>
                        </wps:spPr>
                        <wps:bodyPr spcFirstLastPara="1" wrap="square" lIns="91425" tIns="91425" rIns="91425" bIns="91425" anchor="ctr" anchorCtr="0">
                          <a:noAutofit/>
                        </wps:bodyPr>
                      </wps:wsp>
                    </wpg:grpSp>
                  </wpg:wgp>
                </a:graphicData>
              </a:graphic>
            </wp:anchor>
          </w:drawing>
        </mc:Choice>
        <mc:Fallback>
          <w:pict>
            <v:group w14:anchorId="06CE23FD" id="Group 39887" o:spid="_x0000_s1033" style="position:absolute;left:0;text-align:left;margin-left:15pt;margin-top:743pt;width:458.1pt;height:5.75pt;z-index:251659264" coordorigin="24369,37434" coordsize="5818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">
              <v:group id="Group 351804319" o:spid="_x0000_s1034" style="position:absolute;left:24369;top:37434;width:58181;height:731" coordsize="5818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">
                <v:rect id="Rectangle 1029244108" o:spid="_x0000_s1035" style="position:absolute;width:58180;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" filled="f" stroked="f">
                  <v:textbox inset="2.53958mm,2.53958mm,2.53958mm,2.53958mm">
                    <w:txbxContent>
                      <w:p w14:paraId="7B440748" w14:textId="77777777" w:rsidR="00F411FB" w:rsidRDefault="00F411FB">
                        <w:pPr>
                          <w:spacing w:after="0" w:line="240" w:lineRule="auto"/>
                          <w:ind w:left="0" w:firstLine="0"/>
                          <w:textDirection w:val="btLr"/>
                        </w:pPr>
                      </w:p>
                    </w:txbxContent>
                  </v:textbox>
                </v:rect>
                <v:shape id="Freeform: Shape 1284894969" o:spid="_x0000_s1036" style="position:absolute;width:29202;height:731;visibility:visible;mso-wrap-style:square;v-text-anchor:middle" coordsize="2920238,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" path="m,l2920238,r,73151l,73151,,e" fillcolor="#5b9bd5" stroked="f">
                  <v:path arrowok="t" o:extrusionok="f"/>
                </v:shape>
                <v:shape id="Freeform: Shape 788515903" o:spid="_x0000_s1037" style="position:absolute;left:731;width:27739;height:731;visibility:visible;mso-wrap-style:square;v-text-anchor:middle" coordsize="2773934,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" path="m,l2773934,r,73151l,73151,,e" fillcolor="#5b9bd5" stroked="f">
                  <v:path arrowok="t" o:extrusionok="f"/>
                </v:shape>
                <v:shape id="Freeform: Shape 1768871637" o:spid="_x0000_s1038" style="position:absolute;left:29203;width:28977;height:731;visibility:visible;mso-wrap-style:square;v-text-anchor:middle" coordsize="2897759,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" path="m,l2897759,r,73151l,73151,,e" fillcolor="#5b9bd5" stroked="f">
                  <v:path arrowok="t" o:extrusionok="f"/>
                </v:shape>
                <v:shape id="Freeform: Shape 738817066" o:spid="_x0000_s1039" style="position:absolute;left:29934;width:27515;height:731;visibility:visible;mso-wrap-style:square;v-text-anchor:middle" coordsize="2751455,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" path="m,l2751455,r,73151l,73151,,e" fillcolor="#5b9bd5" stroked="f">
                  <v:path arrowok="t" o:extrusionok="f"/>
                </v:shape>
              </v:group>
              <w10:wrap type="square"/>
            </v:group>
          </w:pict>
        </mc:Fallback>
      </mc:AlternateContent>
    </w:r>
  </w:p>
  <w:p w14:paraId="3830E704" w14:textId="77777777" w:rsidR="00F411FB" w:rsidRDefault="00B01D64">
    <w:pPr>
      <w:tabs>
        <w:tab w:val="center" w:pos="2254"/>
        <w:tab w:val="center" w:pos="9268"/>
      </w:tabs>
      <w:spacing w:after="345" w:line="259" w:lineRule="auto"/>
      <w:ind w:left="0" w:firstLine="0"/>
    </w:pPr>
    <w:r>
      <w:rPr>
        <w:rFonts w:ascii="Calibri" w:eastAsia="Calibri" w:hAnsi="Calibri" w:cs="Calibri"/>
      </w:rPr>
      <w:tab/>
    </w:r>
    <w:r>
      <w:rPr>
        <w:sz w:val="18"/>
        <w:szCs w:val="18"/>
      </w:rPr>
      <w:t>Safer Recruitment Policy February 2021/2023</w:t>
    </w:r>
    <w:r>
      <w:rPr>
        <w:rFonts w:ascii="Calibri" w:eastAsia="Calibri" w:hAnsi="Calibri" w:cs="Calibri"/>
        <w:color w:val="808080"/>
        <w:sz w:val="18"/>
        <w:szCs w:val="18"/>
      </w:rPr>
      <w:t xml:space="preserve"> </w:t>
    </w:r>
    <w:r>
      <w:rPr>
        <w:rFonts w:ascii="Calibri" w:eastAsia="Calibri" w:hAnsi="Calibri" w:cs="Calibri"/>
        <w:color w:val="808080"/>
        <w:sz w:val="18"/>
        <w:szCs w:val="18"/>
      </w:rPr>
      <w:tab/>
    </w:r>
    <w:r>
      <w:fldChar w:fldCharType="begin"/>
    </w:r>
    <w:r>
      <w:instrText>PAGE</w:instrText>
    </w:r>
    <w:r>
      <w:fldChar w:fldCharType="separate"/>
    </w:r>
    <w:r>
      <w:fldChar w:fldCharType="end"/>
    </w:r>
    <w:r>
      <w:rPr>
        <w:rFonts w:ascii="Calibri" w:eastAsia="Calibri" w:hAnsi="Calibri" w:cs="Calibri"/>
        <w:color w:val="808080"/>
        <w:sz w:val="18"/>
        <w:szCs w:val="18"/>
      </w:rPr>
      <w:t xml:space="preserve"> </w:t>
    </w:r>
  </w:p>
  <w:p w14:paraId="471B4C9C" w14:textId="77777777" w:rsidR="00F411FB" w:rsidRDefault="00B01D64">
    <w:pPr>
      <w:spacing w:after="0" w:line="259" w:lineRule="auto"/>
      <w:ind w:left="0" w:firstLine="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F47BB" w14:textId="77777777" w:rsidR="0010319E" w:rsidRDefault="0010319E">
      <w:pPr>
        <w:spacing w:after="0" w:line="240" w:lineRule="auto"/>
      </w:pPr>
      <w:r>
        <w:separator/>
      </w:r>
    </w:p>
  </w:footnote>
  <w:footnote w:type="continuationSeparator" w:id="0">
    <w:p w14:paraId="6FE583FF" w14:textId="77777777" w:rsidR="0010319E" w:rsidRDefault="001031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74A2"/>
    <w:multiLevelType w:val="multilevel"/>
    <w:tmpl w:val="5E9025C6"/>
    <w:lvl w:ilvl="0">
      <w:start w:val="1"/>
      <w:numFmt w:val="bullet"/>
      <w:lvlText w:val="•"/>
      <w:lvlJc w:val="left"/>
      <w:pPr>
        <w:ind w:left="701" w:hanging="70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 w15:restartNumberingAfterBreak="0">
    <w:nsid w:val="072D6A5E"/>
    <w:multiLevelType w:val="multilevel"/>
    <w:tmpl w:val="E7BA5790"/>
    <w:lvl w:ilvl="0">
      <w:start w:val="1"/>
      <w:numFmt w:val="bullet"/>
      <w:lvlText w:val="•"/>
      <w:lvlJc w:val="left"/>
      <w:pPr>
        <w:ind w:left="716" w:hanging="71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 w15:restartNumberingAfterBreak="0">
    <w:nsid w:val="0F323060"/>
    <w:multiLevelType w:val="multilevel"/>
    <w:tmpl w:val="3A5AF0C6"/>
    <w:lvl w:ilvl="0">
      <w:start w:val="1"/>
      <w:numFmt w:val="bullet"/>
      <w:lvlText w:val="•"/>
      <w:lvlJc w:val="left"/>
      <w:pPr>
        <w:ind w:left="701" w:hanging="701"/>
      </w:pPr>
      <w:rPr>
        <w:rFonts w:ascii="Arial" w:eastAsia="Arial" w:hAnsi="Arial" w:cs="Arial"/>
        <w:b w:val="0"/>
        <w:i w:val="0"/>
        <w:strike w:val="0"/>
        <w:color w:val="0070C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70C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70C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70C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70C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70C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70C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70C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70C0"/>
        <w:sz w:val="24"/>
        <w:szCs w:val="24"/>
        <w:u w:val="none"/>
        <w:shd w:val="clear" w:color="auto" w:fill="auto"/>
        <w:vertAlign w:val="baseline"/>
      </w:rPr>
    </w:lvl>
  </w:abstractNum>
  <w:abstractNum w:abstractNumId="3" w15:restartNumberingAfterBreak="0">
    <w:nsid w:val="126C61BB"/>
    <w:multiLevelType w:val="multilevel"/>
    <w:tmpl w:val="FF10C372"/>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4" w15:restartNumberingAfterBreak="0">
    <w:nsid w:val="17B834C1"/>
    <w:multiLevelType w:val="multilevel"/>
    <w:tmpl w:val="2502498E"/>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5" w15:restartNumberingAfterBreak="0">
    <w:nsid w:val="1FD61C7A"/>
    <w:multiLevelType w:val="multilevel"/>
    <w:tmpl w:val="3DEAA024"/>
    <w:lvl w:ilvl="0">
      <w:start w:val="1"/>
      <w:numFmt w:val="bullet"/>
      <w:lvlText w:val="•"/>
      <w:lvlJc w:val="left"/>
      <w:pPr>
        <w:ind w:left="716" w:hanging="71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6" w15:restartNumberingAfterBreak="0">
    <w:nsid w:val="2B5766C0"/>
    <w:multiLevelType w:val="multilevel"/>
    <w:tmpl w:val="50042836"/>
    <w:lvl w:ilvl="0">
      <w:start w:val="1"/>
      <w:numFmt w:val="bullet"/>
      <w:lvlText w:val="•"/>
      <w:lvlJc w:val="left"/>
      <w:pPr>
        <w:ind w:left="708" w:hanging="708"/>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7" w15:restartNumberingAfterBreak="0">
    <w:nsid w:val="2DE8627B"/>
    <w:multiLevelType w:val="multilevel"/>
    <w:tmpl w:val="CB6A39D2"/>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8" w15:restartNumberingAfterBreak="0">
    <w:nsid w:val="3EA914FE"/>
    <w:multiLevelType w:val="multilevel"/>
    <w:tmpl w:val="04FED7B2"/>
    <w:lvl w:ilvl="0">
      <w:start w:val="1"/>
      <w:numFmt w:val="bullet"/>
      <w:lvlText w:val="•"/>
      <w:lvlJc w:val="left"/>
      <w:pPr>
        <w:ind w:left="701" w:hanging="70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9" w15:restartNumberingAfterBreak="0">
    <w:nsid w:val="43512A03"/>
    <w:multiLevelType w:val="multilevel"/>
    <w:tmpl w:val="F0E2AD16"/>
    <w:lvl w:ilvl="0">
      <w:start w:val="1"/>
      <w:numFmt w:val="lowerRoman"/>
      <w:lvlText w:val="(%1)"/>
      <w:lvlJc w:val="left"/>
      <w:pPr>
        <w:ind w:left="1076" w:hanging="1076"/>
      </w:pPr>
      <w:rPr>
        <w:rFonts w:ascii="Arial" w:eastAsia="Arial" w:hAnsi="Arial" w:cs="Arial"/>
        <w:b w:val="0"/>
        <w:i/>
        <w:strike w:val="0"/>
        <w:color w:val="000000"/>
        <w:sz w:val="22"/>
        <w:szCs w:val="22"/>
        <w:u w:val="none"/>
        <w:shd w:val="clear" w:color="auto" w:fill="auto"/>
        <w:vertAlign w:val="baseline"/>
      </w:rPr>
    </w:lvl>
    <w:lvl w:ilvl="1">
      <w:start w:val="1"/>
      <w:numFmt w:val="bullet"/>
      <w:lvlText w:val="•"/>
      <w:lvlJc w:val="left"/>
      <w:pPr>
        <w:ind w:left="2127" w:hanging="2127"/>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847" w:hanging="284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567" w:hanging="3567"/>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287" w:hanging="428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5007" w:hanging="500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727" w:hanging="5727"/>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447" w:hanging="644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7167" w:hanging="7167"/>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0" w15:restartNumberingAfterBreak="0">
    <w:nsid w:val="46737366"/>
    <w:multiLevelType w:val="multilevel"/>
    <w:tmpl w:val="D0665F8C"/>
    <w:lvl w:ilvl="0">
      <w:start w:val="1"/>
      <w:numFmt w:val="lowerRoman"/>
      <w:lvlText w:val="(%1)"/>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Arial" w:eastAsia="Arial" w:hAnsi="Arial" w:cs="Arial"/>
        <w:b w:val="0"/>
        <w:i w:val="0"/>
        <w:strike w:val="0"/>
        <w:color w:val="000000"/>
        <w:sz w:val="24"/>
        <w:szCs w:val="24"/>
        <w:u w:val="none"/>
        <w:shd w:val="clear" w:color="auto" w:fill="auto"/>
        <w:vertAlign w:val="baseline"/>
      </w:rPr>
    </w:lvl>
  </w:abstractNum>
  <w:abstractNum w:abstractNumId="11" w15:restartNumberingAfterBreak="0">
    <w:nsid w:val="5295737D"/>
    <w:multiLevelType w:val="multilevel"/>
    <w:tmpl w:val="AF6C7998"/>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2" w15:restartNumberingAfterBreak="0">
    <w:nsid w:val="55A32548"/>
    <w:multiLevelType w:val="multilevel"/>
    <w:tmpl w:val="E6247F44"/>
    <w:lvl w:ilvl="0">
      <w:start w:val="1"/>
      <w:numFmt w:val="bullet"/>
      <w:lvlText w:val="•"/>
      <w:lvlJc w:val="left"/>
      <w:pPr>
        <w:ind w:left="701" w:hanging="70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3" w15:restartNumberingAfterBreak="0">
    <w:nsid w:val="59F01BB2"/>
    <w:multiLevelType w:val="multilevel"/>
    <w:tmpl w:val="5BF8A2F6"/>
    <w:lvl w:ilvl="0">
      <w:start w:val="1"/>
      <w:numFmt w:val="bullet"/>
      <w:lvlText w:val="•"/>
      <w:lvlJc w:val="left"/>
      <w:pPr>
        <w:ind w:left="701" w:hanging="70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4" w15:restartNumberingAfterBreak="0">
    <w:nsid w:val="630B63E6"/>
    <w:multiLevelType w:val="multilevel"/>
    <w:tmpl w:val="6AF2519C"/>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5" w15:restartNumberingAfterBreak="0">
    <w:nsid w:val="6B0729DB"/>
    <w:multiLevelType w:val="multilevel"/>
    <w:tmpl w:val="D0945FDC"/>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6" w15:restartNumberingAfterBreak="0">
    <w:nsid w:val="6F962AD4"/>
    <w:multiLevelType w:val="multilevel"/>
    <w:tmpl w:val="A536B2EC"/>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7" w15:restartNumberingAfterBreak="0">
    <w:nsid w:val="70B239E4"/>
    <w:multiLevelType w:val="multilevel"/>
    <w:tmpl w:val="1ADCAEBC"/>
    <w:lvl w:ilvl="0">
      <w:start w:val="1"/>
      <w:numFmt w:val="bullet"/>
      <w:lvlText w:val="•"/>
      <w:lvlJc w:val="left"/>
      <w:pPr>
        <w:ind w:left="701" w:hanging="70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8" w15:restartNumberingAfterBreak="0">
    <w:nsid w:val="76C07C2A"/>
    <w:multiLevelType w:val="multilevel"/>
    <w:tmpl w:val="48960E98"/>
    <w:lvl w:ilvl="0">
      <w:start w:val="1"/>
      <w:numFmt w:val="bullet"/>
      <w:lvlText w:val="•"/>
      <w:lvlJc w:val="left"/>
      <w:pPr>
        <w:ind w:left="701" w:hanging="70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num w:numId="1" w16cid:durableId="1230459847">
    <w:abstractNumId w:val="10"/>
  </w:num>
  <w:num w:numId="2" w16cid:durableId="555043024">
    <w:abstractNumId w:val="16"/>
  </w:num>
  <w:num w:numId="3" w16cid:durableId="588120846">
    <w:abstractNumId w:val="9"/>
  </w:num>
  <w:num w:numId="4" w16cid:durableId="2028175081">
    <w:abstractNumId w:val="6"/>
  </w:num>
  <w:num w:numId="5" w16cid:durableId="2080638243">
    <w:abstractNumId w:val="17"/>
  </w:num>
  <w:num w:numId="6" w16cid:durableId="1784811008">
    <w:abstractNumId w:val="7"/>
  </w:num>
  <w:num w:numId="7" w16cid:durableId="1011226909">
    <w:abstractNumId w:val="15"/>
  </w:num>
  <w:num w:numId="8" w16cid:durableId="1940867991">
    <w:abstractNumId w:val="11"/>
  </w:num>
  <w:num w:numId="9" w16cid:durableId="2075421678">
    <w:abstractNumId w:val="4"/>
  </w:num>
  <w:num w:numId="10" w16cid:durableId="1549025531">
    <w:abstractNumId w:val="18"/>
  </w:num>
  <w:num w:numId="11" w16cid:durableId="60955112">
    <w:abstractNumId w:val="13"/>
  </w:num>
  <w:num w:numId="12" w16cid:durableId="608708330">
    <w:abstractNumId w:val="0"/>
  </w:num>
  <w:num w:numId="13" w16cid:durableId="1735079943">
    <w:abstractNumId w:val="1"/>
  </w:num>
  <w:num w:numId="14" w16cid:durableId="1609922961">
    <w:abstractNumId w:val="5"/>
  </w:num>
  <w:num w:numId="15" w16cid:durableId="283461523">
    <w:abstractNumId w:val="2"/>
  </w:num>
  <w:num w:numId="16" w16cid:durableId="2094038478">
    <w:abstractNumId w:val="3"/>
  </w:num>
  <w:num w:numId="17" w16cid:durableId="1561553386">
    <w:abstractNumId w:val="12"/>
  </w:num>
  <w:num w:numId="18" w16cid:durableId="1724525779">
    <w:abstractNumId w:val="8"/>
  </w:num>
  <w:num w:numId="19" w16cid:durableId="16143611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1FB"/>
    <w:rsid w:val="0010319E"/>
    <w:rsid w:val="00440E15"/>
    <w:rsid w:val="0063106B"/>
    <w:rsid w:val="006E6B77"/>
    <w:rsid w:val="007D3882"/>
    <w:rsid w:val="007F0A1A"/>
    <w:rsid w:val="009011E3"/>
    <w:rsid w:val="00AC5E19"/>
    <w:rsid w:val="00B01D64"/>
    <w:rsid w:val="00D512E5"/>
    <w:rsid w:val="00D72C6F"/>
    <w:rsid w:val="00EB4443"/>
    <w:rsid w:val="00F411FB"/>
    <w:rsid w:val="00FC3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B2536"/>
  <w15:docId w15:val="{13388D14-E1AA-40DC-80B3-34671A26A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5" w:line="249" w:lineRule="auto"/>
        <w:ind w:left="294"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0" w:line="259" w:lineRule="auto"/>
      <w:ind w:left="152"/>
      <w:jc w:val="center"/>
      <w:outlineLvl w:val="0"/>
    </w:pPr>
    <w:rPr>
      <w:b/>
      <w:color w:val="000000"/>
      <w:sz w:val="32"/>
    </w:rPr>
  </w:style>
  <w:style w:type="paragraph" w:styleId="Heading2">
    <w:name w:val="heading 2"/>
    <w:next w:val="Normal"/>
    <w:link w:val="Heading2Char"/>
    <w:uiPriority w:val="9"/>
    <w:unhideWhenUsed/>
    <w:qFormat/>
    <w:pPr>
      <w:keepNext/>
      <w:keepLines/>
      <w:spacing w:after="3" w:line="254" w:lineRule="auto"/>
      <w:ind w:left="368"/>
      <w:outlineLvl w:val="1"/>
    </w:pPr>
    <w:rPr>
      <w:b/>
      <w:i/>
      <w:color w:val="000000"/>
    </w:rPr>
  </w:style>
  <w:style w:type="paragraph" w:styleId="Heading3">
    <w:name w:val="heading 3"/>
    <w:next w:val="Normal"/>
    <w:link w:val="Heading3Char"/>
    <w:uiPriority w:val="9"/>
    <w:unhideWhenUsed/>
    <w:qFormat/>
    <w:pPr>
      <w:keepNext/>
      <w:keepLines/>
      <w:spacing w:after="0" w:line="259" w:lineRule="auto"/>
      <w:ind w:left="780"/>
      <w:outlineLvl w:val="2"/>
    </w:pPr>
    <w:rPr>
      <w:b/>
      <w:color w:val="000000"/>
      <w:sz w:val="19"/>
      <w:u w:val="single" w:color="00000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link w:val="Heading3"/>
    <w:rPr>
      <w:rFonts w:ascii="Arial" w:eastAsia="Arial" w:hAnsi="Arial" w:cs="Arial"/>
      <w:b/>
      <w:color w:val="000000"/>
      <w:sz w:val="19"/>
      <w:u w:val="single" w:color="000000"/>
    </w:rPr>
  </w:style>
  <w:style w:type="character" w:customStyle="1" w:styleId="Heading2Char">
    <w:name w:val="Heading 2 Char"/>
    <w:link w:val="Heading2"/>
    <w:rPr>
      <w:rFonts w:ascii="Arial" w:eastAsia="Arial" w:hAnsi="Arial" w:cs="Arial"/>
      <w:b/>
      <w:i/>
      <w:color w:val="000000"/>
      <w:sz w:val="22"/>
    </w:rPr>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D81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C2D"/>
    <w:rPr>
      <w:rFonts w:ascii="Arial" w:eastAsia="Arial" w:hAnsi="Arial" w:cs="Arial"/>
      <w:color w:val="000000"/>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dbs-list-of-offences-that-will-never-be-filtered-from-a-criminal-record-check" TargetMode="External"/><Relationship Id="rId18" Type="http://schemas.openxmlformats.org/officeDocument/2006/relationships/hyperlink" Target="https://www.gov.uk/government/publications/dbs-list-of-offences-that-will-never-be-filtered-from-a-criminal-record-check" TargetMode="Externa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gov.uk/" TargetMode="External"/><Relationship Id="rId17" Type="http://schemas.openxmlformats.org/officeDocument/2006/relationships/hyperlink" Target="https://www.gov.uk/government/publications/dbs-list-of-offences-that-will-never-be-filtered-from-a-criminal-record-check" TargetMode="Externa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s://www.gov.uk/government/publications/dbs-list-of-offences-that-will-never-be-filtered-from-a-criminal-record-check" TargetMode="Externa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uk/" TargetMode="Externa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s://www.gov.uk/government/publications/dbs-list-of-offences-that-will-never-be-filtered-from-a-criminal-record-check" TargetMode="External"/><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gov.uk/government/publications/dbs-list-of-offences-that-will-never-be-filtered-from-a-criminal-record-check" TargetMode="External"/><Relationship Id="rId22" Type="http://schemas.openxmlformats.org/officeDocument/2006/relationships/footer" Target="footer7.xml"/><Relationship Id="rId27" Type="http://schemas.openxmlformats.org/officeDocument/2006/relationships/footer" Target="foot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VACYFzl/7JsBbLIvObFeHncakw==">CgMxLjA4AHIhMXhOMVJMTHNHNl9EMlYwTHFjcTlIUlR1ZFBrV3lZMndU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8385</Words>
  <Characters>47797</Characters>
  <Application>Microsoft Office Word</Application>
  <DocSecurity>0</DocSecurity>
  <Lines>398</Lines>
  <Paragraphs>112</Paragraphs>
  <ScaleCrop>false</ScaleCrop>
  <Company/>
  <LinksUpToDate>false</LinksUpToDate>
  <CharactersWithSpaces>56070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dc:creator>
  <cp:lastModifiedBy>Elite Tuition</cp:lastModifiedBy>
  <cp:revision>2</cp:revision>
  <dcterms:created xsi:type="dcterms:W3CDTF">2025-09-26T10:24:00Z</dcterms:created>
  <dcterms:modified xsi:type="dcterms:W3CDTF">2025-09-26T10:24:00Z</dcterms:modified>
</cp:coreProperties>
</file>