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19052" w14:textId="3C9F4C54" w:rsidR="00A8666C" w:rsidRDefault="00A8666C" w:rsidP="00EE4927">
      <w:pPr>
        <w:pBdr>
          <w:bottom w:val="single" w:sz="6" w:space="1" w:color="auto"/>
        </w:pBdr>
        <w:ind w:right="180"/>
        <w:jc w:val="center"/>
        <w:rPr>
          <w:rFonts w:ascii="Avenir Light" w:hAnsi="Avenir Light"/>
          <w:sz w:val="18"/>
          <w:szCs w:val="18"/>
        </w:rPr>
      </w:pPr>
      <w:r w:rsidRPr="00D96CCF">
        <w:rPr>
          <w:rFonts w:ascii="Avenir Light" w:hAnsi="Avenir Light"/>
          <w:sz w:val="18"/>
          <w:szCs w:val="18"/>
        </w:rPr>
        <w:t>919.376.5143</w:t>
      </w:r>
      <w:r w:rsidR="0065460F">
        <w:rPr>
          <w:rFonts w:ascii="Avenir Light" w:hAnsi="Avenir Light"/>
          <w:sz w:val="18"/>
          <w:szCs w:val="18"/>
        </w:rPr>
        <w:t xml:space="preserve"> | </w:t>
      </w:r>
      <w:r w:rsidR="007563D1">
        <w:rPr>
          <w:rFonts w:ascii="Avenir Light" w:hAnsi="Avenir Light"/>
          <w:sz w:val="18"/>
          <w:szCs w:val="18"/>
        </w:rPr>
        <w:t>suzannemiglucci@gmail.com</w:t>
      </w:r>
      <w:r w:rsidR="0065460F">
        <w:rPr>
          <w:rFonts w:ascii="Avenir Light" w:hAnsi="Avenir Light"/>
          <w:sz w:val="18"/>
          <w:szCs w:val="18"/>
        </w:rPr>
        <w:t>| www.linkedin.com/in/migluccionmarketing</w:t>
      </w:r>
    </w:p>
    <w:p w14:paraId="2C30122B" w14:textId="77777777" w:rsidR="007A5406" w:rsidRPr="007A5406" w:rsidRDefault="007A5406" w:rsidP="00EE4927">
      <w:pPr>
        <w:ind w:right="180"/>
        <w:jc w:val="both"/>
        <w:rPr>
          <w:rFonts w:ascii="Avenir Light" w:hAnsi="Avenir Light"/>
          <w:sz w:val="6"/>
          <w:szCs w:val="6"/>
        </w:rPr>
      </w:pPr>
    </w:p>
    <w:p w14:paraId="41A78A8D" w14:textId="77777777" w:rsidR="00A17BE9" w:rsidRPr="00A17BE9" w:rsidRDefault="00A17BE9" w:rsidP="00574721">
      <w:pPr>
        <w:pStyle w:val="NoSpacing"/>
        <w:tabs>
          <w:tab w:val="left" w:pos="10800"/>
        </w:tabs>
        <w:rPr>
          <w:rFonts w:ascii="Avenir Light" w:hAnsi="Avenir Light"/>
          <w:w w:val="105"/>
          <w:sz w:val="6"/>
          <w:szCs w:val="6"/>
        </w:rPr>
      </w:pPr>
    </w:p>
    <w:p w14:paraId="191B4E98" w14:textId="069530C6" w:rsidR="00876D6B" w:rsidRPr="00F54EBB" w:rsidRDefault="00876D6B" w:rsidP="00876D6B">
      <w:pPr>
        <w:pStyle w:val="Header"/>
        <w:jc w:val="center"/>
        <w:rPr>
          <w:rFonts w:ascii="Avenir Next LT Pro" w:hAnsi="Avenir Next LT Pro"/>
          <w:b/>
          <w:bCs/>
          <w:sz w:val="20"/>
          <w:szCs w:val="20"/>
        </w:rPr>
      </w:pPr>
      <w:r w:rsidRPr="00F54EBB">
        <w:rPr>
          <w:rFonts w:ascii="Avenir Next LT Pro" w:hAnsi="Avenir Next LT Pro"/>
          <w:b/>
          <w:bCs/>
          <w:sz w:val="20"/>
          <w:szCs w:val="20"/>
        </w:rPr>
        <w:t>BOARD-LEVEL LEADER</w:t>
      </w:r>
    </w:p>
    <w:p w14:paraId="58CDA5E3" w14:textId="56F64F5B" w:rsidR="00876D6B" w:rsidRPr="00F54EBB" w:rsidRDefault="00876D6B" w:rsidP="00574721">
      <w:pPr>
        <w:pStyle w:val="Header"/>
        <w:jc w:val="center"/>
        <w:rPr>
          <w:rFonts w:ascii="Avenir Next LT Pro" w:hAnsi="Avenir Next LT Pro"/>
          <w:b/>
          <w:bCs/>
          <w:sz w:val="18"/>
          <w:szCs w:val="18"/>
        </w:rPr>
      </w:pPr>
      <w:r w:rsidRPr="00F54EBB">
        <w:rPr>
          <w:rFonts w:ascii="Avenir Next LT Pro" w:hAnsi="Avenir Next LT Pro"/>
          <w:b/>
          <w:bCs/>
          <w:sz w:val="18"/>
          <w:szCs w:val="18"/>
        </w:rPr>
        <w:t xml:space="preserve">Business </w:t>
      </w:r>
      <w:r w:rsidR="00E0553C">
        <w:rPr>
          <w:rFonts w:ascii="Avenir Next LT Pro" w:hAnsi="Avenir Next LT Pro"/>
          <w:b/>
          <w:bCs/>
          <w:sz w:val="18"/>
          <w:szCs w:val="18"/>
        </w:rPr>
        <w:t xml:space="preserve">&amp; Digital </w:t>
      </w:r>
      <w:r w:rsidRPr="00F54EBB">
        <w:rPr>
          <w:rFonts w:ascii="Avenir Next LT Pro" w:hAnsi="Avenir Next LT Pro"/>
          <w:b/>
          <w:bCs/>
          <w:sz w:val="18"/>
          <w:szCs w:val="18"/>
        </w:rPr>
        <w:t>Transformation | Strateg</w:t>
      </w:r>
      <w:r w:rsidR="008A4AB2" w:rsidRPr="00F54EBB">
        <w:rPr>
          <w:rFonts w:ascii="Avenir Next LT Pro" w:hAnsi="Avenir Next LT Pro"/>
          <w:b/>
          <w:bCs/>
          <w:sz w:val="18"/>
          <w:szCs w:val="18"/>
        </w:rPr>
        <w:t>ic</w:t>
      </w:r>
      <w:r w:rsidRPr="00F54EBB">
        <w:rPr>
          <w:rFonts w:ascii="Avenir Next LT Pro" w:hAnsi="Avenir Next LT Pro"/>
          <w:b/>
          <w:bCs/>
          <w:sz w:val="18"/>
          <w:szCs w:val="18"/>
        </w:rPr>
        <w:t xml:space="preserve"> </w:t>
      </w:r>
      <w:r w:rsidR="00E0553C">
        <w:rPr>
          <w:rFonts w:ascii="Avenir Next LT Pro" w:hAnsi="Avenir Next LT Pro"/>
          <w:b/>
          <w:bCs/>
          <w:sz w:val="18"/>
          <w:szCs w:val="18"/>
        </w:rPr>
        <w:t>Growth</w:t>
      </w:r>
      <w:r w:rsidRPr="00F54EBB">
        <w:rPr>
          <w:rFonts w:ascii="Avenir Next LT Pro" w:hAnsi="Avenir Next LT Pro"/>
          <w:b/>
          <w:bCs/>
          <w:sz w:val="18"/>
          <w:szCs w:val="18"/>
        </w:rPr>
        <w:t xml:space="preserve"> &amp; </w:t>
      </w:r>
      <w:r w:rsidR="00480AC4">
        <w:rPr>
          <w:rFonts w:ascii="Avenir Next LT Pro" w:hAnsi="Avenir Next LT Pro"/>
          <w:b/>
          <w:bCs/>
          <w:sz w:val="18"/>
          <w:szCs w:val="18"/>
        </w:rPr>
        <w:t>Marketing</w:t>
      </w:r>
      <w:r w:rsidRPr="00F54EBB">
        <w:rPr>
          <w:rFonts w:ascii="Avenir Next LT Pro" w:hAnsi="Avenir Next LT Pro"/>
          <w:b/>
          <w:bCs/>
          <w:sz w:val="18"/>
          <w:szCs w:val="18"/>
        </w:rPr>
        <w:t xml:space="preserve"> Innovat</w:t>
      </w:r>
      <w:r w:rsidR="00427A14" w:rsidRPr="00F54EBB">
        <w:rPr>
          <w:rFonts w:ascii="Avenir Next LT Pro" w:hAnsi="Avenir Next LT Pro"/>
          <w:b/>
          <w:bCs/>
          <w:sz w:val="18"/>
          <w:szCs w:val="18"/>
        </w:rPr>
        <w:t>ion</w:t>
      </w:r>
      <w:r w:rsidR="00E0553C">
        <w:rPr>
          <w:rFonts w:ascii="Avenir Next LT Pro" w:hAnsi="Avenir Next LT Pro"/>
          <w:b/>
          <w:bCs/>
          <w:sz w:val="18"/>
          <w:szCs w:val="18"/>
        </w:rPr>
        <w:t xml:space="preserve"> | </w:t>
      </w:r>
      <w:r w:rsidR="00E0553C" w:rsidRPr="00F54EBB">
        <w:rPr>
          <w:rFonts w:ascii="Avenir Next LT Pro" w:hAnsi="Avenir Next LT Pro"/>
          <w:b/>
          <w:bCs/>
          <w:sz w:val="18"/>
          <w:szCs w:val="18"/>
        </w:rPr>
        <w:t>Corporate Governance |</w:t>
      </w:r>
      <w:r w:rsidR="00E0553C">
        <w:rPr>
          <w:rFonts w:ascii="Avenir Next LT Pro" w:hAnsi="Avenir Next LT Pro"/>
          <w:b/>
          <w:bCs/>
          <w:sz w:val="18"/>
          <w:szCs w:val="18"/>
        </w:rPr>
        <w:t xml:space="preserve"> Executive Coach</w:t>
      </w:r>
    </w:p>
    <w:p w14:paraId="49319DF7" w14:textId="7AC374D5" w:rsidR="00F6488F" w:rsidRDefault="00C230C9" w:rsidP="00F6488F">
      <w:pPr>
        <w:pStyle w:val="pf0"/>
        <w:spacing w:after="0" w:afterAutospacing="0"/>
        <w:jc w:val="both"/>
        <w:rPr>
          <w:rStyle w:val="cf01"/>
          <w:rFonts w:ascii="Avenir Next LT Pro" w:hAnsi="Avenir Next LT Pro" w:cstheme="minorHAnsi"/>
        </w:rPr>
      </w:pPr>
      <w:r w:rsidRPr="002E20B9">
        <w:rPr>
          <w:rStyle w:val="cf01"/>
          <w:rFonts w:ascii="Avenir Next LT Pro" w:hAnsi="Avenir Next LT Pro" w:cstheme="minorHAnsi"/>
        </w:rPr>
        <w:t xml:space="preserve">Charismatic and results-driven board director and governance </w:t>
      </w:r>
      <w:r w:rsidR="006C6A2F">
        <w:rPr>
          <w:rStyle w:val="cf01"/>
          <w:rFonts w:ascii="Avenir Next LT Pro" w:hAnsi="Avenir Next LT Pro" w:cstheme="minorHAnsi"/>
        </w:rPr>
        <w:t>expert</w:t>
      </w:r>
      <w:r w:rsidRPr="002E20B9">
        <w:rPr>
          <w:rStyle w:val="cf01"/>
          <w:rFonts w:ascii="Avenir Next LT Pro" w:hAnsi="Avenir Next LT Pro" w:cstheme="minorHAnsi"/>
        </w:rPr>
        <w:t xml:space="preserve"> with a robust track record in C-suite leadership, offering extensive experience guiding publicly traded and privately held companies in technology, services, and manufacturing sectors. Known for a 20-year history of steering organizations through pivotal transitions and growth phases, with notable expertise in corporate</w:t>
      </w:r>
      <w:r w:rsidR="006C32AB">
        <w:rPr>
          <w:rStyle w:val="cf01"/>
          <w:rFonts w:ascii="Avenir Next LT Pro" w:hAnsi="Avenir Next LT Pro" w:cstheme="minorHAnsi"/>
        </w:rPr>
        <w:t xml:space="preserve"> pivots</w:t>
      </w:r>
      <w:r w:rsidRPr="002E20B9">
        <w:rPr>
          <w:rStyle w:val="cf01"/>
          <w:rFonts w:ascii="Avenir Next LT Pro" w:hAnsi="Avenir Next LT Pro" w:cstheme="minorHAnsi"/>
        </w:rPr>
        <w:t>, innovative product launches, and sophisticated brand management strategies. Demonstrated ability in enhancing market positioning and developing new global revenue streams, consistently driving shareholder value.</w:t>
      </w:r>
    </w:p>
    <w:p w14:paraId="0FB0699D" w14:textId="394EC386" w:rsidR="00F6488F" w:rsidRDefault="00C230C9" w:rsidP="00F6488F">
      <w:pPr>
        <w:pStyle w:val="pf0"/>
        <w:spacing w:before="120" w:beforeAutospacing="0" w:after="0" w:afterAutospacing="0"/>
        <w:jc w:val="both"/>
        <w:rPr>
          <w:rStyle w:val="cf01"/>
          <w:rFonts w:ascii="Avenir Next LT Pro" w:hAnsi="Avenir Next LT Pro" w:cstheme="minorHAnsi"/>
        </w:rPr>
      </w:pPr>
      <w:r w:rsidRPr="002E20B9">
        <w:rPr>
          <w:rStyle w:val="cf01"/>
          <w:rFonts w:ascii="Avenir Next LT Pro" w:hAnsi="Avenir Next LT Pro" w:cstheme="minorHAnsi"/>
        </w:rPr>
        <w:t>An engaged leader, recognized for inspiring team loyalty, fostering unity, and catalyzing momentum while cultivating a culture of accountability, inclusion, and excellence. Actively seeking board roles where a deep understanding of technology, strategic marketing, and a forward-looking approach are highly valued.</w:t>
      </w:r>
    </w:p>
    <w:p w14:paraId="7FD379EA" w14:textId="7DD05877" w:rsidR="00F026E6" w:rsidRPr="00141AA2" w:rsidRDefault="00F026E6" w:rsidP="00F53F05">
      <w:pPr>
        <w:pStyle w:val="pf0"/>
        <w:spacing w:after="0" w:afterAutospacing="0"/>
        <w:rPr>
          <w:rFonts w:ascii="Avenir Next LT Pro" w:hAnsi="Avenir Next LT Pro" w:cstheme="minorHAnsi"/>
          <w:sz w:val="17"/>
          <w:szCs w:val="17"/>
        </w:rPr>
      </w:pPr>
      <w:r w:rsidRPr="00141AA2">
        <w:rPr>
          <w:rFonts w:ascii="Avenir Next LT Pro" w:hAnsi="Avenir Next LT Pro"/>
          <w:b/>
          <w:bCs/>
          <w:w w:val="105"/>
          <w:sz w:val="18"/>
          <w:szCs w:val="18"/>
        </w:rPr>
        <w:t xml:space="preserve">Additional Expertise and </w:t>
      </w:r>
      <w:r w:rsidR="008144AB" w:rsidRPr="00141AA2">
        <w:rPr>
          <w:rFonts w:ascii="Avenir Next LT Pro" w:hAnsi="Avenir Next LT Pro"/>
          <w:b/>
          <w:bCs/>
          <w:w w:val="105"/>
          <w:sz w:val="18"/>
          <w:szCs w:val="18"/>
        </w:rPr>
        <w:t>M</w:t>
      </w:r>
      <w:r w:rsidRPr="00141AA2">
        <w:rPr>
          <w:rFonts w:ascii="Avenir Next LT Pro" w:hAnsi="Avenir Next LT Pro"/>
          <w:b/>
          <w:bCs/>
          <w:w w:val="105"/>
          <w:sz w:val="18"/>
          <w:szCs w:val="18"/>
        </w:rPr>
        <w:t xml:space="preserve">arket </w:t>
      </w:r>
      <w:r w:rsidR="008144AB" w:rsidRPr="00141AA2">
        <w:rPr>
          <w:rFonts w:ascii="Avenir Next LT Pro" w:hAnsi="Avenir Next LT Pro"/>
          <w:b/>
          <w:bCs/>
          <w:w w:val="105"/>
          <w:sz w:val="18"/>
          <w:szCs w:val="18"/>
        </w:rPr>
        <w:t>S</w:t>
      </w:r>
      <w:r w:rsidRPr="00141AA2">
        <w:rPr>
          <w:rFonts w:ascii="Avenir Next LT Pro" w:hAnsi="Avenir Next LT Pro"/>
          <w:b/>
          <w:bCs/>
          <w:w w:val="105"/>
          <w:sz w:val="18"/>
          <w:szCs w:val="18"/>
        </w:rPr>
        <w:t>ectors:</w:t>
      </w:r>
    </w:p>
    <w:p w14:paraId="6F8E7FD5" w14:textId="1EFC514C" w:rsidR="00BD658C" w:rsidRPr="00F53F05" w:rsidRDefault="00BD658C" w:rsidP="00F026E6">
      <w:pPr>
        <w:tabs>
          <w:tab w:val="left" w:pos="4230"/>
        </w:tabs>
        <w:ind w:right="180" w:firstLine="720"/>
        <w:rPr>
          <w:rFonts w:ascii="Avenir Next LT Pro" w:hAnsi="Avenir Next LT Pro"/>
          <w:sz w:val="6"/>
          <w:szCs w:val="6"/>
        </w:rPr>
      </w:pPr>
    </w:p>
    <w:tbl>
      <w:tblPr>
        <w:tblStyle w:val="TableGrid"/>
        <w:tblW w:w="1110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690"/>
        <w:gridCol w:w="3726"/>
      </w:tblGrid>
      <w:tr w:rsidR="0042592A" w:rsidRPr="00141AA2" w14:paraId="48D6AF74" w14:textId="77777777" w:rsidTr="00C230C9">
        <w:trPr>
          <w:trHeight w:val="1213"/>
        </w:trPr>
        <w:tc>
          <w:tcPr>
            <w:tcW w:w="3690" w:type="dxa"/>
          </w:tcPr>
          <w:p w14:paraId="6ADA42B9" w14:textId="77777777" w:rsidR="00C230C9" w:rsidRPr="00141AA2" w:rsidRDefault="00C230C9" w:rsidP="00526F5D">
            <w:pPr>
              <w:pStyle w:val="ListParagraph"/>
              <w:numPr>
                <w:ilvl w:val="0"/>
                <w:numId w:val="21"/>
              </w:numPr>
              <w:ind w:right="180"/>
              <w:rPr>
                <w:rFonts w:ascii="Avenir Next LT Pro" w:hAnsi="Avenir Next LT Pro" w:cstheme="minorHAnsi"/>
                <w:sz w:val="17"/>
                <w:szCs w:val="17"/>
              </w:rPr>
            </w:pPr>
            <w:r w:rsidRPr="00141AA2">
              <w:rPr>
                <w:rFonts w:ascii="Avenir Next LT Pro" w:hAnsi="Avenir Next LT Pro" w:cstheme="minorHAnsi"/>
                <w:sz w:val="17"/>
                <w:szCs w:val="17"/>
              </w:rPr>
              <w:t xml:space="preserve">Mergers &amp; Acquisitions </w:t>
            </w:r>
          </w:p>
          <w:p w14:paraId="0F50530C" w14:textId="77777777" w:rsidR="00C230C9" w:rsidRPr="00141AA2" w:rsidRDefault="00C230C9" w:rsidP="00526F5D">
            <w:pPr>
              <w:pStyle w:val="ListParagraph"/>
              <w:numPr>
                <w:ilvl w:val="0"/>
                <w:numId w:val="21"/>
              </w:numPr>
              <w:ind w:right="180"/>
              <w:rPr>
                <w:rFonts w:ascii="Avenir Next LT Pro" w:hAnsi="Avenir Next LT Pro" w:cstheme="minorHAnsi"/>
                <w:sz w:val="17"/>
                <w:szCs w:val="17"/>
              </w:rPr>
            </w:pPr>
            <w:r w:rsidRPr="00141AA2">
              <w:rPr>
                <w:rFonts w:ascii="Avenir Next LT Pro" w:hAnsi="Avenir Next LT Pro" w:cstheme="minorHAnsi"/>
                <w:sz w:val="17"/>
                <w:szCs w:val="17"/>
              </w:rPr>
              <w:t xml:space="preserve">Operational Excellence </w:t>
            </w:r>
          </w:p>
          <w:p w14:paraId="020D7156" w14:textId="77777777" w:rsidR="00F23A40" w:rsidRPr="00141AA2" w:rsidRDefault="00F23A40" w:rsidP="00F23A40">
            <w:pPr>
              <w:pStyle w:val="ListParagraph"/>
              <w:numPr>
                <w:ilvl w:val="0"/>
                <w:numId w:val="21"/>
              </w:numPr>
              <w:ind w:right="180"/>
              <w:rPr>
                <w:rFonts w:ascii="Avenir Next LT Pro" w:hAnsi="Avenir Next LT Pro" w:cstheme="minorHAnsi"/>
                <w:sz w:val="17"/>
                <w:szCs w:val="17"/>
              </w:rPr>
            </w:pPr>
            <w:r w:rsidRPr="00141AA2">
              <w:rPr>
                <w:rFonts w:ascii="Avenir Next LT Pro" w:hAnsi="Avenir Next LT Pro" w:cstheme="minorHAnsi"/>
                <w:sz w:val="17"/>
                <w:szCs w:val="17"/>
              </w:rPr>
              <w:t xml:space="preserve">Digital Transformation </w:t>
            </w:r>
          </w:p>
          <w:p w14:paraId="66B91F9D" w14:textId="77777777" w:rsidR="00F23A40" w:rsidRPr="00141AA2" w:rsidRDefault="00F23A40" w:rsidP="00526F5D">
            <w:pPr>
              <w:pStyle w:val="ListParagraph"/>
              <w:numPr>
                <w:ilvl w:val="0"/>
                <w:numId w:val="21"/>
              </w:numPr>
              <w:ind w:right="180"/>
              <w:rPr>
                <w:rFonts w:ascii="Avenir Next LT Pro" w:hAnsi="Avenir Next LT Pro" w:cstheme="minorHAnsi"/>
                <w:sz w:val="17"/>
                <w:szCs w:val="17"/>
              </w:rPr>
            </w:pPr>
            <w:r w:rsidRPr="00141AA2">
              <w:rPr>
                <w:rFonts w:ascii="Avenir Next LT Pro" w:hAnsi="Avenir Next LT Pro" w:cstheme="minorHAnsi"/>
                <w:sz w:val="17"/>
                <w:szCs w:val="17"/>
              </w:rPr>
              <w:t>Corporate Pivots</w:t>
            </w:r>
          </w:p>
          <w:p w14:paraId="34863465" w14:textId="461A8B8A" w:rsidR="00D14F2C" w:rsidRPr="00141AA2" w:rsidRDefault="00D14F2C" w:rsidP="006C6A2F">
            <w:pPr>
              <w:pStyle w:val="ListParagraph"/>
              <w:numPr>
                <w:ilvl w:val="0"/>
                <w:numId w:val="21"/>
              </w:numPr>
              <w:ind w:right="180"/>
              <w:rPr>
                <w:rFonts w:ascii="Avenir Next LT Pro" w:hAnsi="Avenir Next LT Pro" w:cstheme="minorHAnsi"/>
                <w:sz w:val="17"/>
                <w:szCs w:val="17"/>
              </w:rPr>
            </w:pPr>
            <w:r w:rsidRPr="00141AA2">
              <w:rPr>
                <w:rFonts w:ascii="Avenir Next LT Pro" w:hAnsi="Avenir Next LT Pro" w:cstheme="minorHAnsi"/>
                <w:sz w:val="17"/>
                <w:szCs w:val="17"/>
              </w:rPr>
              <w:t>Capitalization</w:t>
            </w:r>
          </w:p>
        </w:tc>
        <w:tc>
          <w:tcPr>
            <w:tcW w:w="3690" w:type="dxa"/>
          </w:tcPr>
          <w:p w14:paraId="46289112" w14:textId="7D475071" w:rsidR="006C6A2F" w:rsidRPr="00141AA2" w:rsidRDefault="006C6A2F" w:rsidP="006C6A2F">
            <w:pPr>
              <w:pStyle w:val="ListParagraph"/>
              <w:numPr>
                <w:ilvl w:val="0"/>
                <w:numId w:val="22"/>
              </w:numPr>
              <w:ind w:right="180"/>
              <w:rPr>
                <w:rFonts w:ascii="Avenir Next LT Pro" w:hAnsi="Avenir Next LT Pro" w:cstheme="minorHAnsi"/>
                <w:sz w:val="17"/>
                <w:szCs w:val="17"/>
              </w:rPr>
            </w:pPr>
            <w:r w:rsidRPr="00141AA2">
              <w:rPr>
                <w:rFonts w:ascii="Avenir Next LT Pro" w:hAnsi="Avenir Next LT Pro" w:cstheme="minorHAnsi"/>
                <w:sz w:val="17"/>
                <w:szCs w:val="17"/>
              </w:rPr>
              <w:t>Certified NACD Board Director</w:t>
            </w:r>
          </w:p>
          <w:p w14:paraId="170F1EED" w14:textId="77777777" w:rsidR="006C6A2F" w:rsidRPr="00141AA2" w:rsidRDefault="006C6A2F" w:rsidP="006C6A2F">
            <w:pPr>
              <w:pStyle w:val="ListParagraph"/>
              <w:numPr>
                <w:ilvl w:val="0"/>
                <w:numId w:val="22"/>
              </w:numPr>
              <w:ind w:right="180"/>
              <w:rPr>
                <w:rFonts w:ascii="Avenir Next LT Pro" w:hAnsi="Avenir Next LT Pro" w:cstheme="minorHAnsi"/>
                <w:sz w:val="17"/>
                <w:szCs w:val="17"/>
              </w:rPr>
            </w:pPr>
            <w:r w:rsidRPr="00141AA2">
              <w:rPr>
                <w:rFonts w:ascii="Avenir Next LT Pro" w:hAnsi="Avenir Next LT Pro" w:cstheme="minorHAnsi"/>
                <w:sz w:val="17"/>
                <w:szCs w:val="17"/>
              </w:rPr>
              <w:t>Product Development &amp; Launch</w:t>
            </w:r>
          </w:p>
          <w:p w14:paraId="4B410C47" w14:textId="77777777" w:rsidR="006C6A2F" w:rsidRPr="00141AA2" w:rsidRDefault="006C6A2F" w:rsidP="006C6A2F">
            <w:pPr>
              <w:pStyle w:val="ListParagraph"/>
              <w:numPr>
                <w:ilvl w:val="0"/>
                <w:numId w:val="22"/>
              </w:numPr>
              <w:ind w:right="180"/>
              <w:rPr>
                <w:rFonts w:ascii="Avenir Next LT Pro" w:hAnsi="Avenir Next LT Pro" w:cstheme="minorHAnsi"/>
                <w:sz w:val="17"/>
                <w:szCs w:val="17"/>
              </w:rPr>
            </w:pPr>
            <w:r w:rsidRPr="00141AA2">
              <w:rPr>
                <w:rFonts w:ascii="Avenir Next LT Pro" w:hAnsi="Avenir Next LT Pro" w:cstheme="minorHAnsi"/>
                <w:sz w:val="17"/>
                <w:szCs w:val="17"/>
              </w:rPr>
              <w:t>Go-to-Market (GTM) Strategy</w:t>
            </w:r>
          </w:p>
          <w:p w14:paraId="22158634" w14:textId="1FC90792" w:rsidR="00C230C9" w:rsidRPr="00141AA2" w:rsidRDefault="00C230C9" w:rsidP="00526F5D">
            <w:pPr>
              <w:pStyle w:val="ListParagraph"/>
              <w:numPr>
                <w:ilvl w:val="0"/>
                <w:numId w:val="22"/>
              </w:numPr>
              <w:ind w:right="180"/>
              <w:rPr>
                <w:rFonts w:ascii="Avenir Next LT Pro" w:hAnsi="Avenir Next LT Pro" w:cstheme="minorHAnsi"/>
                <w:sz w:val="17"/>
                <w:szCs w:val="17"/>
                <w:u w:val="single"/>
              </w:rPr>
            </w:pPr>
            <w:r w:rsidRPr="00141AA2">
              <w:rPr>
                <w:rFonts w:ascii="Avenir Next LT Pro" w:hAnsi="Avenir Next LT Pro" w:cstheme="minorHAnsi"/>
                <w:sz w:val="17"/>
                <w:szCs w:val="17"/>
              </w:rPr>
              <w:t xml:space="preserve">Investor &amp; </w:t>
            </w:r>
            <w:r w:rsidR="006C6A2F" w:rsidRPr="00141AA2">
              <w:rPr>
                <w:rFonts w:ascii="Avenir Next LT Pro" w:hAnsi="Avenir Next LT Pro" w:cstheme="minorHAnsi"/>
                <w:sz w:val="17"/>
                <w:szCs w:val="17"/>
              </w:rPr>
              <w:t>Analyst</w:t>
            </w:r>
            <w:r w:rsidRPr="00141AA2">
              <w:rPr>
                <w:rFonts w:ascii="Avenir Next LT Pro" w:hAnsi="Avenir Next LT Pro" w:cstheme="minorHAnsi"/>
                <w:sz w:val="17"/>
                <w:szCs w:val="17"/>
              </w:rPr>
              <w:t xml:space="preserve"> Relations </w:t>
            </w:r>
          </w:p>
          <w:p w14:paraId="1A850B2F" w14:textId="4F2B502F" w:rsidR="00E873CB" w:rsidRPr="00141AA2" w:rsidRDefault="00E873CB" w:rsidP="006C6A2F">
            <w:pPr>
              <w:pStyle w:val="ListParagraph"/>
              <w:numPr>
                <w:ilvl w:val="0"/>
                <w:numId w:val="22"/>
              </w:numPr>
              <w:ind w:right="180"/>
              <w:rPr>
                <w:rFonts w:ascii="Avenir Next LT Pro" w:hAnsi="Avenir Next LT Pro" w:cstheme="minorHAnsi"/>
                <w:sz w:val="17"/>
                <w:szCs w:val="17"/>
                <w:u w:val="single"/>
              </w:rPr>
            </w:pPr>
            <w:r w:rsidRPr="00141AA2">
              <w:rPr>
                <w:rFonts w:ascii="Avenir Next LT Pro" w:hAnsi="Avenir Next LT Pro" w:cstheme="minorHAnsi"/>
                <w:sz w:val="17"/>
                <w:szCs w:val="17"/>
              </w:rPr>
              <w:t>Global Brand Development</w:t>
            </w:r>
          </w:p>
          <w:p w14:paraId="1B94C542" w14:textId="11CFA308" w:rsidR="00D14F2C" w:rsidRPr="00141AA2" w:rsidRDefault="00D14F2C" w:rsidP="00C230C9">
            <w:pPr>
              <w:pStyle w:val="ListParagraph"/>
              <w:ind w:left="360" w:right="180"/>
              <w:rPr>
                <w:rFonts w:ascii="Avenir Next LT Pro" w:hAnsi="Avenir Next LT Pro" w:cstheme="minorHAnsi"/>
                <w:sz w:val="17"/>
                <w:szCs w:val="17"/>
              </w:rPr>
            </w:pPr>
          </w:p>
        </w:tc>
        <w:tc>
          <w:tcPr>
            <w:tcW w:w="3726" w:type="dxa"/>
          </w:tcPr>
          <w:p w14:paraId="0F4F33CE" w14:textId="0E7CE698" w:rsidR="00F026E6" w:rsidRPr="00141AA2" w:rsidRDefault="00F026E6" w:rsidP="00F026E6">
            <w:pPr>
              <w:pStyle w:val="ListParagraph"/>
              <w:numPr>
                <w:ilvl w:val="0"/>
                <w:numId w:val="23"/>
              </w:numPr>
              <w:ind w:right="180"/>
              <w:rPr>
                <w:rFonts w:ascii="Avenir Next LT Pro" w:hAnsi="Avenir Next LT Pro" w:cstheme="minorHAnsi"/>
                <w:sz w:val="17"/>
                <w:szCs w:val="17"/>
              </w:rPr>
            </w:pPr>
            <w:r w:rsidRPr="00141AA2">
              <w:rPr>
                <w:rFonts w:ascii="Avenir Next LT Pro" w:hAnsi="Avenir Next LT Pro" w:cstheme="minorHAnsi"/>
                <w:sz w:val="17"/>
                <w:szCs w:val="17"/>
              </w:rPr>
              <w:t>B2B</w:t>
            </w:r>
            <w:r w:rsidR="006C32AB">
              <w:rPr>
                <w:rFonts w:ascii="Avenir Next LT Pro" w:hAnsi="Avenir Next LT Pro" w:cstheme="minorHAnsi"/>
                <w:sz w:val="17"/>
                <w:szCs w:val="17"/>
              </w:rPr>
              <w:t xml:space="preserve"> &amp; SaaS</w:t>
            </w:r>
            <w:r w:rsidRPr="00141AA2">
              <w:rPr>
                <w:rFonts w:ascii="Avenir Next LT Pro" w:hAnsi="Avenir Next LT Pro" w:cstheme="minorHAnsi"/>
                <w:sz w:val="17"/>
                <w:szCs w:val="17"/>
              </w:rPr>
              <w:t xml:space="preserve"> Software</w:t>
            </w:r>
          </w:p>
          <w:p w14:paraId="78DA8488" w14:textId="5B52B9D3" w:rsidR="00427A14" w:rsidRPr="006C32AB" w:rsidRDefault="006C32AB" w:rsidP="006C32AB">
            <w:pPr>
              <w:pStyle w:val="ListParagraph"/>
              <w:numPr>
                <w:ilvl w:val="0"/>
                <w:numId w:val="23"/>
              </w:numPr>
              <w:ind w:right="180"/>
              <w:rPr>
                <w:rFonts w:ascii="Avenir Next LT Pro" w:hAnsi="Avenir Next LT Pro" w:cstheme="minorHAnsi"/>
                <w:sz w:val="17"/>
                <w:szCs w:val="17"/>
              </w:rPr>
            </w:pPr>
            <w:r>
              <w:rPr>
                <w:rFonts w:ascii="Avenir Next LT Pro" w:hAnsi="Avenir Next LT Pro" w:cstheme="minorHAnsi"/>
                <w:sz w:val="17"/>
                <w:szCs w:val="17"/>
              </w:rPr>
              <w:t>ERP &amp; Supply Chain</w:t>
            </w:r>
          </w:p>
          <w:p w14:paraId="4BE74D4F" w14:textId="5A0250AB" w:rsidR="00F23A40" w:rsidRPr="00141AA2" w:rsidRDefault="00F23A40" w:rsidP="00F23A40">
            <w:pPr>
              <w:pStyle w:val="ListParagraph"/>
              <w:numPr>
                <w:ilvl w:val="0"/>
                <w:numId w:val="23"/>
              </w:numPr>
              <w:ind w:right="180"/>
              <w:rPr>
                <w:rFonts w:ascii="Avenir Next LT Pro" w:hAnsi="Avenir Next LT Pro" w:cstheme="minorHAnsi"/>
                <w:sz w:val="17"/>
                <w:szCs w:val="17"/>
              </w:rPr>
            </w:pPr>
            <w:r w:rsidRPr="00141AA2">
              <w:rPr>
                <w:rFonts w:ascii="Avenir Next LT Pro" w:hAnsi="Avenir Next LT Pro" w:cstheme="minorHAnsi"/>
                <w:sz w:val="17"/>
                <w:szCs w:val="17"/>
              </w:rPr>
              <w:t>Sustainable Brands</w:t>
            </w:r>
          </w:p>
          <w:p w14:paraId="0C360890" w14:textId="0FAFACD2" w:rsidR="00D14F2C" w:rsidRDefault="006C32AB" w:rsidP="006C6A2F">
            <w:pPr>
              <w:pStyle w:val="ListParagraph"/>
              <w:numPr>
                <w:ilvl w:val="0"/>
                <w:numId w:val="23"/>
              </w:numPr>
              <w:ind w:right="180"/>
              <w:rPr>
                <w:rFonts w:ascii="Avenir Next LT Pro" w:hAnsi="Avenir Next LT Pro" w:cstheme="minorHAnsi"/>
                <w:sz w:val="17"/>
                <w:szCs w:val="17"/>
              </w:rPr>
            </w:pPr>
            <w:r w:rsidRPr="00141AA2">
              <w:rPr>
                <w:rFonts w:ascii="Avenir Next LT Pro" w:hAnsi="Avenir Next LT Pro" w:cstheme="minorHAnsi"/>
                <w:sz w:val="17"/>
                <w:szCs w:val="17"/>
              </w:rPr>
              <w:t>Manufacturing</w:t>
            </w:r>
          </w:p>
          <w:p w14:paraId="35604227" w14:textId="7F101FFC" w:rsidR="006C32AB" w:rsidRPr="006C32AB" w:rsidRDefault="006C32AB" w:rsidP="006C32AB">
            <w:pPr>
              <w:pStyle w:val="ListParagraph"/>
              <w:numPr>
                <w:ilvl w:val="0"/>
                <w:numId w:val="23"/>
              </w:numPr>
              <w:ind w:right="180"/>
              <w:rPr>
                <w:rFonts w:ascii="Avenir Next LT Pro" w:hAnsi="Avenir Next LT Pro" w:cstheme="minorHAnsi"/>
                <w:sz w:val="17"/>
                <w:szCs w:val="17"/>
              </w:rPr>
            </w:pPr>
            <w:r w:rsidRPr="00141AA2">
              <w:rPr>
                <w:rFonts w:ascii="Avenir Next LT Pro" w:hAnsi="Avenir Next LT Pro" w:cstheme="minorHAnsi"/>
                <w:sz w:val="17"/>
                <w:szCs w:val="17"/>
              </w:rPr>
              <w:t>E-commerce</w:t>
            </w:r>
          </w:p>
        </w:tc>
      </w:tr>
    </w:tbl>
    <w:p w14:paraId="42005146" w14:textId="2CFAC875" w:rsidR="00A23ED7" w:rsidRPr="00141AA2" w:rsidRDefault="00A23ED7" w:rsidP="00A23ED7">
      <w:pPr>
        <w:ind w:right="180"/>
        <w:rPr>
          <w:rFonts w:ascii="Avenir Next LT Pro" w:hAnsi="Avenir Next LT Pro" w:cstheme="minorHAnsi"/>
          <w:b/>
          <w:sz w:val="18"/>
          <w:szCs w:val="18"/>
        </w:rPr>
      </w:pPr>
      <w:r w:rsidRPr="00141AA2">
        <w:rPr>
          <w:rFonts w:ascii="Avenir Next LT Pro" w:hAnsi="Avenir Next LT Pro" w:cstheme="minorHAnsi"/>
          <w:b/>
          <w:sz w:val="18"/>
          <w:szCs w:val="18"/>
        </w:rPr>
        <w:t>Board Service</w:t>
      </w:r>
    </w:p>
    <w:p w14:paraId="1A3B8C72" w14:textId="77777777" w:rsidR="006C6A2F" w:rsidRPr="00141AA2" w:rsidRDefault="006C6A2F" w:rsidP="00A23ED7">
      <w:pPr>
        <w:ind w:right="180"/>
        <w:rPr>
          <w:rFonts w:ascii="Avenir Next LT Pro" w:hAnsi="Avenir Next LT Pro" w:cstheme="minorHAnsi"/>
          <w:b/>
          <w:sz w:val="6"/>
          <w:szCs w:val="6"/>
        </w:rPr>
      </w:pPr>
    </w:p>
    <w:p w14:paraId="789118E5" w14:textId="41D9B352" w:rsidR="00427A14" w:rsidRPr="00141AA2" w:rsidRDefault="00427A14"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Board Chair and President, OnBoardNC | Non-profit | 2020-Present</w:t>
      </w:r>
    </w:p>
    <w:p w14:paraId="7E65032F" w14:textId="6F67C8B9" w:rsidR="005F4038" w:rsidRPr="00141AA2" w:rsidRDefault="005F4038"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 xml:space="preserve">Board Director, NACD Research Triangle Chapter | </w:t>
      </w:r>
      <w:r w:rsidR="005069D0" w:rsidRPr="00141AA2">
        <w:rPr>
          <w:rFonts w:ascii="Avenir Next LT Pro" w:hAnsi="Avenir Next LT Pro" w:cstheme="minorHAnsi"/>
          <w:sz w:val="17"/>
          <w:szCs w:val="17"/>
        </w:rPr>
        <w:t>Non-profit |</w:t>
      </w:r>
      <w:r w:rsidR="00685DA6" w:rsidRPr="00141AA2">
        <w:rPr>
          <w:rFonts w:ascii="Avenir Next LT Pro" w:hAnsi="Avenir Next LT Pro" w:cstheme="minorHAnsi"/>
          <w:sz w:val="17"/>
          <w:szCs w:val="17"/>
        </w:rPr>
        <w:t xml:space="preserve"> </w:t>
      </w:r>
      <w:r w:rsidRPr="00141AA2">
        <w:rPr>
          <w:rFonts w:ascii="Avenir Next LT Pro" w:hAnsi="Avenir Next LT Pro" w:cstheme="minorHAnsi"/>
          <w:sz w:val="17"/>
          <w:szCs w:val="17"/>
        </w:rPr>
        <w:t>2021-Present</w:t>
      </w:r>
    </w:p>
    <w:p w14:paraId="7882A877" w14:textId="65097513" w:rsidR="00427A14" w:rsidRPr="00141AA2" w:rsidRDefault="00427A14"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Advisory Board Member, Anuma Aerospace | Founder-backed Start-up | 2021-Present</w:t>
      </w:r>
    </w:p>
    <w:p w14:paraId="69AF8A07" w14:textId="622D4E21" w:rsidR="00427A14" w:rsidRPr="00141AA2" w:rsidRDefault="00427A14"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Advisory Board Member, University of North Carolina Chapel Hill Director Diversity Initiative (DDI) | 2021-Present</w:t>
      </w:r>
    </w:p>
    <w:p w14:paraId="2278A297" w14:textId="517FD612" w:rsidR="00427A14" w:rsidRPr="00141AA2" w:rsidRDefault="00427A14"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Independent Board Director, Terra Dotta | Private Equity-backed | 2021-2023</w:t>
      </w:r>
    </w:p>
    <w:p w14:paraId="10367846" w14:textId="4925230B" w:rsidR="005069D0" w:rsidRPr="00141AA2" w:rsidRDefault="005069D0"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 xml:space="preserve">Advisory Board Member, DoneGood | </w:t>
      </w:r>
      <w:r w:rsidR="0046316E" w:rsidRPr="00141AA2">
        <w:rPr>
          <w:rFonts w:ascii="Avenir Next LT Pro" w:hAnsi="Avenir Next LT Pro" w:cstheme="minorHAnsi"/>
          <w:sz w:val="17"/>
          <w:szCs w:val="17"/>
        </w:rPr>
        <w:t>Venture-backed</w:t>
      </w:r>
      <w:r w:rsidRPr="00141AA2">
        <w:rPr>
          <w:rFonts w:ascii="Avenir Next LT Pro" w:hAnsi="Avenir Next LT Pro" w:cstheme="minorHAnsi"/>
          <w:sz w:val="17"/>
          <w:szCs w:val="17"/>
        </w:rPr>
        <w:t xml:space="preserve"> Start-up | 2021-</w:t>
      </w:r>
      <w:r w:rsidR="00427A14" w:rsidRPr="00141AA2">
        <w:rPr>
          <w:rFonts w:ascii="Avenir Next LT Pro" w:hAnsi="Avenir Next LT Pro" w:cstheme="minorHAnsi"/>
          <w:sz w:val="17"/>
          <w:szCs w:val="17"/>
        </w:rPr>
        <w:t>2023</w:t>
      </w:r>
    </w:p>
    <w:p w14:paraId="2B7CECAA" w14:textId="77883A9B" w:rsidR="00904AFF" w:rsidRPr="00141AA2" w:rsidRDefault="00904AFF"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Board Director</w:t>
      </w:r>
      <w:r w:rsidR="00F0213F" w:rsidRPr="00141AA2">
        <w:rPr>
          <w:rFonts w:ascii="Avenir Next LT Pro" w:hAnsi="Avenir Next LT Pro" w:cstheme="minorHAnsi"/>
          <w:sz w:val="17"/>
          <w:szCs w:val="17"/>
        </w:rPr>
        <w:t>, President</w:t>
      </w:r>
      <w:r w:rsidRPr="00141AA2">
        <w:rPr>
          <w:rFonts w:ascii="Avenir Next LT Pro" w:hAnsi="Avenir Next LT Pro" w:cstheme="minorHAnsi"/>
          <w:sz w:val="17"/>
          <w:szCs w:val="17"/>
        </w:rPr>
        <w:t xml:space="preserve"> &amp;</w:t>
      </w:r>
      <w:r w:rsidR="00F0213F" w:rsidRPr="00141AA2">
        <w:rPr>
          <w:rFonts w:ascii="Avenir Next LT Pro" w:hAnsi="Avenir Next LT Pro" w:cstheme="minorHAnsi"/>
          <w:sz w:val="17"/>
          <w:szCs w:val="17"/>
        </w:rPr>
        <w:t xml:space="preserve"> </w:t>
      </w:r>
      <w:r w:rsidRPr="00141AA2">
        <w:rPr>
          <w:rFonts w:ascii="Avenir Next LT Pro" w:hAnsi="Avenir Next LT Pro" w:cstheme="minorHAnsi"/>
          <w:sz w:val="17"/>
          <w:szCs w:val="17"/>
        </w:rPr>
        <w:t>Chief Executive Officer, Charles &amp; Colvard</w:t>
      </w:r>
      <w:r w:rsidR="0036162A" w:rsidRPr="00141AA2">
        <w:rPr>
          <w:rFonts w:ascii="Avenir Next LT Pro" w:hAnsi="Avenir Next LT Pro" w:cstheme="minorHAnsi"/>
          <w:sz w:val="17"/>
          <w:szCs w:val="17"/>
        </w:rPr>
        <w:t xml:space="preserve"> </w:t>
      </w:r>
      <w:r w:rsidR="00F0213F" w:rsidRPr="00141AA2">
        <w:rPr>
          <w:rFonts w:ascii="Avenir Next LT Pro" w:hAnsi="Avenir Next LT Pro" w:cstheme="minorHAnsi"/>
          <w:sz w:val="17"/>
          <w:szCs w:val="17"/>
        </w:rPr>
        <w:t>| Nasdaq:</w:t>
      </w:r>
      <w:r w:rsidR="00F23A40" w:rsidRPr="00141AA2">
        <w:rPr>
          <w:rFonts w:ascii="Avenir Next LT Pro" w:hAnsi="Avenir Next LT Pro" w:cstheme="minorHAnsi"/>
          <w:sz w:val="17"/>
          <w:szCs w:val="17"/>
        </w:rPr>
        <w:t xml:space="preserve"> </w:t>
      </w:r>
      <w:r w:rsidR="00F0213F" w:rsidRPr="00141AA2">
        <w:rPr>
          <w:rFonts w:ascii="Avenir Next LT Pro" w:hAnsi="Avenir Next LT Pro" w:cstheme="minorHAnsi"/>
          <w:sz w:val="17"/>
          <w:szCs w:val="17"/>
        </w:rPr>
        <w:t>CTHR |</w:t>
      </w:r>
      <w:r w:rsidRPr="00141AA2">
        <w:rPr>
          <w:rFonts w:ascii="Avenir Next LT Pro" w:hAnsi="Avenir Next LT Pro" w:cstheme="minorHAnsi"/>
          <w:sz w:val="17"/>
          <w:szCs w:val="17"/>
        </w:rPr>
        <w:t>20</w:t>
      </w:r>
      <w:r w:rsidR="00F0213F" w:rsidRPr="00141AA2">
        <w:rPr>
          <w:rFonts w:ascii="Avenir Next LT Pro" w:hAnsi="Avenir Next LT Pro" w:cstheme="minorHAnsi"/>
          <w:sz w:val="17"/>
          <w:szCs w:val="17"/>
        </w:rPr>
        <w:t>15-2020</w:t>
      </w:r>
    </w:p>
    <w:p w14:paraId="2F68CD6F" w14:textId="0530B933" w:rsidR="00F0213F" w:rsidRPr="00141AA2" w:rsidRDefault="00F0213F" w:rsidP="00F23A40">
      <w:pPr>
        <w:pStyle w:val="ListParagraph"/>
        <w:numPr>
          <w:ilvl w:val="0"/>
          <w:numId w:val="27"/>
        </w:numPr>
        <w:ind w:right="-90"/>
        <w:rPr>
          <w:rFonts w:ascii="Avenir Next LT Pro" w:hAnsi="Avenir Next LT Pro" w:cstheme="minorHAnsi"/>
          <w:sz w:val="17"/>
          <w:szCs w:val="17"/>
        </w:rPr>
      </w:pPr>
      <w:r w:rsidRPr="00141AA2">
        <w:rPr>
          <w:rFonts w:ascii="Avenir Next LT Pro" w:hAnsi="Avenir Next LT Pro" w:cstheme="minorHAnsi"/>
          <w:sz w:val="17"/>
          <w:szCs w:val="17"/>
        </w:rPr>
        <w:t>Independent Board Director, Charles &amp; Colvard | Nasdaq:</w:t>
      </w:r>
      <w:r w:rsidR="00F23A40" w:rsidRPr="00141AA2">
        <w:rPr>
          <w:rFonts w:ascii="Avenir Next LT Pro" w:hAnsi="Avenir Next LT Pro" w:cstheme="minorHAnsi"/>
          <w:sz w:val="17"/>
          <w:szCs w:val="17"/>
        </w:rPr>
        <w:t xml:space="preserve"> </w:t>
      </w:r>
      <w:r w:rsidRPr="00141AA2">
        <w:rPr>
          <w:rFonts w:ascii="Avenir Next LT Pro" w:hAnsi="Avenir Next LT Pro" w:cstheme="minorHAnsi"/>
          <w:sz w:val="17"/>
          <w:szCs w:val="17"/>
        </w:rPr>
        <w:t>CTHR | 2015</w:t>
      </w:r>
    </w:p>
    <w:p w14:paraId="77BBD5C3" w14:textId="77777777" w:rsidR="005768B8" w:rsidRDefault="005768B8" w:rsidP="00A75856">
      <w:pPr>
        <w:ind w:right="180"/>
        <w:rPr>
          <w:rFonts w:ascii="Avenir Light" w:hAnsi="Avenir Light" w:cstheme="minorHAnsi"/>
          <w:b/>
          <w:color w:val="7F7F7F" w:themeColor="text1" w:themeTint="80"/>
          <w:sz w:val="17"/>
          <w:szCs w:val="17"/>
        </w:rPr>
      </w:pPr>
    </w:p>
    <w:p w14:paraId="39E5D7B1" w14:textId="23AE3E63" w:rsidR="00A75856" w:rsidRPr="00C85A9D" w:rsidRDefault="008A1D77" w:rsidP="00A75856">
      <w:pPr>
        <w:ind w:right="180"/>
        <w:rPr>
          <w:rFonts w:ascii="Avenir Next LT Pro" w:hAnsi="Avenir Next LT Pro" w:cstheme="minorHAnsi"/>
          <w:b/>
          <w:sz w:val="18"/>
          <w:szCs w:val="18"/>
        </w:rPr>
      </w:pPr>
      <w:r w:rsidRPr="00C85A9D">
        <w:rPr>
          <w:rFonts w:ascii="Avenir Next LT Pro" w:hAnsi="Avenir Next LT Pro" w:cstheme="minorHAnsi"/>
          <w:b/>
          <w:sz w:val="18"/>
          <w:szCs w:val="18"/>
        </w:rPr>
        <w:t xml:space="preserve">Representative </w:t>
      </w:r>
      <w:r w:rsidR="0075016C" w:rsidRPr="00C85A9D">
        <w:rPr>
          <w:rFonts w:ascii="Avenir Next LT Pro" w:hAnsi="Avenir Next LT Pro" w:cstheme="minorHAnsi"/>
          <w:b/>
          <w:sz w:val="18"/>
          <w:szCs w:val="18"/>
        </w:rPr>
        <w:t>Career Highlights</w:t>
      </w:r>
    </w:p>
    <w:p w14:paraId="66ECAC8C" w14:textId="77777777" w:rsidR="006C6A2F" w:rsidRPr="006C6A2F" w:rsidRDefault="006C6A2F" w:rsidP="00A75856">
      <w:pPr>
        <w:ind w:right="180"/>
        <w:rPr>
          <w:rFonts w:ascii="Avenir Next LT Pro" w:hAnsi="Avenir Next LT Pro" w:cstheme="minorHAnsi"/>
          <w:b/>
          <w:sz w:val="6"/>
          <w:szCs w:val="6"/>
        </w:rPr>
      </w:pPr>
    </w:p>
    <w:p w14:paraId="4A4E5A93" w14:textId="62876C41" w:rsidR="00F23A40" w:rsidRDefault="00A75856" w:rsidP="00F6488F">
      <w:pPr>
        <w:pStyle w:val="ListParagraph"/>
        <w:numPr>
          <w:ilvl w:val="0"/>
          <w:numId w:val="20"/>
        </w:numPr>
        <w:ind w:right="-90"/>
        <w:jc w:val="both"/>
        <w:rPr>
          <w:rFonts w:ascii="Avenir Next LT Pro" w:hAnsi="Avenir Next LT Pro" w:cstheme="minorHAnsi"/>
          <w:sz w:val="16"/>
          <w:szCs w:val="16"/>
        </w:rPr>
      </w:pPr>
      <w:r w:rsidRPr="002E20B9">
        <w:rPr>
          <w:rFonts w:ascii="Avenir Next LT Pro" w:hAnsi="Avenir Next LT Pro" w:cstheme="minorHAnsi"/>
          <w:sz w:val="16"/>
          <w:szCs w:val="16"/>
        </w:rPr>
        <w:t>Transformed</w:t>
      </w:r>
      <w:r w:rsidR="00476F89" w:rsidRPr="002E20B9">
        <w:rPr>
          <w:rFonts w:ascii="Avenir Next LT Pro" w:hAnsi="Avenir Next LT Pro" w:cstheme="minorHAnsi"/>
          <w:sz w:val="16"/>
          <w:szCs w:val="16"/>
        </w:rPr>
        <w:t xml:space="preserve"> </w:t>
      </w:r>
      <w:r w:rsidR="00976456" w:rsidRPr="002E20B9">
        <w:rPr>
          <w:rFonts w:ascii="Avenir Next LT Pro" w:hAnsi="Avenir Next LT Pro" w:cstheme="minorHAnsi"/>
          <w:sz w:val="16"/>
          <w:szCs w:val="16"/>
        </w:rPr>
        <w:t xml:space="preserve">underperforming </w:t>
      </w:r>
      <w:r w:rsidR="00476F89" w:rsidRPr="002E20B9">
        <w:rPr>
          <w:rFonts w:ascii="Avenir Next LT Pro" w:hAnsi="Avenir Next LT Pro" w:cstheme="minorHAnsi"/>
          <w:sz w:val="16"/>
          <w:szCs w:val="16"/>
        </w:rPr>
        <w:t>manufacturing company Charles &amp; Colvard into a profitable, e-commerce-driven,</w:t>
      </w:r>
      <w:r w:rsidR="00EE4927" w:rsidRPr="002E20B9">
        <w:rPr>
          <w:rFonts w:ascii="Avenir Next LT Pro" w:hAnsi="Avenir Next LT Pro" w:cstheme="minorHAnsi"/>
          <w:sz w:val="16"/>
          <w:szCs w:val="16"/>
        </w:rPr>
        <w:t xml:space="preserve"> </w:t>
      </w:r>
      <w:r w:rsidR="00520F92" w:rsidRPr="002E20B9">
        <w:rPr>
          <w:rFonts w:ascii="Avenir Next LT Pro" w:hAnsi="Avenir Next LT Pro" w:cstheme="minorHAnsi"/>
          <w:sz w:val="16"/>
          <w:szCs w:val="16"/>
        </w:rPr>
        <w:t xml:space="preserve">market-disrupting luxury brand as CEO of this </w:t>
      </w:r>
      <w:r w:rsidR="00F6488F">
        <w:rPr>
          <w:rFonts w:ascii="Avenir Next LT Pro" w:hAnsi="Avenir Next LT Pro" w:cstheme="minorHAnsi"/>
          <w:sz w:val="16"/>
          <w:szCs w:val="16"/>
        </w:rPr>
        <w:t>publicly traded</w:t>
      </w:r>
      <w:r w:rsidR="00520F92" w:rsidRPr="002E20B9">
        <w:rPr>
          <w:rFonts w:ascii="Avenir Next LT Pro" w:hAnsi="Avenir Next LT Pro" w:cstheme="minorHAnsi"/>
          <w:sz w:val="16"/>
          <w:szCs w:val="16"/>
        </w:rPr>
        <w:t xml:space="preserve"> company. Led the business to consistent profitability and raised capital to fuel future growth.</w:t>
      </w:r>
      <w:r w:rsidR="00EE4927" w:rsidRPr="002E20B9">
        <w:rPr>
          <w:rFonts w:ascii="Avenir Next LT Pro" w:hAnsi="Avenir Next LT Pro" w:cstheme="minorHAnsi"/>
          <w:sz w:val="16"/>
          <w:szCs w:val="16"/>
        </w:rPr>
        <w:t xml:space="preserve"> </w:t>
      </w:r>
    </w:p>
    <w:p w14:paraId="1E87560F" w14:textId="754F3641" w:rsidR="007D3ED3" w:rsidRPr="00F6488F" w:rsidRDefault="00F23A40" w:rsidP="00F6488F">
      <w:pPr>
        <w:pStyle w:val="ListParagraph"/>
        <w:numPr>
          <w:ilvl w:val="0"/>
          <w:numId w:val="20"/>
        </w:numPr>
        <w:spacing w:before="120"/>
        <w:ind w:right="-86"/>
        <w:contextualSpacing w:val="0"/>
        <w:jc w:val="both"/>
        <w:rPr>
          <w:rStyle w:val="cf01"/>
          <w:rFonts w:ascii="Avenir Next LT Pro" w:hAnsi="Avenir Next LT Pro" w:cstheme="minorHAnsi"/>
          <w:sz w:val="16"/>
          <w:szCs w:val="16"/>
        </w:rPr>
      </w:pPr>
      <w:r w:rsidRPr="002E20B9">
        <w:rPr>
          <w:rStyle w:val="cf01"/>
          <w:rFonts w:ascii="Avenir Next LT Pro" w:hAnsi="Avenir Next LT Pro"/>
          <w:sz w:val="16"/>
          <w:szCs w:val="16"/>
        </w:rPr>
        <w:t xml:space="preserve">Played a pivotal role in the executive leadership team of ChannelAdvisor (now Rithum) during its 2013 IPO, overhauling business processes, systems, and performance metrics to meet public trading standards. Catalyzed revenue growth and spearheaded the </w:t>
      </w:r>
      <w:r w:rsidR="00F6488F">
        <w:rPr>
          <w:rStyle w:val="cf01"/>
          <w:rFonts w:ascii="Avenir Next LT Pro" w:hAnsi="Avenir Next LT Pro"/>
          <w:sz w:val="16"/>
          <w:szCs w:val="16"/>
        </w:rPr>
        <w:t>company’s</w:t>
      </w:r>
      <w:r w:rsidRPr="002E20B9">
        <w:rPr>
          <w:rStyle w:val="cf01"/>
          <w:rFonts w:ascii="Avenir Next LT Pro" w:hAnsi="Avenir Next LT Pro"/>
          <w:sz w:val="16"/>
          <w:szCs w:val="16"/>
        </w:rPr>
        <w:t xml:space="preserve"> international market expansion, leading marketing, product management, and sales operations. Contributed to strategic acquisition and internationalization efforts, reinforcing </w:t>
      </w:r>
      <w:r w:rsidR="00F6488F">
        <w:rPr>
          <w:rStyle w:val="cf01"/>
          <w:rFonts w:ascii="Avenir Next LT Pro" w:hAnsi="Avenir Next LT Pro"/>
          <w:sz w:val="16"/>
          <w:szCs w:val="16"/>
        </w:rPr>
        <w:t>ChannelAdvisor’s</w:t>
      </w:r>
      <w:r w:rsidRPr="002E20B9">
        <w:rPr>
          <w:rStyle w:val="cf01"/>
          <w:rFonts w:ascii="Avenir Next LT Pro" w:hAnsi="Avenir Next LT Pro"/>
          <w:sz w:val="16"/>
          <w:szCs w:val="16"/>
        </w:rPr>
        <w:t xml:space="preserve"> dominance in the e-commerce market.</w:t>
      </w:r>
    </w:p>
    <w:p w14:paraId="6A846EA7" w14:textId="315E602E" w:rsidR="00476F89" w:rsidRPr="002E20B9" w:rsidRDefault="007D3ED3" w:rsidP="00F6488F">
      <w:pPr>
        <w:pStyle w:val="ListParagraph"/>
        <w:numPr>
          <w:ilvl w:val="0"/>
          <w:numId w:val="20"/>
        </w:numPr>
        <w:spacing w:before="120"/>
        <w:ind w:right="-86"/>
        <w:contextualSpacing w:val="0"/>
        <w:jc w:val="both"/>
        <w:rPr>
          <w:rStyle w:val="cf01"/>
          <w:rFonts w:ascii="Avenir Next LT Pro" w:hAnsi="Avenir Next LT Pro" w:cstheme="minorHAnsi"/>
          <w:sz w:val="16"/>
          <w:szCs w:val="16"/>
        </w:rPr>
      </w:pPr>
      <w:r w:rsidRPr="002E20B9">
        <w:rPr>
          <w:rStyle w:val="cf01"/>
          <w:rFonts w:ascii="Avenir Next LT Pro" w:hAnsi="Avenir Next LT Pro"/>
          <w:sz w:val="16"/>
          <w:szCs w:val="16"/>
        </w:rPr>
        <w:t xml:space="preserve">Directed the revitalization of </w:t>
      </w:r>
      <w:r w:rsidR="00F6488F">
        <w:rPr>
          <w:rStyle w:val="cf01"/>
          <w:rFonts w:ascii="Avenir Next LT Pro" w:hAnsi="Avenir Next LT Pro"/>
          <w:sz w:val="16"/>
          <w:szCs w:val="16"/>
        </w:rPr>
        <w:t>SciQuest’s</w:t>
      </w:r>
      <w:r w:rsidRPr="002E20B9">
        <w:rPr>
          <w:rStyle w:val="cf01"/>
          <w:rFonts w:ascii="Avenir Next LT Pro" w:hAnsi="Avenir Next LT Pro"/>
          <w:sz w:val="16"/>
          <w:szCs w:val="16"/>
        </w:rPr>
        <w:t xml:space="preserve"> (now Jaggaer) marketing and business development initiatives, steering the company through a pivotal post-dotcom repositioning as a vital procurement platform for the life sciences and higher education sectors. Orchestrated a private equity and executive-led buy-out, fueling substantial growth and laying the groundwork for a successful Nasdaq re-listing</w:t>
      </w:r>
      <w:r w:rsidR="00574721" w:rsidRPr="002E20B9">
        <w:rPr>
          <w:rStyle w:val="cf01"/>
          <w:rFonts w:ascii="Avenir Next LT Pro" w:hAnsi="Avenir Next LT Pro"/>
          <w:sz w:val="16"/>
          <w:szCs w:val="16"/>
        </w:rPr>
        <w:t>.</w:t>
      </w:r>
    </w:p>
    <w:p w14:paraId="3589D76A" w14:textId="77777777" w:rsidR="007D3ED3" w:rsidRPr="00F53F05" w:rsidRDefault="007D3ED3" w:rsidP="007D3ED3">
      <w:pPr>
        <w:pStyle w:val="ListParagraph"/>
        <w:ind w:left="360" w:right="-90"/>
        <w:jc w:val="both"/>
        <w:rPr>
          <w:rFonts w:ascii="Avenir Next LT Pro" w:hAnsi="Avenir Next LT Pro" w:cstheme="minorHAnsi"/>
          <w:sz w:val="18"/>
          <w:szCs w:val="18"/>
        </w:rPr>
      </w:pPr>
    </w:p>
    <w:p w14:paraId="32CFA126" w14:textId="5EA2236D" w:rsidR="00EB4064" w:rsidRPr="001E585C" w:rsidRDefault="001E585C" w:rsidP="00D96CCF">
      <w:pPr>
        <w:ind w:right="180"/>
        <w:rPr>
          <w:rFonts w:ascii="Avenir Next LT Pro" w:hAnsi="Avenir Next LT Pro" w:cstheme="minorHAnsi"/>
          <w:b/>
          <w:sz w:val="20"/>
          <w:szCs w:val="20"/>
        </w:rPr>
      </w:pPr>
      <w:r w:rsidRPr="001E585C">
        <w:rPr>
          <w:rFonts w:ascii="Avenir Next LT Pro" w:hAnsi="Avenir Next LT Pro" w:cstheme="minorHAnsi"/>
          <w:b/>
          <w:sz w:val="20"/>
          <w:szCs w:val="20"/>
        </w:rPr>
        <w:t>PROFESSIONAL EXPERIENCE</w:t>
      </w:r>
    </w:p>
    <w:p w14:paraId="1D7C7956" w14:textId="77777777" w:rsidR="00E76782" w:rsidRPr="00E76782" w:rsidRDefault="00E76782" w:rsidP="006F3D74">
      <w:pPr>
        <w:rPr>
          <w:rFonts w:ascii="Avenir Light" w:hAnsi="Avenir Light" w:cstheme="minorHAnsi"/>
          <w:b/>
          <w:sz w:val="10"/>
          <w:szCs w:val="10"/>
        </w:rPr>
      </w:pPr>
    </w:p>
    <w:p w14:paraId="2060B49A" w14:textId="7D5CD71A" w:rsidR="006F3D74" w:rsidRPr="00145BD5" w:rsidRDefault="006F3D74" w:rsidP="006F3D74">
      <w:pPr>
        <w:rPr>
          <w:rFonts w:ascii="Avenir Next LT Pro" w:hAnsi="Avenir Next LT Pro" w:cstheme="minorHAnsi"/>
          <w:b/>
          <w:sz w:val="18"/>
          <w:szCs w:val="18"/>
        </w:rPr>
      </w:pPr>
      <w:r w:rsidRPr="00145BD5">
        <w:rPr>
          <w:rFonts w:ascii="Avenir Next LT Pro" w:hAnsi="Avenir Next LT Pro" w:cstheme="minorHAnsi"/>
          <w:b/>
          <w:sz w:val="18"/>
          <w:szCs w:val="18"/>
        </w:rPr>
        <w:t>Miglucci on Marketing | Raleigh, NC</w:t>
      </w:r>
      <w:r w:rsidR="00055941" w:rsidRPr="00145BD5">
        <w:rPr>
          <w:rFonts w:ascii="Avenir Next LT Pro" w:hAnsi="Avenir Next LT Pro" w:cstheme="minorHAnsi"/>
          <w:b/>
          <w:sz w:val="18"/>
          <w:szCs w:val="18"/>
        </w:rPr>
        <w:t xml:space="preserve"> | Present</w:t>
      </w:r>
    </w:p>
    <w:p w14:paraId="38FD2F3E" w14:textId="52AF4FB1" w:rsidR="006F3D74" w:rsidRDefault="008C3996" w:rsidP="006F3D74">
      <w:pPr>
        <w:rPr>
          <w:rFonts w:ascii="Avenir Next LT Pro" w:hAnsi="Avenir Next LT Pro" w:cstheme="minorHAnsi"/>
          <w:bCs/>
          <w:sz w:val="17"/>
          <w:szCs w:val="17"/>
          <w:u w:val="single"/>
        </w:rPr>
      </w:pPr>
      <w:r w:rsidRPr="00145BD5">
        <w:rPr>
          <w:rFonts w:ascii="Avenir Next LT Pro" w:hAnsi="Avenir Next LT Pro" w:cstheme="minorHAnsi"/>
          <w:bCs/>
          <w:sz w:val="17"/>
          <w:szCs w:val="17"/>
          <w:u w:val="single"/>
        </w:rPr>
        <w:t>Board-Readiness</w:t>
      </w:r>
      <w:r w:rsidR="003E22AC" w:rsidRPr="00145BD5">
        <w:rPr>
          <w:rFonts w:ascii="Avenir Next LT Pro" w:hAnsi="Avenir Next LT Pro" w:cstheme="minorHAnsi"/>
          <w:bCs/>
          <w:sz w:val="17"/>
          <w:szCs w:val="17"/>
          <w:u w:val="single"/>
        </w:rPr>
        <w:t xml:space="preserve"> </w:t>
      </w:r>
      <w:r w:rsidR="001010A2">
        <w:rPr>
          <w:rFonts w:ascii="Avenir Next LT Pro" w:hAnsi="Avenir Next LT Pro" w:cstheme="minorHAnsi"/>
          <w:bCs/>
          <w:sz w:val="17"/>
          <w:szCs w:val="17"/>
          <w:u w:val="single"/>
        </w:rPr>
        <w:t>C</w:t>
      </w:r>
      <w:r w:rsidR="008E6083" w:rsidRPr="00145BD5">
        <w:rPr>
          <w:rFonts w:ascii="Avenir Next LT Pro" w:hAnsi="Avenir Next LT Pro" w:cstheme="minorHAnsi"/>
          <w:bCs/>
          <w:sz w:val="17"/>
          <w:szCs w:val="17"/>
          <w:u w:val="single"/>
        </w:rPr>
        <w:t xml:space="preserve">oach </w:t>
      </w:r>
      <w:r w:rsidR="00C90699" w:rsidRPr="00145BD5">
        <w:rPr>
          <w:rFonts w:ascii="Avenir Next LT Pro" w:hAnsi="Avenir Next LT Pro" w:cstheme="minorHAnsi"/>
          <w:bCs/>
          <w:sz w:val="17"/>
          <w:szCs w:val="17"/>
          <w:u w:val="single"/>
        </w:rPr>
        <w:t xml:space="preserve">and Business Transformation </w:t>
      </w:r>
      <w:r w:rsidR="006F3D74" w:rsidRPr="00145BD5">
        <w:rPr>
          <w:rFonts w:ascii="Avenir Next LT Pro" w:hAnsi="Avenir Next LT Pro" w:cstheme="minorHAnsi"/>
          <w:bCs/>
          <w:sz w:val="17"/>
          <w:szCs w:val="17"/>
          <w:u w:val="single"/>
        </w:rPr>
        <w:t>Co</w:t>
      </w:r>
      <w:r w:rsidR="008E6083" w:rsidRPr="00145BD5">
        <w:rPr>
          <w:rFonts w:ascii="Avenir Next LT Pro" w:hAnsi="Avenir Next LT Pro" w:cstheme="minorHAnsi"/>
          <w:bCs/>
          <w:sz w:val="17"/>
          <w:szCs w:val="17"/>
          <w:u w:val="single"/>
        </w:rPr>
        <w:t>nsultant</w:t>
      </w:r>
    </w:p>
    <w:p w14:paraId="533EF147" w14:textId="77777777" w:rsidR="001010A2" w:rsidRPr="001010A2" w:rsidRDefault="001010A2" w:rsidP="006F3D74">
      <w:pPr>
        <w:rPr>
          <w:rFonts w:ascii="Avenir Next LT Pro" w:hAnsi="Avenir Next LT Pro" w:cstheme="minorHAnsi"/>
          <w:bCs/>
          <w:sz w:val="6"/>
          <w:szCs w:val="6"/>
          <w:u w:val="single"/>
        </w:rPr>
      </w:pPr>
    </w:p>
    <w:p w14:paraId="7BF5E664" w14:textId="707E5CF8" w:rsidR="008E6083" w:rsidRPr="00145BD5" w:rsidRDefault="008E6083" w:rsidP="00F6488F">
      <w:pPr>
        <w:jc w:val="both"/>
        <w:rPr>
          <w:rStyle w:val="cf01"/>
          <w:rFonts w:ascii="Avenir Next LT Pro" w:hAnsi="Avenir Next LT Pro"/>
          <w:sz w:val="17"/>
          <w:szCs w:val="17"/>
        </w:rPr>
      </w:pPr>
      <w:r w:rsidRPr="00145BD5">
        <w:rPr>
          <w:rStyle w:val="cf01"/>
          <w:rFonts w:ascii="Avenir Next LT Pro" w:hAnsi="Avenir Next LT Pro"/>
          <w:sz w:val="17"/>
          <w:szCs w:val="17"/>
        </w:rPr>
        <w:t xml:space="preserve">Provide specialized coaching services to C-suite executives transitioning into corporate board service, equipping leaders with the essential skills for effective governance. Guide clients through the intricacies of corporate governance, identify tailored resources for advanced education and map strategic pathways to connect with board opportunities. </w:t>
      </w:r>
      <w:r w:rsidR="009F32F8">
        <w:rPr>
          <w:rStyle w:val="cf01"/>
          <w:rFonts w:ascii="Avenir Next LT Pro" w:hAnsi="Avenir Next LT Pro"/>
          <w:sz w:val="17"/>
          <w:szCs w:val="17"/>
        </w:rPr>
        <w:t>Also o</w:t>
      </w:r>
      <w:r w:rsidRPr="00145BD5">
        <w:rPr>
          <w:rStyle w:val="cf01"/>
          <w:rFonts w:ascii="Avenir Next LT Pro" w:hAnsi="Avenir Next LT Pro"/>
          <w:sz w:val="17"/>
          <w:szCs w:val="17"/>
        </w:rPr>
        <w:t>ffer expertise as a</w:t>
      </w:r>
      <w:r w:rsidR="00F923EC">
        <w:rPr>
          <w:rStyle w:val="cf01"/>
          <w:rFonts w:ascii="Avenir Next LT Pro" w:hAnsi="Avenir Next LT Pro"/>
          <w:sz w:val="17"/>
          <w:szCs w:val="17"/>
        </w:rPr>
        <w:t>n</w:t>
      </w:r>
      <w:r w:rsidR="009F32F8">
        <w:rPr>
          <w:rStyle w:val="cf01"/>
          <w:rFonts w:ascii="Avenir Next LT Pro" w:hAnsi="Avenir Next LT Pro"/>
          <w:sz w:val="17"/>
          <w:szCs w:val="17"/>
        </w:rPr>
        <w:t xml:space="preserve"> executive coach,</w:t>
      </w:r>
      <w:r w:rsidRPr="00145BD5">
        <w:rPr>
          <w:rStyle w:val="cf01"/>
          <w:rFonts w:ascii="Avenir Next LT Pro" w:hAnsi="Avenir Next LT Pro"/>
          <w:sz w:val="17"/>
          <w:szCs w:val="17"/>
        </w:rPr>
        <w:t xml:space="preserve"> public speaker and consultant on topics </w:t>
      </w:r>
      <w:r w:rsidR="00F6488F">
        <w:rPr>
          <w:rStyle w:val="cf01"/>
          <w:rFonts w:ascii="Avenir Next LT Pro" w:hAnsi="Avenir Next LT Pro"/>
          <w:sz w:val="17"/>
          <w:szCs w:val="17"/>
        </w:rPr>
        <w:t>related to</w:t>
      </w:r>
      <w:r w:rsidRPr="00145BD5">
        <w:rPr>
          <w:rStyle w:val="cf01"/>
          <w:rFonts w:ascii="Avenir Next LT Pro" w:hAnsi="Avenir Next LT Pro"/>
          <w:sz w:val="17"/>
          <w:szCs w:val="17"/>
        </w:rPr>
        <w:t xml:space="preserve"> board structure, business transformation, and GTM strategies to associations and corporate clients.</w:t>
      </w:r>
    </w:p>
    <w:p w14:paraId="63F61618" w14:textId="1F6B8C66" w:rsidR="00BF0D08" w:rsidRPr="00145BD5" w:rsidRDefault="00BF0D08" w:rsidP="00454028">
      <w:pPr>
        <w:rPr>
          <w:rFonts w:ascii="Avenir Next LT Pro" w:hAnsi="Avenir Next LT Pro" w:cstheme="minorHAnsi"/>
          <w:b/>
          <w:sz w:val="17"/>
          <w:szCs w:val="17"/>
        </w:rPr>
      </w:pPr>
      <w:r w:rsidRPr="00145BD5">
        <w:rPr>
          <w:rFonts w:ascii="Avenir Next LT Pro" w:hAnsi="Avenir Next LT Pro" w:cstheme="minorHAnsi"/>
          <w:sz w:val="17"/>
          <w:szCs w:val="17"/>
        </w:rPr>
        <w:t xml:space="preserve"> </w:t>
      </w:r>
    </w:p>
    <w:p w14:paraId="414DA3A4" w14:textId="6B1A4C87" w:rsidR="007E4623" w:rsidRPr="00145BD5" w:rsidRDefault="002C5802" w:rsidP="007720E2">
      <w:pPr>
        <w:rPr>
          <w:rFonts w:ascii="Avenir Next LT Pro" w:hAnsi="Avenir Next LT Pro" w:cstheme="minorHAnsi"/>
          <w:b/>
          <w:sz w:val="18"/>
          <w:szCs w:val="18"/>
        </w:rPr>
      </w:pPr>
      <w:r w:rsidRPr="00145BD5">
        <w:rPr>
          <w:rFonts w:ascii="Avenir Next LT Pro" w:hAnsi="Avenir Next LT Pro" w:cstheme="minorHAnsi"/>
          <w:b/>
          <w:sz w:val="18"/>
          <w:szCs w:val="18"/>
        </w:rPr>
        <w:t>C</w:t>
      </w:r>
      <w:r w:rsidR="008D5EAE" w:rsidRPr="00145BD5">
        <w:rPr>
          <w:rFonts w:ascii="Avenir Next LT Pro" w:hAnsi="Avenir Next LT Pro" w:cstheme="minorHAnsi"/>
          <w:b/>
          <w:sz w:val="18"/>
          <w:szCs w:val="18"/>
        </w:rPr>
        <w:t>harles</w:t>
      </w:r>
      <w:r w:rsidRPr="00145BD5">
        <w:rPr>
          <w:rFonts w:ascii="Avenir Next LT Pro" w:hAnsi="Avenir Next LT Pro" w:cstheme="minorHAnsi"/>
          <w:b/>
          <w:sz w:val="18"/>
          <w:szCs w:val="18"/>
        </w:rPr>
        <w:t xml:space="preserve"> &amp; C</w:t>
      </w:r>
      <w:r w:rsidR="008D5EAE" w:rsidRPr="00145BD5">
        <w:rPr>
          <w:rFonts w:ascii="Avenir Next LT Pro" w:hAnsi="Avenir Next LT Pro" w:cstheme="minorHAnsi"/>
          <w:b/>
          <w:sz w:val="18"/>
          <w:szCs w:val="18"/>
        </w:rPr>
        <w:t>olvard</w:t>
      </w:r>
      <w:r w:rsidRPr="00145BD5">
        <w:rPr>
          <w:rFonts w:ascii="Avenir Next LT Pro" w:hAnsi="Avenir Next LT Pro" w:cstheme="minorHAnsi"/>
          <w:b/>
          <w:sz w:val="18"/>
          <w:szCs w:val="18"/>
        </w:rPr>
        <w:t xml:space="preserve"> </w:t>
      </w:r>
      <w:r w:rsidR="00BC4F8E" w:rsidRPr="00145BD5">
        <w:rPr>
          <w:rFonts w:ascii="Avenir Next LT Pro" w:hAnsi="Avenir Next LT Pro" w:cstheme="minorHAnsi"/>
          <w:b/>
          <w:sz w:val="18"/>
          <w:szCs w:val="18"/>
        </w:rPr>
        <w:t>(N</w:t>
      </w:r>
      <w:r w:rsidR="00335519" w:rsidRPr="00145BD5">
        <w:rPr>
          <w:rFonts w:ascii="Avenir Next LT Pro" w:hAnsi="Avenir Next LT Pro" w:cstheme="minorHAnsi"/>
          <w:b/>
          <w:sz w:val="18"/>
          <w:szCs w:val="18"/>
        </w:rPr>
        <w:t>asdaq</w:t>
      </w:r>
      <w:r w:rsidR="0029366D" w:rsidRPr="00145BD5">
        <w:rPr>
          <w:rFonts w:ascii="Avenir Next LT Pro" w:hAnsi="Avenir Next LT Pro" w:cstheme="minorHAnsi"/>
          <w:b/>
          <w:sz w:val="18"/>
          <w:szCs w:val="18"/>
        </w:rPr>
        <w:t>:</w:t>
      </w:r>
      <w:r w:rsidR="00520F92" w:rsidRPr="00145BD5">
        <w:rPr>
          <w:rFonts w:ascii="Avenir Next LT Pro" w:hAnsi="Avenir Next LT Pro" w:cstheme="minorHAnsi"/>
          <w:b/>
          <w:sz w:val="18"/>
          <w:szCs w:val="18"/>
        </w:rPr>
        <w:t xml:space="preserve"> </w:t>
      </w:r>
      <w:r w:rsidR="0029366D" w:rsidRPr="00145BD5">
        <w:rPr>
          <w:rFonts w:ascii="Avenir Next LT Pro" w:hAnsi="Avenir Next LT Pro" w:cstheme="minorHAnsi"/>
          <w:b/>
          <w:sz w:val="18"/>
          <w:szCs w:val="18"/>
        </w:rPr>
        <w:t>CTHR) | Morrisville, NC</w:t>
      </w:r>
      <w:r w:rsidR="00055941" w:rsidRPr="00145BD5">
        <w:rPr>
          <w:rFonts w:ascii="Avenir Next LT Pro" w:hAnsi="Avenir Next LT Pro" w:cstheme="minorHAnsi"/>
          <w:b/>
          <w:sz w:val="18"/>
          <w:szCs w:val="18"/>
        </w:rPr>
        <w:t xml:space="preserve"> | 2015-2020</w:t>
      </w:r>
      <w:r w:rsidR="00F46EB2" w:rsidRPr="00145BD5">
        <w:rPr>
          <w:rFonts w:ascii="Avenir Next LT Pro" w:hAnsi="Avenir Next LT Pro" w:cstheme="minorHAnsi"/>
          <w:b/>
          <w:sz w:val="18"/>
          <w:szCs w:val="18"/>
        </w:rPr>
        <w:tab/>
      </w:r>
      <w:r w:rsidR="000B61B3" w:rsidRPr="00145BD5">
        <w:rPr>
          <w:rFonts w:ascii="Avenir Next LT Pro" w:hAnsi="Avenir Next LT Pro" w:cstheme="minorHAnsi"/>
          <w:b/>
          <w:sz w:val="18"/>
          <w:szCs w:val="18"/>
        </w:rPr>
        <w:t xml:space="preserve"> </w:t>
      </w:r>
    </w:p>
    <w:p w14:paraId="432DC819" w14:textId="3E5CFD85" w:rsidR="0029366D" w:rsidRDefault="0029366D" w:rsidP="007720E2">
      <w:pPr>
        <w:rPr>
          <w:rFonts w:ascii="Avenir Next LT Pro" w:hAnsi="Avenir Next LT Pro" w:cstheme="minorHAnsi"/>
          <w:bCs/>
          <w:sz w:val="17"/>
          <w:szCs w:val="17"/>
          <w:u w:val="single"/>
        </w:rPr>
      </w:pPr>
      <w:r w:rsidRPr="00822456">
        <w:rPr>
          <w:rFonts w:ascii="Avenir Next LT Pro" w:hAnsi="Avenir Next LT Pro" w:cstheme="minorHAnsi"/>
          <w:bCs/>
          <w:sz w:val="17"/>
          <w:szCs w:val="17"/>
          <w:u w:val="single"/>
        </w:rPr>
        <w:t xml:space="preserve">Board Director, President &amp; CEO  </w:t>
      </w:r>
    </w:p>
    <w:p w14:paraId="15F4F399" w14:textId="77777777" w:rsidR="001010A2" w:rsidRPr="001010A2" w:rsidRDefault="001010A2" w:rsidP="007720E2">
      <w:pPr>
        <w:rPr>
          <w:rFonts w:ascii="Avenir Next LT Pro" w:hAnsi="Avenir Next LT Pro" w:cstheme="minorHAnsi"/>
          <w:bCs/>
          <w:sz w:val="6"/>
          <w:szCs w:val="6"/>
          <w:u w:val="single"/>
        </w:rPr>
      </w:pPr>
    </w:p>
    <w:p w14:paraId="6CD12A3A" w14:textId="765533D9" w:rsidR="00F46EB2" w:rsidRPr="00822456" w:rsidRDefault="00F228E8" w:rsidP="00F6488F">
      <w:pPr>
        <w:jc w:val="both"/>
        <w:rPr>
          <w:rFonts w:ascii="Avenir Next LT Pro" w:hAnsi="Avenir Next LT Pro" w:cstheme="minorHAnsi"/>
          <w:sz w:val="17"/>
          <w:szCs w:val="17"/>
        </w:rPr>
      </w:pPr>
      <w:r w:rsidRPr="00822456">
        <w:rPr>
          <w:rFonts w:ascii="Avenir Next LT Pro" w:hAnsi="Avenir Next LT Pro" w:cstheme="minorHAnsi"/>
          <w:sz w:val="17"/>
          <w:szCs w:val="17"/>
        </w:rPr>
        <w:t xml:space="preserve">Recruited </w:t>
      </w:r>
      <w:r w:rsidR="00255E83" w:rsidRPr="00822456">
        <w:rPr>
          <w:rFonts w:ascii="Avenir Next LT Pro" w:hAnsi="Avenir Next LT Pro" w:cstheme="minorHAnsi"/>
          <w:sz w:val="17"/>
          <w:szCs w:val="17"/>
        </w:rPr>
        <w:t>to serve</w:t>
      </w:r>
      <w:r w:rsidR="008955EF" w:rsidRPr="00822456">
        <w:rPr>
          <w:rFonts w:ascii="Avenir Next LT Pro" w:hAnsi="Avenir Next LT Pro" w:cstheme="minorHAnsi"/>
          <w:sz w:val="17"/>
          <w:szCs w:val="17"/>
        </w:rPr>
        <w:t xml:space="preserve"> </w:t>
      </w:r>
      <w:r w:rsidR="007E4623" w:rsidRPr="00822456">
        <w:rPr>
          <w:rFonts w:ascii="Avenir Next LT Pro" w:hAnsi="Avenir Next LT Pro" w:cstheme="minorHAnsi"/>
          <w:sz w:val="17"/>
          <w:szCs w:val="17"/>
        </w:rPr>
        <w:t>as an Independent Board Director</w:t>
      </w:r>
      <w:r w:rsidR="00E159D1" w:rsidRPr="00822456">
        <w:rPr>
          <w:rFonts w:ascii="Avenir Next LT Pro" w:hAnsi="Avenir Next LT Pro" w:cstheme="minorHAnsi"/>
          <w:sz w:val="17"/>
          <w:szCs w:val="17"/>
        </w:rPr>
        <w:t xml:space="preserve"> to </w:t>
      </w:r>
      <w:r w:rsidRPr="00822456">
        <w:rPr>
          <w:rFonts w:ascii="Avenir Next LT Pro" w:hAnsi="Avenir Next LT Pro" w:cstheme="minorHAnsi"/>
          <w:sz w:val="17"/>
          <w:szCs w:val="17"/>
        </w:rPr>
        <w:t>assist this struggling manufacturer in</w:t>
      </w:r>
      <w:r w:rsidR="007E4623" w:rsidRPr="00822456">
        <w:rPr>
          <w:rFonts w:ascii="Avenir Next LT Pro" w:hAnsi="Avenir Next LT Pro" w:cstheme="minorHAnsi"/>
          <w:sz w:val="17"/>
          <w:szCs w:val="17"/>
        </w:rPr>
        <w:t xml:space="preserve"> develop</w:t>
      </w:r>
      <w:r w:rsidRPr="00822456">
        <w:rPr>
          <w:rFonts w:ascii="Avenir Next LT Pro" w:hAnsi="Avenir Next LT Pro" w:cstheme="minorHAnsi"/>
          <w:sz w:val="17"/>
          <w:szCs w:val="17"/>
        </w:rPr>
        <w:t>ing</w:t>
      </w:r>
      <w:r w:rsidR="007E4623" w:rsidRPr="00822456">
        <w:rPr>
          <w:rFonts w:ascii="Avenir Next LT Pro" w:hAnsi="Avenir Next LT Pro" w:cstheme="minorHAnsi"/>
          <w:sz w:val="17"/>
          <w:szCs w:val="17"/>
        </w:rPr>
        <w:t xml:space="preserve"> a plan for the </w:t>
      </w:r>
      <w:r w:rsidR="00F6488F">
        <w:rPr>
          <w:rFonts w:ascii="Avenir Next LT Pro" w:hAnsi="Avenir Next LT Pro" w:cstheme="minorHAnsi"/>
          <w:sz w:val="17"/>
          <w:szCs w:val="17"/>
        </w:rPr>
        <w:t>company’s</w:t>
      </w:r>
      <w:r w:rsidR="007E4623" w:rsidRPr="00822456">
        <w:rPr>
          <w:rFonts w:ascii="Avenir Next LT Pro" w:hAnsi="Avenir Next LT Pro" w:cstheme="minorHAnsi"/>
          <w:sz w:val="17"/>
          <w:szCs w:val="17"/>
        </w:rPr>
        <w:t xml:space="preserve"> digital transformation</w:t>
      </w:r>
      <w:r w:rsidR="00470EFC" w:rsidRPr="00822456">
        <w:rPr>
          <w:rFonts w:ascii="Avenir Next LT Pro" w:hAnsi="Avenir Next LT Pro" w:cstheme="minorHAnsi"/>
          <w:sz w:val="17"/>
          <w:szCs w:val="17"/>
        </w:rPr>
        <w:t xml:space="preserve"> </w:t>
      </w:r>
      <w:r w:rsidR="006D6313" w:rsidRPr="00822456">
        <w:rPr>
          <w:rFonts w:ascii="Avenir Next LT Pro" w:hAnsi="Avenir Next LT Pro" w:cstheme="minorHAnsi"/>
          <w:sz w:val="17"/>
          <w:szCs w:val="17"/>
        </w:rPr>
        <w:t xml:space="preserve">and re-branding </w:t>
      </w:r>
      <w:r w:rsidR="00470EFC" w:rsidRPr="00822456">
        <w:rPr>
          <w:rFonts w:ascii="Avenir Next LT Pro" w:hAnsi="Avenir Next LT Pro" w:cstheme="minorHAnsi"/>
          <w:sz w:val="17"/>
          <w:szCs w:val="17"/>
        </w:rPr>
        <w:t>strategy</w:t>
      </w:r>
      <w:r w:rsidR="00476F89" w:rsidRPr="00822456">
        <w:rPr>
          <w:rFonts w:ascii="Avenir Next LT Pro" w:hAnsi="Avenir Next LT Pro" w:cstheme="minorHAnsi"/>
          <w:sz w:val="17"/>
          <w:szCs w:val="17"/>
        </w:rPr>
        <w:t xml:space="preserve">. </w:t>
      </w:r>
      <w:r w:rsidR="005F2F41" w:rsidRPr="00822456">
        <w:rPr>
          <w:rFonts w:ascii="Avenir Next LT Pro" w:hAnsi="Avenir Next LT Pro" w:cstheme="minorHAnsi"/>
          <w:sz w:val="17"/>
          <w:szCs w:val="17"/>
        </w:rPr>
        <w:t xml:space="preserve">In quick succession, </w:t>
      </w:r>
      <w:r w:rsidR="00C15347" w:rsidRPr="00822456">
        <w:rPr>
          <w:rFonts w:ascii="Avenir Next LT Pro" w:hAnsi="Avenir Next LT Pro" w:cstheme="minorHAnsi"/>
          <w:sz w:val="17"/>
          <w:szCs w:val="17"/>
        </w:rPr>
        <w:t>t</w:t>
      </w:r>
      <w:r w:rsidR="00180256" w:rsidRPr="00822456">
        <w:rPr>
          <w:rFonts w:ascii="Avenir Next LT Pro" w:hAnsi="Avenir Next LT Pro" w:cstheme="minorHAnsi"/>
          <w:sz w:val="17"/>
          <w:szCs w:val="17"/>
        </w:rPr>
        <w:t>apped to</w:t>
      </w:r>
      <w:r w:rsidR="00C31CBE" w:rsidRPr="00822456">
        <w:rPr>
          <w:rFonts w:ascii="Avenir Next LT Pro" w:hAnsi="Avenir Next LT Pro" w:cstheme="minorHAnsi"/>
          <w:sz w:val="17"/>
          <w:szCs w:val="17"/>
        </w:rPr>
        <w:t xml:space="preserve"> </w:t>
      </w:r>
      <w:r w:rsidR="00180256" w:rsidRPr="00822456">
        <w:rPr>
          <w:rFonts w:ascii="Avenir Next LT Pro" w:hAnsi="Avenir Next LT Pro" w:cstheme="minorHAnsi"/>
          <w:sz w:val="17"/>
          <w:szCs w:val="17"/>
        </w:rPr>
        <w:t>serve as</w:t>
      </w:r>
      <w:r w:rsidR="00201210" w:rsidRPr="00822456">
        <w:rPr>
          <w:rFonts w:ascii="Avenir Next LT Pro" w:hAnsi="Avenir Next LT Pro" w:cstheme="minorHAnsi"/>
          <w:sz w:val="17"/>
          <w:szCs w:val="17"/>
        </w:rPr>
        <w:t xml:space="preserve"> </w:t>
      </w:r>
      <w:r w:rsidR="00335519" w:rsidRPr="00822456">
        <w:rPr>
          <w:rFonts w:ascii="Avenir Next LT Pro" w:hAnsi="Avenir Next LT Pro" w:cstheme="minorHAnsi"/>
          <w:sz w:val="17"/>
          <w:szCs w:val="17"/>
        </w:rPr>
        <w:t xml:space="preserve">Board Director, </w:t>
      </w:r>
      <w:r w:rsidR="00201210" w:rsidRPr="00822456">
        <w:rPr>
          <w:rFonts w:ascii="Avenir Next LT Pro" w:hAnsi="Avenir Next LT Pro" w:cstheme="minorHAnsi"/>
          <w:sz w:val="17"/>
          <w:szCs w:val="17"/>
        </w:rPr>
        <w:t xml:space="preserve">President &amp; CEO </w:t>
      </w:r>
      <w:r w:rsidR="00AD720F" w:rsidRPr="00822456">
        <w:rPr>
          <w:rFonts w:ascii="Avenir Next LT Pro" w:hAnsi="Avenir Next LT Pro" w:cstheme="minorHAnsi"/>
          <w:sz w:val="17"/>
          <w:szCs w:val="17"/>
        </w:rPr>
        <w:t>to</w:t>
      </w:r>
      <w:r w:rsidR="00E159D1" w:rsidRPr="00822456">
        <w:rPr>
          <w:rFonts w:ascii="Avenir Next LT Pro" w:hAnsi="Avenir Next LT Pro" w:cstheme="minorHAnsi"/>
          <w:sz w:val="17"/>
          <w:szCs w:val="17"/>
        </w:rPr>
        <w:t xml:space="preserve"> </w:t>
      </w:r>
      <w:r w:rsidR="00180256" w:rsidRPr="00822456">
        <w:rPr>
          <w:rFonts w:ascii="Avenir Next LT Pro" w:hAnsi="Avenir Next LT Pro" w:cstheme="minorHAnsi"/>
          <w:sz w:val="17"/>
          <w:szCs w:val="17"/>
        </w:rPr>
        <w:t xml:space="preserve">lead </w:t>
      </w:r>
      <w:r w:rsidR="00AD720F" w:rsidRPr="00822456">
        <w:rPr>
          <w:rFonts w:ascii="Avenir Next LT Pro" w:hAnsi="Avenir Next LT Pro" w:cstheme="minorHAnsi"/>
          <w:sz w:val="17"/>
          <w:szCs w:val="17"/>
        </w:rPr>
        <w:t>the</w:t>
      </w:r>
      <w:r w:rsidR="008E110B" w:rsidRPr="00822456">
        <w:rPr>
          <w:rFonts w:ascii="Avenir Next LT Pro" w:hAnsi="Avenir Next LT Pro" w:cstheme="minorHAnsi"/>
          <w:sz w:val="17"/>
          <w:szCs w:val="17"/>
        </w:rPr>
        <w:t xml:space="preserve"> </w:t>
      </w:r>
      <w:r w:rsidR="00180256" w:rsidRPr="00822456">
        <w:rPr>
          <w:rFonts w:ascii="Avenir Next LT Pro" w:hAnsi="Avenir Next LT Pro" w:cstheme="minorHAnsi"/>
          <w:sz w:val="17"/>
          <w:szCs w:val="17"/>
        </w:rPr>
        <w:t>company through</w:t>
      </w:r>
      <w:r w:rsidR="001C0434" w:rsidRPr="00822456">
        <w:rPr>
          <w:rFonts w:ascii="Avenir Next LT Pro" w:hAnsi="Avenir Next LT Pro" w:cstheme="minorHAnsi"/>
          <w:sz w:val="17"/>
          <w:szCs w:val="17"/>
        </w:rPr>
        <w:t xml:space="preserve"> a</w:t>
      </w:r>
      <w:r w:rsidR="00C31CBE" w:rsidRPr="00822456">
        <w:rPr>
          <w:rFonts w:ascii="Avenir Next LT Pro" w:hAnsi="Avenir Next LT Pro" w:cstheme="minorHAnsi"/>
          <w:sz w:val="17"/>
          <w:szCs w:val="17"/>
        </w:rPr>
        <w:t xml:space="preserve"> </w:t>
      </w:r>
      <w:r w:rsidR="001C0434" w:rsidRPr="00822456">
        <w:rPr>
          <w:rFonts w:ascii="Avenir Next LT Pro" w:hAnsi="Avenir Next LT Pro" w:cstheme="minorHAnsi"/>
          <w:sz w:val="17"/>
          <w:szCs w:val="17"/>
        </w:rPr>
        <w:t xml:space="preserve">strategic pivot from </w:t>
      </w:r>
      <w:r w:rsidR="004D2376" w:rsidRPr="00822456">
        <w:rPr>
          <w:rFonts w:ascii="Avenir Next LT Pro" w:hAnsi="Avenir Next LT Pro" w:cstheme="minorHAnsi"/>
          <w:sz w:val="17"/>
          <w:szCs w:val="17"/>
        </w:rPr>
        <w:t xml:space="preserve">a B2B </w:t>
      </w:r>
      <w:r w:rsidR="001C0434" w:rsidRPr="00822456">
        <w:rPr>
          <w:rFonts w:ascii="Avenir Next LT Pro" w:hAnsi="Avenir Next LT Pro" w:cstheme="minorHAnsi"/>
          <w:sz w:val="17"/>
          <w:szCs w:val="17"/>
        </w:rPr>
        <w:t>distributor model to</w:t>
      </w:r>
      <w:r w:rsidR="00180256" w:rsidRPr="00822456">
        <w:rPr>
          <w:rFonts w:ascii="Avenir Next LT Pro" w:hAnsi="Avenir Next LT Pro" w:cstheme="minorHAnsi"/>
          <w:sz w:val="17"/>
          <w:szCs w:val="17"/>
        </w:rPr>
        <w:t xml:space="preserve"> a </w:t>
      </w:r>
      <w:r w:rsidR="00C15347" w:rsidRPr="00822456">
        <w:rPr>
          <w:rFonts w:ascii="Avenir Next LT Pro" w:hAnsi="Avenir Next LT Pro" w:cstheme="minorHAnsi"/>
          <w:sz w:val="17"/>
          <w:szCs w:val="17"/>
        </w:rPr>
        <w:t>direct-to-</w:t>
      </w:r>
      <w:r w:rsidR="00180256" w:rsidRPr="00822456">
        <w:rPr>
          <w:rFonts w:ascii="Avenir Next LT Pro" w:hAnsi="Avenir Next LT Pro" w:cstheme="minorHAnsi"/>
          <w:sz w:val="17"/>
          <w:szCs w:val="17"/>
        </w:rPr>
        <w:t xml:space="preserve">consumer </w:t>
      </w:r>
      <w:r w:rsidR="001C0434" w:rsidRPr="00822456">
        <w:rPr>
          <w:rFonts w:ascii="Avenir Next LT Pro" w:hAnsi="Avenir Next LT Pro" w:cstheme="minorHAnsi"/>
          <w:sz w:val="17"/>
          <w:szCs w:val="17"/>
        </w:rPr>
        <w:t xml:space="preserve">e-commerce </w:t>
      </w:r>
      <w:r w:rsidR="00180256" w:rsidRPr="00822456">
        <w:rPr>
          <w:rFonts w:ascii="Avenir Next LT Pro" w:hAnsi="Avenir Next LT Pro" w:cstheme="minorHAnsi"/>
          <w:sz w:val="17"/>
          <w:szCs w:val="17"/>
        </w:rPr>
        <w:t>brand</w:t>
      </w:r>
      <w:r w:rsidR="00C508DC" w:rsidRPr="00822456">
        <w:rPr>
          <w:rFonts w:ascii="Avenir Next LT Pro" w:hAnsi="Avenir Next LT Pro" w:cstheme="minorHAnsi"/>
          <w:sz w:val="17"/>
          <w:szCs w:val="17"/>
        </w:rPr>
        <w:t xml:space="preserve">. </w:t>
      </w:r>
      <w:r w:rsidRPr="00822456">
        <w:rPr>
          <w:rFonts w:ascii="Avenir Next LT Pro" w:hAnsi="Avenir Next LT Pro" w:cstheme="minorHAnsi"/>
          <w:sz w:val="17"/>
          <w:szCs w:val="17"/>
        </w:rPr>
        <w:t xml:space="preserve">With 18 months of runway, pivoted the </w:t>
      </w:r>
      <w:r w:rsidR="00F6488F">
        <w:rPr>
          <w:rFonts w:ascii="Avenir Next LT Pro" w:hAnsi="Avenir Next LT Pro" w:cstheme="minorHAnsi"/>
          <w:sz w:val="17"/>
          <w:szCs w:val="17"/>
        </w:rPr>
        <w:t>organization’s</w:t>
      </w:r>
      <w:r w:rsidRPr="00822456">
        <w:rPr>
          <w:rFonts w:ascii="Avenir Next LT Pro" w:hAnsi="Avenir Next LT Pro" w:cstheme="minorHAnsi"/>
          <w:sz w:val="17"/>
          <w:szCs w:val="17"/>
        </w:rPr>
        <w:t xml:space="preserve"> business model, distribution channels</w:t>
      </w:r>
      <w:r w:rsidR="00F6488F">
        <w:rPr>
          <w:rFonts w:ascii="Avenir Next LT Pro" w:hAnsi="Avenir Next LT Pro" w:cstheme="minorHAnsi"/>
          <w:sz w:val="17"/>
          <w:szCs w:val="17"/>
        </w:rPr>
        <w:t>,</w:t>
      </w:r>
      <w:r w:rsidRPr="00822456">
        <w:rPr>
          <w:rFonts w:ascii="Avenir Next LT Pro" w:hAnsi="Avenir Next LT Pro" w:cstheme="minorHAnsi"/>
          <w:sz w:val="17"/>
          <w:szCs w:val="17"/>
        </w:rPr>
        <w:t xml:space="preserve"> and </w:t>
      </w:r>
      <w:r w:rsidR="00255E83" w:rsidRPr="00822456">
        <w:rPr>
          <w:rFonts w:ascii="Avenir Next LT Pro" w:hAnsi="Avenir Next LT Pro" w:cstheme="minorHAnsi"/>
          <w:sz w:val="17"/>
          <w:szCs w:val="17"/>
        </w:rPr>
        <w:t>GTM</w:t>
      </w:r>
      <w:r w:rsidR="001A26AA">
        <w:rPr>
          <w:rFonts w:ascii="Avenir Next LT Pro" w:hAnsi="Avenir Next LT Pro" w:cstheme="minorHAnsi"/>
          <w:sz w:val="17"/>
          <w:szCs w:val="17"/>
        </w:rPr>
        <w:t xml:space="preserve"> strategy</w:t>
      </w:r>
      <w:r w:rsidRPr="00822456">
        <w:rPr>
          <w:rFonts w:ascii="Avenir Next LT Pro" w:hAnsi="Avenir Next LT Pro" w:cstheme="minorHAnsi"/>
          <w:sz w:val="17"/>
          <w:szCs w:val="17"/>
        </w:rPr>
        <w:t xml:space="preserve"> – leading to profitability and significant shareholder value. </w:t>
      </w:r>
      <w:r w:rsidR="00AD720F" w:rsidRPr="00822456">
        <w:rPr>
          <w:rFonts w:ascii="Avenir Next LT Pro" w:hAnsi="Avenir Next LT Pro" w:cstheme="minorHAnsi"/>
          <w:sz w:val="17"/>
          <w:szCs w:val="17"/>
        </w:rPr>
        <w:t>P</w:t>
      </w:r>
      <w:r w:rsidR="00C508DC" w:rsidRPr="00822456">
        <w:rPr>
          <w:rFonts w:ascii="Avenir Next LT Pro" w:hAnsi="Avenir Next LT Pro" w:cstheme="minorHAnsi"/>
          <w:sz w:val="17"/>
          <w:szCs w:val="17"/>
        </w:rPr>
        <w:t>rov</w:t>
      </w:r>
      <w:r w:rsidR="00946915" w:rsidRPr="00822456">
        <w:rPr>
          <w:rFonts w:ascii="Avenir Next LT Pro" w:hAnsi="Avenir Next LT Pro" w:cstheme="minorHAnsi"/>
          <w:sz w:val="17"/>
          <w:szCs w:val="17"/>
        </w:rPr>
        <w:t>ide</w:t>
      </w:r>
      <w:r w:rsidR="00AD720F" w:rsidRPr="00822456">
        <w:rPr>
          <w:rFonts w:ascii="Avenir Next LT Pro" w:hAnsi="Avenir Next LT Pro" w:cstheme="minorHAnsi"/>
          <w:sz w:val="17"/>
          <w:szCs w:val="17"/>
        </w:rPr>
        <w:t>d</w:t>
      </w:r>
      <w:r w:rsidR="00946915" w:rsidRPr="00822456">
        <w:rPr>
          <w:rFonts w:ascii="Avenir Next LT Pro" w:hAnsi="Avenir Next LT Pro" w:cstheme="minorHAnsi"/>
          <w:sz w:val="17"/>
          <w:szCs w:val="17"/>
        </w:rPr>
        <w:t xml:space="preserve"> oversight for all </w:t>
      </w:r>
      <w:r w:rsidR="00F6488F">
        <w:rPr>
          <w:rFonts w:ascii="Avenir Next LT Pro" w:hAnsi="Avenir Next LT Pro" w:cstheme="minorHAnsi"/>
          <w:sz w:val="17"/>
          <w:szCs w:val="17"/>
        </w:rPr>
        <w:t>business areas</w:t>
      </w:r>
      <w:r w:rsidR="00255E83" w:rsidRPr="00822456">
        <w:rPr>
          <w:rFonts w:ascii="Avenir Next LT Pro" w:hAnsi="Avenir Next LT Pro" w:cstheme="minorHAnsi"/>
          <w:sz w:val="17"/>
          <w:szCs w:val="17"/>
        </w:rPr>
        <w:t>,</w:t>
      </w:r>
      <w:r w:rsidR="00946915" w:rsidRPr="00822456">
        <w:rPr>
          <w:rFonts w:ascii="Avenir Next LT Pro" w:hAnsi="Avenir Next LT Pro" w:cstheme="minorHAnsi"/>
          <w:sz w:val="17"/>
          <w:szCs w:val="17"/>
        </w:rPr>
        <w:t xml:space="preserve"> in</w:t>
      </w:r>
      <w:r w:rsidR="005151E4" w:rsidRPr="00822456">
        <w:rPr>
          <w:rFonts w:ascii="Avenir Next LT Pro" w:hAnsi="Avenir Next LT Pro" w:cstheme="minorHAnsi"/>
          <w:sz w:val="17"/>
          <w:szCs w:val="17"/>
        </w:rPr>
        <w:t>cluding full P&amp;L ownership</w:t>
      </w:r>
      <w:r w:rsidR="00F32A25" w:rsidRPr="00822456">
        <w:rPr>
          <w:rFonts w:ascii="Avenir Next LT Pro" w:hAnsi="Avenir Next LT Pro" w:cstheme="minorHAnsi"/>
          <w:sz w:val="17"/>
          <w:szCs w:val="17"/>
        </w:rPr>
        <w:t xml:space="preserve"> </w:t>
      </w:r>
      <w:r w:rsidR="00C15347" w:rsidRPr="00822456">
        <w:rPr>
          <w:rFonts w:ascii="Avenir Next LT Pro" w:hAnsi="Avenir Next LT Pro" w:cstheme="minorHAnsi"/>
          <w:sz w:val="17"/>
          <w:szCs w:val="17"/>
        </w:rPr>
        <w:t>and</w:t>
      </w:r>
      <w:r w:rsidR="00946915" w:rsidRPr="00822456">
        <w:rPr>
          <w:rFonts w:ascii="Avenir Next LT Pro" w:hAnsi="Avenir Next LT Pro" w:cstheme="minorHAnsi"/>
          <w:sz w:val="17"/>
          <w:szCs w:val="17"/>
        </w:rPr>
        <w:t xml:space="preserve"> </w:t>
      </w:r>
      <w:r w:rsidR="00AC387F" w:rsidRPr="00822456">
        <w:rPr>
          <w:rFonts w:ascii="Avenir Next LT Pro" w:hAnsi="Avenir Next LT Pro" w:cstheme="minorHAnsi"/>
          <w:sz w:val="17"/>
          <w:szCs w:val="17"/>
        </w:rPr>
        <w:t>organizational strategy.</w:t>
      </w:r>
    </w:p>
    <w:p w14:paraId="75ED8196" w14:textId="2499181A" w:rsidR="006D6313" w:rsidRPr="001010A2" w:rsidRDefault="006D6313" w:rsidP="00F6488F">
      <w:pPr>
        <w:ind w:right="180"/>
        <w:jc w:val="both"/>
        <w:rPr>
          <w:rFonts w:ascii="Avenir Next LT Pro" w:hAnsi="Avenir Next LT Pro" w:cstheme="minorHAnsi"/>
          <w:b/>
          <w:sz w:val="6"/>
          <w:szCs w:val="6"/>
        </w:rPr>
      </w:pPr>
      <w:r w:rsidRPr="00822456">
        <w:rPr>
          <w:rFonts w:ascii="Avenir Next LT Pro" w:hAnsi="Avenir Next LT Pro" w:cstheme="minorHAnsi"/>
          <w:b/>
          <w:sz w:val="17"/>
          <w:szCs w:val="17"/>
        </w:rPr>
        <w:tab/>
      </w:r>
    </w:p>
    <w:p w14:paraId="2F4DE111" w14:textId="5BD7EC4E" w:rsidR="00D9621C" w:rsidRPr="00822456" w:rsidRDefault="005151E4" w:rsidP="00F6488F">
      <w:pPr>
        <w:ind w:right="180"/>
        <w:jc w:val="both"/>
        <w:rPr>
          <w:rFonts w:ascii="Avenir Next LT Pro" w:hAnsi="Avenir Next LT Pro" w:cstheme="minorHAnsi"/>
          <w:sz w:val="17"/>
          <w:szCs w:val="17"/>
        </w:rPr>
      </w:pPr>
      <w:r w:rsidRPr="00822456">
        <w:rPr>
          <w:rFonts w:ascii="Avenir Next LT Pro" w:hAnsi="Avenir Next LT Pro" w:cstheme="minorHAnsi"/>
          <w:sz w:val="17"/>
          <w:szCs w:val="17"/>
          <w:u w:val="single"/>
        </w:rPr>
        <w:t xml:space="preserve">Representative </w:t>
      </w:r>
      <w:r w:rsidR="00C75D81" w:rsidRPr="00822456">
        <w:rPr>
          <w:rFonts w:ascii="Avenir Next LT Pro" w:hAnsi="Avenir Next LT Pro" w:cstheme="minorHAnsi"/>
          <w:sz w:val="17"/>
          <w:szCs w:val="17"/>
          <w:u w:val="single"/>
        </w:rPr>
        <w:t>A</w:t>
      </w:r>
      <w:r w:rsidRPr="00822456">
        <w:rPr>
          <w:rFonts w:ascii="Avenir Next LT Pro" w:hAnsi="Avenir Next LT Pro" w:cstheme="minorHAnsi"/>
          <w:sz w:val="17"/>
          <w:szCs w:val="17"/>
          <w:u w:val="single"/>
        </w:rPr>
        <w:t xml:space="preserve">chievements &amp; </w:t>
      </w:r>
      <w:r w:rsidR="00C75D81" w:rsidRPr="00822456">
        <w:rPr>
          <w:rFonts w:ascii="Avenir Next LT Pro" w:hAnsi="Avenir Next LT Pro" w:cstheme="minorHAnsi"/>
          <w:sz w:val="17"/>
          <w:szCs w:val="17"/>
          <w:u w:val="single"/>
        </w:rPr>
        <w:t>R</w:t>
      </w:r>
      <w:r w:rsidRPr="00822456">
        <w:rPr>
          <w:rFonts w:ascii="Avenir Next LT Pro" w:hAnsi="Avenir Next LT Pro" w:cstheme="minorHAnsi"/>
          <w:sz w:val="17"/>
          <w:szCs w:val="17"/>
          <w:u w:val="single"/>
        </w:rPr>
        <w:t>esults</w:t>
      </w:r>
      <w:r w:rsidRPr="00822456">
        <w:rPr>
          <w:rFonts w:ascii="Avenir Next LT Pro" w:hAnsi="Avenir Next LT Pro" w:cstheme="minorHAnsi"/>
          <w:sz w:val="17"/>
          <w:szCs w:val="17"/>
        </w:rPr>
        <w:t>:</w:t>
      </w:r>
    </w:p>
    <w:p w14:paraId="4FB761D9" w14:textId="3E1A6A03" w:rsidR="00454028" w:rsidRPr="00822456" w:rsidRDefault="004F1E97" w:rsidP="00F6488F">
      <w:pPr>
        <w:pStyle w:val="ListParagraph"/>
        <w:numPr>
          <w:ilvl w:val="0"/>
          <w:numId w:val="18"/>
        </w:numPr>
        <w:tabs>
          <w:tab w:val="left" w:pos="11070"/>
        </w:tabs>
        <w:jc w:val="both"/>
        <w:rPr>
          <w:rFonts w:ascii="Avenir Next LT Pro" w:hAnsi="Avenir Next LT Pro" w:cstheme="minorHAnsi"/>
          <w:sz w:val="17"/>
          <w:szCs w:val="17"/>
        </w:rPr>
      </w:pPr>
      <w:r w:rsidRPr="00822456">
        <w:rPr>
          <w:rFonts w:ascii="Avenir Next LT Pro" w:hAnsi="Avenir Next LT Pro" w:cstheme="minorHAnsi"/>
          <w:sz w:val="17"/>
          <w:szCs w:val="17"/>
        </w:rPr>
        <w:t xml:space="preserve">Established the </w:t>
      </w:r>
      <w:r w:rsidR="00F6488F">
        <w:rPr>
          <w:rFonts w:ascii="Avenir Next LT Pro" w:hAnsi="Avenir Next LT Pro" w:cstheme="minorHAnsi"/>
          <w:sz w:val="17"/>
          <w:szCs w:val="17"/>
        </w:rPr>
        <w:t>company’s</w:t>
      </w:r>
      <w:r w:rsidRPr="00822456">
        <w:rPr>
          <w:rFonts w:ascii="Avenir Next LT Pro" w:hAnsi="Avenir Next LT Pro" w:cstheme="minorHAnsi"/>
          <w:sz w:val="17"/>
          <w:szCs w:val="17"/>
        </w:rPr>
        <w:t xml:space="preserve"> </w:t>
      </w:r>
      <w:r w:rsidR="005F2F41" w:rsidRPr="00822456">
        <w:rPr>
          <w:rFonts w:ascii="Avenir Next LT Pro" w:hAnsi="Avenir Next LT Pro" w:cstheme="minorHAnsi"/>
          <w:sz w:val="17"/>
          <w:szCs w:val="17"/>
        </w:rPr>
        <w:t xml:space="preserve">direct-to-consumer </w:t>
      </w:r>
      <w:r w:rsidRPr="00822456">
        <w:rPr>
          <w:rFonts w:ascii="Avenir Next LT Pro" w:hAnsi="Avenir Next LT Pro" w:cstheme="minorHAnsi"/>
          <w:sz w:val="17"/>
          <w:szCs w:val="17"/>
        </w:rPr>
        <w:t xml:space="preserve">presence, eventually realizing </w:t>
      </w:r>
      <w:r w:rsidR="005F2F41" w:rsidRPr="00822456">
        <w:rPr>
          <w:rFonts w:ascii="Avenir Next LT Pro" w:hAnsi="Avenir Next LT Pro" w:cstheme="minorHAnsi"/>
          <w:sz w:val="17"/>
          <w:szCs w:val="17"/>
        </w:rPr>
        <w:t xml:space="preserve">more than 50% of the </w:t>
      </w:r>
      <w:r w:rsidR="00F6488F">
        <w:rPr>
          <w:rFonts w:ascii="Avenir Next LT Pro" w:hAnsi="Avenir Next LT Pro" w:cstheme="minorHAnsi"/>
          <w:sz w:val="17"/>
          <w:szCs w:val="17"/>
        </w:rPr>
        <w:t>company’s</w:t>
      </w:r>
      <w:r w:rsidR="005F2F41" w:rsidRPr="00822456">
        <w:rPr>
          <w:rFonts w:ascii="Avenir Next LT Pro" w:hAnsi="Avenir Next LT Pro" w:cstheme="minorHAnsi"/>
          <w:sz w:val="17"/>
          <w:szCs w:val="17"/>
        </w:rPr>
        <w:t xml:space="preserve"> revenue in this new business segment. </w:t>
      </w:r>
      <w:r w:rsidR="00F6488F">
        <w:rPr>
          <w:rFonts w:ascii="Avenir Next LT Pro" w:hAnsi="Avenir Next LT Pro" w:cstheme="minorHAnsi"/>
          <w:sz w:val="17"/>
          <w:szCs w:val="17"/>
        </w:rPr>
        <w:t>Throughout</w:t>
      </w:r>
      <w:r w:rsidR="00854720" w:rsidRPr="00822456">
        <w:rPr>
          <w:rFonts w:ascii="Avenir Next LT Pro" w:hAnsi="Avenir Next LT Pro" w:cstheme="minorHAnsi"/>
          <w:sz w:val="17"/>
          <w:szCs w:val="17"/>
        </w:rPr>
        <w:t xml:space="preserve"> tenure, </w:t>
      </w:r>
      <w:r w:rsidR="005615CE" w:rsidRPr="00822456">
        <w:rPr>
          <w:rFonts w:ascii="Avenir Next LT Pro" w:hAnsi="Avenir Next LT Pro" w:cstheme="minorHAnsi"/>
          <w:sz w:val="17"/>
          <w:szCs w:val="17"/>
        </w:rPr>
        <w:t xml:space="preserve">grew </w:t>
      </w:r>
      <w:r w:rsidR="005F2F41" w:rsidRPr="00822456">
        <w:rPr>
          <w:rFonts w:ascii="Avenir Next LT Pro" w:hAnsi="Avenir Next LT Pro" w:cstheme="minorHAnsi"/>
          <w:sz w:val="17"/>
          <w:szCs w:val="17"/>
        </w:rPr>
        <w:t>gross margin</w:t>
      </w:r>
      <w:r w:rsidRPr="00822456">
        <w:rPr>
          <w:rFonts w:ascii="Avenir Next LT Pro" w:hAnsi="Avenir Next LT Pro" w:cstheme="minorHAnsi"/>
          <w:sz w:val="17"/>
          <w:szCs w:val="17"/>
        </w:rPr>
        <w:t>s</w:t>
      </w:r>
      <w:r w:rsidR="005F2F41" w:rsidRPr="00822456">
        <w:rPr>
          <w:rFonts w:ascii="Avenir Next LT Pro" w:hAnsi="Avenir Next LT Pro" w:cstheme="minorHAnsi"/>
          <w:sz w:val="17"/>
          <w:szCs w:val="17"/>
        </w:rPr>
        <w:t xml:space="preserve"> </w:t>
      </w:r>
      <w:r w:rsidR="00854720" w:rsidRPr="00822456">
        <w:rPr>
          <w:rFonts w:ascii="Avenir Next LT Pro" w:hAnsi="Avenir Next LT Pro" w:cstheme="minorHAnsi"/>
          <w:sz w:val="17"/>
          <w:szCs w:val="17"/>
        </w:rPr>
        <w:t>to 47</w:t>
      </w:r>
      <w:r w:rsidRPr="00822456">
        <w:rPr>
          <w:rFonts w:ascii="Avenir Next LT Pro" w:hAnsi="Avenir Next LT Pro" w:cstheme="minorHAnsi"/>
          <w:sz w:val="17"/>
          <w:szCs w:val="17"/>
        </w:rPr>
        <w:t xml:space="preserve">%, expanded the brand </w:t>
      </w:r>
      <w:r w:rsidR="00F6488F">
        <w:rPr>
          <w:rFonts w:ascii="Avenir Next LT Pro" w:hAnsi="Avenir Next LT Pro" w:cstheme="minorHAnsi"/>
          <w:sz w:val="17"/>
          <w:szCs w:val="17"/>
        </w:rPr>
        <w:t>globally</w:t>
      </w:r>
      <w:r w:rsidRPr="00822456">
        <w:rPr>
          <w:rFonts w:ascii="Avenir Next LT Pro" w:hAnsi="Avenir Next LT Pro" w:cstheme="minorHAnsi"/>
          <w:sz w:val="17"/>
          <w:szCs w:val="17"/>
        </w:rPr>
        <w:t xml:space="preserve">, and </w:t>
      </w:r>
      <w:r w:rsidR="00854720" w:rsidRPr="00822456">
        <w:rPr>
          <w:rFonts w:ascii="Avenir Next LT Pro" w:hAnsi="Avenir Next LT Pro" w:cstheme="minorHAnsi"/>
          <w:sz w:val="17"/>
          <w:szCs w:val="17"/>
        </w:rPr>
        <w:t>turned an annual loss of $10</w:t>
      </w:r>
      <w:r w:rsidR="00255E83" w:rsidRPr="00822456">
        <w:rPr>
          <w:rFonts w:ascii="Avenir Next LT Pro" w:hAnsi="Avenir Next LT Pro" w:cstheme="minorHAnsi"/>
          <w:sz w:val="17"/>
          <w:szCs w:val="17"/>
        </w:rPr>
        <w:t>M</w:t>
      </w:r>
      <w:r w:rsidR="00854720" w:rsidRPr="00822456">
        <w:rPr>
          <w:rFonts w:ascii="Avenir Next LT Pro" w:hAnsi="Avenir Next LT Pro" w:cstheme="minorHAnsi"/>
          <w:sz w:val="17"/>
          <w:szCs w:val="17"/>
        </w:rPr>
        <w:t xml:space="preserve"> into </w:t>
      </w:r>
      <w:r w:rsidR="00255E83" w:rsidRPr="00822456">
        <w:rPr>
          <w:rFonts w:ascii="Avenir Next LT Pro" w:hAnsi="Avenir Next LT Pro" w:cstheme="minorHAnsi"/>
          <w:sz w:val="17"/>
          <w:szCs w:val="17"/>
        </w:rPr>
        <w:t xml:space="preserve">6 </w:t>
      </w:r>
      <w:r w:rsidRPr="00822456">
        <w:rPr>
          <w:rFonts w:ascii="Avenir Next LT Pro" w:hAnsi="Avenir Next LT Pro" w:cstheme="minorHAnsi"/>
          <w:sz w:val="17"/>
          <w:szCs w:val="17"/>
        </w:rPr>
        <w:t xml:space="preserve">consecutive quarters of profitability </w:t>
      </w:r>
      <w:r w:rsidR="00854720" w:rsidRPr="00822456">
        <w:rPr>
          <w:rFonts w:ascii="Avenir Next LT Pro" w:hAnsi="Avenir Next LT Pro" w:cstheme="minorHAnsi"/>
          <w:sz w:val="17"/>
          <w:szCs w:val="17"/>
        </w:rPr>
        <w:t>ahead of the Covid-19 downturn.</w:t>
      </w:r>
      <w:r w:rsidR="005F2F41" w:rsidRPr="00822456">
        <w:rPr>
          <w:rFonts w:ascii="Avenir Next LT Pro" w:hAnsi="Avenir Next LT Pro" w:cstheme="minorHAnsi"/>
          <w:sz w:val="17"/>
          <w:szCs w:val="17"/>
        </w:rPr>
        <w:t xml:space="preserve"> </w:t>
      </w:r>
    </w:p>
    <w:p w14:paraId="18AB0226" w14:textId="77777777" w:rsidR="00145BD5" w:rsidRPr="00822456" w:rsidRDefault="00145BD5">
      <w:pPr>
        <w:rPr>
          <w:rFonts w:ascii="Avenir Next LT Pro" w:hAnsi="Avenir Next LT Pro" w:cstheme="minorHAnsi"/>
          <w:b/>
          <w:sz w:val="17"/>
          <w:szCs w:val="17"/>
        </w:rPr>
      </w:pPr>
      <w:r w:rsidRPr="00822456">
        <w:rPr>
          <w:rFonts w:ascii="Avenir Next LT Pro" w:hAnsi="Avenir Next LT Pro" w:cstheme="minorHAnsi"/>
          <w:b/>
          <w:sz w:val="17"/>
          <w:szCs w:val="17"/>
        </w:rPr>
        <w:br w:type="page"/>
      </w:r>
    </w:p>
    <w:p w14:paraId="7D6010AB" w14:textId="3B251532" w:rsidR="00454028" w:rsidRPr="001168C9" w:rsidRDefault="00454028" w:rsidP="00CD7191">
      <w:pPr>
        <w:tabs>
          <w:tab w:val="left" w:pos="11070"/>
        </w:tabs>
        <w:rPr>
          <w:rFonts w:ascii="Avenir Next LT Pro" w:hAnsi="Avenir Next LT Pro" w:cstheme="minorHAnsi"/>
          <w:sz w:val="18"/>
          <w:szCs w:val="18"/>
        </w:rPr>
      </w:pPr>
      <w:r w:rsidRPr="001168C9">
        <w:rPr>
          <w:rFonts w:ascii="Avenir Next LT Pro" w:hAnsi="Avenir Next LT Pro" w:cstheme="minorHAnsi"/>
          <w:b/>
          <w:sz w:val="18"/>
          <w:szCs w:val="18"/>
        </w:rPr>
        <w:lastRenderedPageBreak/>
        <w:t>Charles &amp; Colvard (Nasdaq:</w:t>
      </w:r>
      <w:r w:rsidR="00685DA6" w:rsidRPr="001168C9">
        <w:rPr>
          <w:rFonts w:ascii="Avenir Next LT Pro" w:hAnsi="Avenir Next LT Pro" w:cstheme="minorHAnsi"/>
          <w:b/>
          <w:sz w:val="18"/>
          <w:szCs w:val="18"/>
        </w:rPr>
        <w:t xml:space="preserve"> </w:t>
      </w:r>
      <w:r w:rsidRPr="001168C9">
        <w:rPr>
          <w:rFonts w:ascii="Avenir Next LT Pro" w:hAnsi="Avenir Next LT Pro" w:cstheme="minorHAnsi"/>
          <w:b/>
          <w:sz w:val="18"/>
          <w:szCs w:val="18"/>
        </w:rPr>
        <w:t>CTHR), Continued</w:t>
      </w:r>
      <w:r w:rsidRPr="001168C9">
        <w:rPr>
          <w:rFonts w:ascii="Avenir Next LT Pro" w:hAnsi="Avenir Next LT Pro" w:cstheme="minorHAnsi"/>
          <w:sz w:val="18"/>
          <w:szCs w:val="18"/>
        </w:rPr>
        <w:t xml:space="preserve"> </w:t>
      </w:r>
    </w:p>
    <w:p w14:paraId="6F415166" w14:textId="77777777" w:rsidR="001168C9" w:rsidRPr="001168C9" w:rsidRDefault="001168C9" w:rsidP="001168C9">
      <w:pPr>
        <w:pStyle w:val="ListParagraph"/>
        <w:tabs>
          <w:tab w:val="left" w:pos="11070"/>
        </w:tabs>
        <w:ind w:left="360"/>
        <w:rPr>
          <w:rFonts w:ascii="Avenir Next LT Pro" w:hAnsi="Avenir Next LT Pro" w:cstheme="minorHAnsi"/>
          <w:sz w:val="6"/>
          <w:szCs w:val="6"/>
        </w:rPr>
      </w:pPr>
    </w:p>
    <w:p w14:paraId="08E8FC91" w14:textId="445E431C" w:rsidR="00B263CC" w:rsidRPr="001168C9" w:rsidRDefault="00B263CC"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Re-launched Charles &amp; Colvard as a new consumer-facing</w:t>
      </w:r>
      <w:r w:rsidR="0036162A" w:rsidRPr="001168C9">
        <w:rPr>
          <w:rFonts w:ascii="Avenir Next LT Pro" w:hAnsi="Avenir Next LT Pro" w:cstheme="minorHAnsi"/>
          <w:sz w:val="17"/>
          <w:szCs w:val="17"/>
        </w:rPr>
        <w:t xml:space="preserve"> luxury</w:t>
      </w:r>
      <w:r w:rsidRPr="001168C9">
        <w:rPr>
          <w:rFonts w:ascii="Avenir Next LT Pro" w:hAnsi="Avenir Next LT Pro" w:cstheme="minorHAnsi"/>
          <w:sz w:val="17"/>
          <w:szCs w:val="17"/>
        </w:rPr>
        <w:t xml:space="preserve"> brand and launched charlesandcolvard.com as a destination for consumers to engage with and shop the brand</w:t>
      </w:r>
      <w:r w:rsidR="004C447A" w:rsidRPr="001168C9">
        <w:rPr>
          <w:rFonts w:ascii="Avenir Next LT Pro" w:hAnsi="Avenir Next LT Pro" w:cstheme="minorHAnsi"/>
          <w:sz w:val="17"/>
          <w:szCs w:val="17"/>
        </w:rPr>
        <w:t>.</w:t>
      </w:r>
    </w:p>
    <w:p w14:paraId="6D79182D" w14:textId="0B827DE1" w:rsidR="00EC602E" w:rsidRPr="001168C9" w:rsidRDefault="00EC602E"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Deployed a digital marketing model to grow the </w:t>
      </w:r>
      <w:r w:rsidR="00F6488F">
        <w:rPr>
          <w:rFonts w:ascii="Avenir Next LT Pro" w:hAnsi="Avenir Next LT Pro" w:cstheme="minorHAnsi"/>
          <w:sz w:val="17"/>
          <w:szCs w:val="17"/>
        </w:rPr>
        <w:t>company’s</w:t>
      </w:r>
      <w:r w:rsidRPr="001168C9">
        <w:rPr>
          <w:rFonts w:ascii="Avenir Next LT Pro" w:hAnsi="Avenir Next LT Pro" w:cstheme="minorHAnsi"/>
          <w:sz w:val="17"/>
          <w:szCs w:val="17"/>
        </w:rPr>
        <w:t xml:space="preserve"> brand presence and reach target consumers.</w:t>
      </w:r>
    </w:p>
    <w:p w14:paraId="2B119108" w14:textId="1661DA78" w:rsidR="00EC602E" w:rsidRPr="001168C9" w:rsidRDefault="00EC602E"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Established an omni-channel sales strategy to expand distribution across social, e-commerce</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and traditional </w:t>
      </w:r>
      <w:r w:rsidR="00ED4EF1">
        <w:rPr>
          <w:rFonts w:ascii="Avenir Next LT Pro" w:hAnsi="Avenir Next LT Pro" w:cstheme="minorHAnsi"/>
          <w:sz w:val="17"/>
          <w:szCs w:val="17"/>
        </w:rPr>
        <w:t>retail</w:t>
      </w:r>
      <w:r w:rsidRPr="001168C9">
        <w:rPr>
          <w:rFonts w:ascii="Avenir Next LT Pro" w:hAnsi="Avenir Next LT Pro" w:cstheme="minorHAnsi"/>
          <w:sz w:val="17"/>
          <w:szCs w:val="17"/>
        </w:rPr>
        <w:t xml:space="preserve"> outlets.</w:t>
      </w:r>
    </w:p>
    <w:p w14:paraId="05109B1F" w14:textId="61D27579" w:rsidR="00EC602E" w:rsidRPr="001168C9" w:rsidRDefault="00EC602E"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Identified opportunity and launched the </w:t>
      </w:r>
      <w:r w:rsidR="00F6488F">
        <w:rPr>
          <w:rFonts w:ascii="Avenir Next LT Pro" w:hAnsi="Avenir Next LT Pro" w:cstheme="minorHAnsi"/>
          <w:sz w:val="17"/>
          <w:szCs w:val="17"/>
        </w:rPr>
        <w:t>company’s</w:t>
      </w:r>
      <w:r w:rsidRPr="001168C9">
        <w:rPr>
          <w:rFonts w:ascii="Avenir Next LT Pro" w:hAnsi="Avenir Next LT Pro" w:cstheme="minorHAnsi"/>
          <w:sz w:val="17"/>
          <w:szCs w:val="17"/>
        </w:rPr>
        <w:t xml:space="preserve"> presence on </w:t>
      </w:r>
      <w:r w:rsidR="00763781" w:rsidRPr="001168C9">
        <w:rPr>
          <w:rFonts w:ascii="Avenir Next LT Pro" w:hAnsi="Avenir Next LT Pro" w:cstheme="minorHAnsi"/>
          <w:sz w:val="17"/>
          <w:szCs w:val="17"/>
        </w:rPr>
        <w:t xml:space="preserve">global </w:t>
      </w:r>
      <w:r w:rsidRPr="001168C9">
        <w:rPr>
          <w:rFonts w:ascii="Avenir Next LT Pro" w:hAnsi="Avenir Next LT Pro" w:cstheme="minorHAnsi"/>
          <w:sz w:val="17"/>
          <w:szCs w:val="17"/>
        </w:rPr>
        <w:t>marketplaces</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w:t>
      </w:r>
      <w:r w:rsidR="00D34240">
        <w:rPr>
          <w:rFonts w:ascii="Avenir Next LT Pro" w:hAnsi="Avenir Next LT Pro" w:cstheme="minorHAnsi"/>
          <w:sz w:val="17"/>
          <w:szCs w:val="17"/>
        </w:rPr>
        <w:t>including</w:t>
      </w:r>
      <w:r w:rsidRPr="001168C9">
        <w:rPr>
          <w:rFonts w:ascii="Avenir Next LT Pro" w:hAnsi="Avenir Next LT Pro" w:cstheme="minorHAnsi"/>
          <w:sz w:val="17"/>
          <w:szCs w:val="17"/>
        </w:rPr>
        <w:t xml:space="preserve"> Amazon, eBay</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and Walmart</w:t>
      </w:r>
      <w:r w:rsidR="00763781" w:rsidRPr="001168C9">
        <w:rPr>
          <w:rFonts w:ascii="Avenir Next LT Pro" w:hAnsi="Avenir Next LT Pro" w:cstheme="minorHAnsi"/>
          <w:sz w:val="17"/>
          <w:szCs w:val="17"/>
        </w:rPr>
        <w:t>, and developed a robust drop-ship program to support retail partners</w:t>
      </w:r>
      <w:r w:rsidR="00255E83" w:rsidRPr="001168C9">
        <w:rPr>
          <w:rFonts w:ascii="Avenir Next LT Pro" w:hAnsi="Avenir Next LT Pro" w:cstheme="minorHAnsi"/>
          <w:sz w:val="17"/>
          <w:szCs w:val="17"/>
        </w:rPr>
        <w:t>,</w:t>
      </w:r>
      <w:r w:rsidR="00763781" w:rsidRPr="001168C9">
        <w:rPr>
          <w:rFonts w:ascii="Avenir Next LT Pro" w:hAnsi="Avenir Next LT Pro" w:cstheme="minorHAnsi"/>
          <w:sz w:val="17"/>
          <w:szCs w:val="17"/>
        </w:rPr>
        <w:t xml:space="preserve"> including Overstock.com</w:t>
      </w:r>
      <w:r w:rsidR="0050662E" w:rsidRPr="001168C9">
        <w:rPr>
          <w:rFonts w:ascii="Avenir Next LT Pro" w:hAnsi="Avenir Next LT Pro" w:cstheme="minorHAnsi"/>
          <w:sz w:val="17"/>
          <w:szCs w:val="17"/>
        </w:rPr>
        <w:t>,</w:t>
      </w:r>
      <w:r w:rsidR="00763781" w:rsidRPr="001168C9">
        <w:rPr>
          <w:rFonts w:ascii="Avenir Next LT Pro" w:hAnsi="Avenir Next LT Pro" w:cstheme="minorHAnsi"/>
          <w:sz w:val="17"/>
          <w:szCs w:val="17"/>
        </w:rPr>
        <w:t xml:space="preserve"> Macys.com</w:t>
      </w:r>
      <w:r w:rsidR="0050662E" w:rsidRPr="001168C9">
        <w:rPr>
          <w:rFonts w:ascii="Avenir Next LT Pro" w:hAnsi="Avenir Next LT Pro" w:cstheme="minorHAnsi"/>
          <w:sz w:val="17"/>
          <w:szCs w:val="17"/>
        </w:rPr>
        <w:t>, Belk.com,</w:t>
      </w:r>
      <w:r w:rsidR="00763781" w:rsidRPr="001168C9">
        <w:rPr>
          <w:rFonts w:ascii="Avenir Next LT Pro" w:hAnsi="Avenir Next LT Pro" w:cstheme="minorHAnsi"/>
          <w:sz w:val="17"/>
          <w:szCs w:val="17"/>
        </w:rPr>
        <w:t xml:space="preserve"> Helzberg.com, </w:t>
      </w:r>
      <w:r w:rsidR="00A91131" w:rsidRPr="001168C9">
        <w:rPr>
          <w:rFonts w:ascii="Avenir Next LT Pro" w:hAnsi="Avenir Next LT Pro" w:cstheme="minorHAnsi"/>
          <w:sz w:val="17"/>
          <w:szCs w:val="17"/>
        </w:rPr>
        <w:t>T</w:t>
      </w:r>
      <w:r w:rsidR="00763781" w:rsidRPr="001168C9">
        <w:rPr>
          <w:rFonts w:ascii="Avenir Next LT Pro" w:hAnsi="Avenir Next LT Pro" w:cstheme="minorHAnsi"/>
          <w:sz w:val="17"/>
          <w:szCs w:val="17"/>
        </w:rPr>
        <w:t>hebay.com</w:t>
      </w:r>
      <w:r w:rsidR="00F6488F">
        <w:rPr>
          <w:rFonts w:ascii="Avenir Next LT Pro" w:hAnsi="Avenir Next LT Pro" w:cstheme="minorHAnsi"/>
          <w:sz w:val="17"/>
          <w:szCs w:val="17"/>
        </w:rPr>
        <w:t>,</w:t>
      </w:r>
      <w:r w:rsidR="00763781" w:rsidRPr="001168C9">
        <w:rPr>
          <w:rFonts w:ascii="Avenir Next LT Pro" w:hAnsi="Avenir Next LT Pro" w:cstheme="minorHAnsi"/>
          <w:sz w:val="17"/>
          <w:szCs w:val="17"/>
        </w:rPr>
        <w:t xml:space="preserve"> and more</w:t>
      </w:r>
      <w:r w:rsidRPr="001168C9">
        <w:rPr>
          <w:rFonts w:ascii="Avenir Next LT Pro" w:hAnsi="Avenir Next LT Pro" w:cstheme="minorHAnsi"/>
          <w:sz w:val="17"/>
          <w:szCs w:val="17"/>
        </w:rPr>
        <w:t>.</w:t>
      </w:r>
    </w:p>
    <w:p w14:paraId="59A16FF4" w14:textId="7DC911C1" w:rsidR="00EC602E" w:rsidRPr="001168C9" w:rsidRDefault="00EC602E"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Expanded global footprint in</w:t>
      </w:r>
      <w:r w:rsidR="00293DCB" w:rsidRPr="001168C9">
        <w:rPr>
          <w:rFonts w:ascii="Avenir Next LT Pro" w:hAnsi="Avenir Next LT Pro" w:cstheme="minorHAnsi"/>
          <w:sz w:val="17"/>
          <w:szCs w:val="17"/>
        </w:rPr>
        <w:t>to</w:t>
      </w:r>
      <w:r w:rsidRPr="001168C9">
        <w:rPr>
          <w:rFonts w:ascii="Avenir Next LT Pro" w:hAnsi="Avenir Next LT Pro" w:cstheme="minorHAnsi"/>
          <w:sz w:val="17"/>
          <w:szCs w:val="17"/>
        </w:rPr>
        <w:t xml:space="preserve"> </w:t>
      </w:r>
      <w:r w:rsidR="00A91131" w:rsidRPr="001168C9">
        <w:rPr>
          <w:rFonts w:ascii="Avenir Next LT Pro" w:hAnsi="Avenir Next LT Pro" w:cstheme="minorHAnsi"/>
          <w:sz w:val="17"/>
          <w:szCs w:val="17"/>
        </w:rPr>
        <w:t xml:space="preserve">Canada, </w:t>
      </w:r>
      <w:r w:rsidRPr="001168C9">
        <w:rPr>
          <w:rFonts w:ascii="Avenir Next LT Pro" w:hAnsi="Avenir Next LT Pro" w:cstheme="minorHAnsi"/>
          <w:sz w:val="17"/>
          <w:szCs w:val="17"/>
        </w:rPr>
        <w:t>Germany, France, Italy, Spain,</w:t>
      </w:r>
      <w:r w:rsidR="00D34240">
        <w:rPr>
          <w:rFonts w:ascii="Avenir Next LT Pro" w:hAnsi="Avenir Next LT Pro" w:cstheme="minorHAnsi"/>
          <w:sz w:val="17"/>
          <w:szCs w:val="17"/>
        </w:rPr>
        <w:t xml:space="preserve"> China,</w:t>
      </w:r>
      <w:r w:rsidRPr="001168C9">
        <w:rPr>
          <w:rFonts w:ascii="Avenir Next LT Pro" w:hAnsi="Avenir Next LT Pro" w:cstheme="minorHAnsi"/>
          <w:sz w:val="17"/>
          <w:szCs w:val="17"/>
        </w:rPr>
        <w:t xml:space="preserve"> Japan and Australia.</w:t>
      </w:r>
    </w:p>
    <w:p w14:paraId="48679ACC" w14:textId="0B278EF0" w:rsidR="00DC7BE8" w:rsidRPr="001168C9" w:rsidRDefault="00EC602E"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Recruited a </w:t>
      </w:r>
      <w:r w:rsidR="00CE04CC" w:rsidRPr="001168C9">
        <w:rPr>
          <w:rFonts w:ascii="Avenir Next LT Pro" w:hAnsi="Avenir Next LT Pro" w:cstheme="minorHAnsi"/>
          <w:sz w:val="17"/>
          <w:szCs w:val="17"/>
        </w:rPr>
        <w:t xml:space="preserve">jewelry industry </w:t>
      </w:r>
      <w:r w:rsidRPr="001168C9">
        <w:rPr>
          <w:rFonts w:ascii="Avenir Next LT Pro" w:hAnsi="Avenir Next LT Pro" w:cstheme="minorHAnsi"/>
          <w:sz w:val="17"/>
          <w:szCs w:val="17"/>
        </w:rPr>
        <w:t>COO and developed a line of high-end luxury products</w:t>
      </w:r>
      <w:r w:rsidR="00F03BED" w:rsidRPr="001168C9">
        <w:rPr>
          <w:rFonts w:ascii="Avenir Next LT Pro" w:hAnsi="Avenir Next LT Pro" w:cstheme="minorHAnsi"/>
          <w:sz w:val="17"/>
          <w:szCs w:val="17"/>
        </w:rPr>
        <w:t>; r</w:t>
      </w:r>
      <w:r w:rsidR="00DC7BE8" w:rsidRPr="001168C9">
        <w:rPr>
          <w:rFonts w:ascii="Avenir Next LT Pro" w:hAnsi="Avenir Next LT Pro" w:cstheme="minorHAnsi"/>
          <w:sz w:val="17"/>
          <w:szCs w:val="17"/>
        </w:rPr>
        <w:t xml:space="preserve">educed OpEx and CapEx overhang; increased financial and operational efficiencies while focusing on </w:t>
      </w:r>
      <w:r w:rsidR="00F6488F">
        <w:rPr>
          <w:rFonts w:ascii="Avenir Next LT Pro" w:hAnsi="Avenir Next LT Pro" w:cstheme="minorHAnsi"/>
          <w:sz w:val="17"/>
          <w:szCs w:val="17"/>
        </w:rPr>
        <w:t>high-return</w:t>
      </w:r>
      <w:r w:rsidR="00DC7BE8" w:rsidRPr="001168C9">
        <w:rPr>
          <w:rFonts w:ascii="Avenir Next LT Pro" w:hAnsi="Avenir Next LT Pro" w:cstheme="minorHAnsi"/>
          <w:sz w:val="17"/>
          <w:szCs w:val="17"/>
        </w:rPr>
        <w:t xml:space="preserve"> investments.</w:t>
      </w:r>
    </w:p>
    <w:p w14:paraId="4B6C2AF2" w14:textId="07A33547" w:rsidR="00AF637B" w:rsidRPr="001168C9" w:rsidRDefault="00AF637B"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Identified need and </w:t>
      </w:r>
      <w:r w:rsidR="009578E0" w:rsidRPr="001168C9">
        <w:rPr>
          <w:rFonts w:ascii="Avenir Next LT Pro" w:hAnsi="Avenir Next LT Pro" w:cstheme="minorHAnsi"/>
          <w:sz w:val="17"/>
          <w:szCs w:val="17"/>
        </w:rPr>
        <w:t xml:space="preserve">profitably </w:t>
      </w:r>
      <w:r w:rsidRPr="001168C9">
        <w:rPr>
          <w:rFonts w:ascii="Avenir Next LT Pro" w:hAnsi="Avenir Next LT Pro" w:cstheme="minorHAnsi"/>
          <w:sz w:val="17"/>
          <w:szCs w:val="17"/>
        </w:rPr>
        <w:t>divested Lulu Avenue, a direct selling subsidiary posting million</w:t>
      </w:r>
      <w:r w:rsidR="00F03BED" w:rsidRPr="001168C9">
        <w:rPr>
          <w:rFonts w:ascii="Avenir Next LT Pro" w:hAnsi="Avenir Next LT Pro" w:cstheme="minorHAnsi"/>
          <w:sz w:val="17"/>
          <w:szCs w:val="17"/>
        </w:rPr>
        <w:t>s</w:t>
      </w:r>
      <w:r w:rsidRPr="001168C9">
        <w:rPr>
          <w:rFonts w:ascii="Avenir Next LT Pro" w:hAnsi="Avenir Next LT Pro" w:cstheme="minorHAnsi"/>
          <w:sz w:val="17"/>
          <w:szCs w:val="17"/>
        </w:rPr>
        <w:t xml:space="preserve"> in annual losses.</w:t>
      </w:r>
    </w:p>
    <w:p w14:paraId="2E282897" w14:textId="157398A9" w:rsidR="002C6D5F" w:rsidRPr="001168C9" w:rsidRDefault="002C6D5F" w:rsidP="00F6488F">
      <w:pPr>
        <w:pStyle w:val="ListParagraph"/>
        <w:numPr>
          <w:ilvl w:val="0"/>
          <w:numId w:val="18"/>
        </w:numPr>
        <w:tabs>
          <w:tab w:val="left" w:pos="11070"/>
        </w:tabs>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Established the </w:t>
      </w:r>
      <w:r w:rsidR="00F6488F">
        <w:rPr>
          <w:rFonts w:ascii="Avenir Next LT Pro" w:hAnsi="Avenir Next LT Pro" w:cstheme="minorHAnsi"/>
          <w:sz w:val="17"/>
          <w:szCs w:val="17"/>
        </w:rPr>
        <w:t>organization’s</w:t>
      </w:r>
      <w:r w:rsidRPr="001168C9">
        <w:rPr>
          <w:rFonts w:ascii="Avenir Next LT Pro" w:hAnsi="Avenir Next LT Pro" w:cstheme="minorHAnsi"/>
          <w:sz w:val="17"/>
          <w:szCs w:val="17"/>
        </w:rPr>
        <w:t xml:space="preserve"> first Shelf Registration, positioning the company for future capitalization</w:t>
      </w:r>
      <w:r w:rsidR="0036162A" w:rsidRPr="001168C9">
        <w:rPr>
          <w:rFonts w:ascii="Avenir Next LT Pro" w:hAnsi="Avenir Next LT Pro" w:cstheme="minorHAnsi"/>
          <w:sz w:val="17"/>
          <w:szCs w:val="17"/>
        </w:rPr>
        <w:t>.</w:t>
      </w:r>
    </w:p>
    <w:p w14:paraId="5DBC21A8" w14:textId="4BB00308" w:rsidR="00356F89" w:rsidRPr="001168C9" w:rsidRDefault="00356F89" w:rsidP="00F6488F">
      <w:pPr>
        <w:pStyle w:val="ListParagraph"/>
        <w:numPr>
          <w:ilvl w:val="0"/>
          <w:numId w:val="18"/>
        </w:numPr>
        <w:tabs>
          <w:tab w:val="left" w:pos="11070"/>
        </w:tabs>
        <w:ind w:right="-180"/>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Raised a follow-on public offering </w:t>
      </w:r>
      <w:r w:rsidR="00B82A56" w:rsidRPr="001168C9">
        <w:rPr>
          <w:rFonts w:ascii="Avenir Next LT Pro" w:hAnsi="Avenir Next LT Pro" w:cstheme="minorHAnsi"/>
          <w:sz w:val="17"/>
          <w:szCs w:val="17"/>
        </w:rPr>
        <w:t xml:space="preserve">in 2019 </w:t>
      </w:r>
      <w:r w:rsidRPr="001168C9">
        <w:rPr>
          <w:rFonts w:ascii="Avenir Next LT Pro" w:hAnsi="Avenir Next LT Pro" w:cstheme="minorHAnsi"/>
          <w:sz w:val="17"/>
          <w:szCs w:val="17"/>
        </w:rPr>
        <w:t xml:space="preserve">to position the company for its next phase of transformation centered on </w:t>
      </w:r>
      <w:r w:rsidR="009578E0" w:rsidRPr="001168C9">
        <w:rPr>
          <w:rFonts w:ascii="Avenir Next LT Pro" w:hAnsi="Avenir Next LT Pro" w:cstheme="minorHAnsi"/>
          <w:sz w:val="17"/>
          <w:szCs w:val="17"/>
        </w:rPr>
        <w:t xml:space="preserve">product diversification and </w:t>
      </w:r>
      <w:r w:rsidRPr="001168C9">
        <w:rPr>
          <w:rFonts w:ascii="Avenir Next LT Pro" w:hAnsi="Avenir Next LT Pro" w:cstheme="minorHAnsi"/>
          <w:sz w:val="17"/>
          <w:szCs w:val="17"/>
        </w:rPr>
        <w:t xml:space="preserve">international </w:t>
      </w:r>
      <w:r w:rsidR="00536B5B" w:rsidRPr="001168C9">
        <w:rPr>
          <w:rFonts w:ascii="Avenir Next LT Pro" w:hAnsi="Avenir Next LT Pro" w:cstheme="minorHAnsi"/>
          <w:sz w:val="17"/>
          <w:szCs w:val="17"/>
        </w:rPr>
        <w:t>growth</w:t>
      </w:r>
      <w:r w:rsidRPr="001168C9">
        <w:rPr>
          <w:rFonts w:ascii="Avenir Next LT Pro" w:hAnsi="Avenir Next LT Pro" w:cstheme="minorHAnsi"/>
          <w:sz w:val="17"/>
          <w:szCs w:val="17"/>
        </w:rPr>
        <w:t>.</w:t>
      </w:r>
    </w:p>
    <w:p w14:paraId="2FCEAC90" w14:textId="3F5A0737" w:rsidR="00E92E9C" w:rsidRPr="001168C9" w:rsidRDefault="00E92E9C">
      <w:pPr>
        <w:rPr>
          <w:rFonts w:ascii="Avenir Next LT Pro" w:hAnsi="Avenir Next LT Pro" w:cstheme="minorHAnsi"/>
          <w:b/>
          <w:sz w:val="17"/>
          <w:szCs w:val="17"/>
        </w:rPr>
      </w:pPr>
    </w:p>
    <w:p w14:paraId="12500637" w14:textId="5FE57D56" w:rsidR="00651D58" w:rsidRPr="001168C9" w:rsidRDefault="002C5802" w:rsidP="004F34CB">
      <w:pPr>
        <w:rPr>
          <w:rFonts w:ascii="Avenir Next LT Pro" w:hAnsi="Avenir Next LT Pro" w:cstheme="minorHAnsi"/>
          <w:b/>
          <w:sz w:val="18"/>
          <w:szCs w:val="18"/>
        </w:rPr>
      </w:pPr>
      <w:r w:rsidRPr="001168C9">
        <w:rPr>
          <w:rFonts w:ascii="Avenir Next LT Pro" w:hAnsi="Avenir Next LT Pro" w:cstheme="minorHAnsi"/>
          <w:b/>
          <w:sz w:val="18"/>
          <w:szCs w:val="18"/>
        </w:rPr>
        <w:t>C</w:t>
      </w:r>
      <w:r w:rsidR="00293DCB" w:rsidRPr="001168C9">
        <w:rPr>
          <w:rFonts w:ascii="Avenir Next LT Pro" w:hAnsi="Avenir Next LT Pro" w:cstheme="minorHAnsi"/>
          <w:b/>
          <w:sz w:val="18"/>
          <w:szCs w:val="18"/>
        </w:rPr>
        <w:t>hannelAdvisor</w:t>
      </w:r>
      <w:r w:rsidRPr="001168C9">
        <w:rPr>
          <w:rFonts w:ascii="Avenir Next LT Pro" w:hAnsi="Avenir Next LT Pro" w:cstheme="minorHAnsi"/>
          <w:b/>
          <w:sz w:val="18"/>
          <w:szCs w:val="18"/>
        </w:rPr>
        <w:t xml:space="preserve"> </w:t>
      </w:r>
      <w:r w:rsidR="00651D58" w:rsidRPr="001168C9">
        <w:rPr>
          <w:rFonts w:ascii="Avenir Next LT Pro" w:hAnsi="Avenir Next LT Pro" w:cstheme="minorHAnsi"/>
          <w:b/>
          <w:sz w:val="18"/>
          <w:szCs w:val="18"/>
        </w:rPr>
        <w:t>(</w:t>
      </w:r>
      <w:r w:rsidR="00C90699" w:rsidRPr="001168C9">
        <w:rPr>
          <w:rFonts w:ascii="Avenir Next LT Pro" w:hAnsi="Avenir Next LT Pro" w:cstheme="minorHAnsi"/>
          <w:b/>
          <w:sz w:val="18"/>
          <w:szCs w:val="18"/>
        </w:rPr>
        <w:t xml:space="preserve">Now Rithum, former </w:t>
      </w:r>
      <w:r w:rsidR="00651D58" w:rsidRPr="001168C9">
        <w:rPr>
          <w:rFonts w:ascii="Avenir Next LT Pro" w:hAnsi="Avenir Next LT Pro" w:cstheme="minorHAnsi"/>
          <w:b/>
          <w:sz w:val="18"/>
          <w:szCs w:val="18"/>
        </w:rPr>
        <w:t>NY</w:t>
      </w:r>
      <w:r w:rsidR="00C91F5C" w:rsidRPr="001168C9">
        <w:rPr>
          <w:rFonts w:ascii="Avenir Next LT Pro" w:hAnsi="Avenir Next LT Pro" w:cstheme="minorHAnsi"/>
          <w:b/>
          <w:sz w:val="18"/>
          <w:szCs w:val="18"/>
        </w:rPr>
        <w:t>SE:</w:t>
      </w:r>
      <w:r w:rsidR="00255E83" w:rsidRPr="001168C9">
        <w:rPr>
          <w:rFonts w:ascii="Avenir Next LT Pro" w:hAnsi="Avenir Next LT Pro" w:cstheme="minorHAnsi"/>
          <w:b/>
          <w:sz w:val="18"/>
          <w:szCs w:val="18"/>
        </w:rPr>
        <w:t xml:space="preserve"> </w:t>
      </w:r>
      <w:r w:rsidR="00C91F5C" w:rsidRPr="001168C9">
        <w:rPr>
          <w:rFonts w:ascii="Avenir Next LT Pro" w:hAnsi="Avenir Next LT Pro" w:cstheme="minorHAnsi"/>
          <w:b/>
          <w:sz w:val="18"/>
          <w:szCs w:val="18"/>
        </w:rPr>
        <w:t>ECOM) |</w:t>
      </w:r>
      <w:r w:rsidR="00B83259" w:rsidRPr="001168C9">
        <w:rPr>
          <w:rFonts w:ascii="Avenir Next LT Pro" w:hAnsi="Avenir Next LT Pro" w:cstheme="minorHAnsi"/>
          <w:b/>
          <w:sz w:val="18"/>
          <w:szCs w:val="18"/>
        </w:rPr>
        <w:t xml:space="preserve"> RTP</w:t>
      </w:r>
      <w:r w:rsidR="00C91F5C" w:rsidRPr="001168C9">
        <w:rPr>
          <w:rFonts w:ascii="Avenir Next LT Pro" w:hAnsi="Avenir Next LT Pro" w:cstheme="minorHAnsi"/>
          <w:b/>
          <w:sz w:val="18"/>
          <w:szCs w:val="18"/>
        </w:rPr>
        <w:t>, NC</w:t>
      </w:r>
      <w:r w:rsidR="000019AA" w:rsidRPr="001168C9">
        <w:rPr>
          <w:rFonts w:ascii="Avenir Next LT Pro" w:hAnsi="Avenir Next LT Pro" w:cstheme="minorHAnsi"/>
          <w:b/>
          <w:sz w:val="18"/>
          <w:szCs w:val="18"/>
        </w:rPr>
        <w:t xml:space="preserve"> </w:t>
      </w:r>
      <w:r w:rsidR="00093816" w:rsidRPr="001168C9">
        <w:rPr>
          <w:rFonts w:ascii="Avenir Next LT Pro" w:hAnsi="Avenir Next LT Pro" w:cstheme="minorHAnsi"/>
          <w:b/>
          <w:sz w:val="18"/>
          <w:szCs w:val="18"/>
        </w:rPr>
        <w:t>| 2012-2015</w:t>
      </w:r>
    </w:p>
    <w:p w14:paraId="2EFF97B2" w14:textId="3F17E04C" w:rsidR="00E01E6D" w:rsidRDefault="00E01E6D" w:rsidP="004F34CB">
      <w:pPr>
        <w:rPr>
          <w:rFonts w:ascii="Avenir Next LT Pro" w:hAnsi="Avenir Next LT Pro" w:cstheme="minorHAnsi"/>
          <w:sz w:val="17"/>
          <w:szCs w:val="17"/>
          <w:u w:val="single"/>
        </w:rPr>
      </w:pPr>
      <w:r w:rsidRPr="001168C9">
        <w:rPr>
          <w:rFonts w:ascii="Avenir Next LT Pro" w:hAnsi="Avenir Next LT Pro" w:cstheme="minorHAnsi"/>
          <w:bCs/>
          <w:sz w:val="17"/>
          <w:szCs w:val="17"/>
          <w:u w:val="single"/>
        </w:rPr>
        <w:t>CMO and Head of Global Services, Product Management &amp; Sales Operations</w:t>
      </w:r>
      <w:r w:rsidRPr="001168C9">
        <w:rPr>
          <w:rFonts w:ascii="Avenir Next LT Pro" w:hAnsi="Avenir Next LT Pro" w:cstheme="minorHAnsi"/>
          <w:sz w:val="17"/>
          <w:szCs w:val="17"/>
          <w:u w:val="single"/>
        </w:rPr>
        <w:t xml:space="preserve"> | </w:t>
      </w:r>
      <w:r w:rsidR="008F7B52" w:rsidRPr="001168C9">
        <w:rPr>
          <w:rFonts w:ascii="Avenir Next LT Pro" w:hAnsi="Avenir Next LT Pro" w:cstheme="minorHAnsi"/>
          <w:sz w:val="17"/>
          <w:szCs w:val="17"/>
          <w:u w:val="single"/>
        </w:rPr>
        <w:t>2014-2015</w:t>
      </w:r>
    </w:p>
    <w:p w14:paraId="26634DCC" w14:textId="77777777" w:rsidR="001010A2" w:rsidRPr="001010A2" w:rsidRDefault="001010A2" w:rsidP="004F34CB">
      <w:pPr>
        <w:rPr>
          <w:rFonts w:ascii="Avenir Next LT Pro" w:hAnsi="Avenir Next LT Pro" w:cstheme="minorHAnsi"/>
          <w:sz w:val="6"/>
          <w:szCs w:val="6"/>
          <w:u w:val="single"/>
        </w:rPr>
      </w:pPr>
    </w:p>
    <w:p w14:paraId="1B23B35A" w14:textId="1B3F9F17" w:rsidR="008C1DFB" w:rsidRPr="001168C9" w:rsidRDefault="00E934F5" w:rsidP="00F6488F">
      <w:pPr>
        <w:tabs>
          <w:tab w:val="left" w:pos="10710"/>
        </w:tabs>
        <w:jc w:val="both"/>
        <w:rPr>
          <w:rFonts w:ascii="Avenir Next LT Pro" w:hAnsi="Avenir Next LT Pro" w:cstheme="minorHAnsi"/>
          <w:sz w:val="17"/>
          <w:szCs w:val="17"/>
        </w:rPr>
      </w:pPr>
      <w:r w:rsidRPr="001168C9">
        <w:rPr>
          <w:rFonts w:ascii="Avenir Next LT Pro" w:hAnsi="Avenir Next LT Pro" w:cstheme="minorHAnsi"/>
          <w:sz w:val="17"/>
          <w:szCs w:val="17"/>
        </w:rPr>
        <w:t>Joined the leadership te</w:t>
      </w:r>
      <w:r w:rsidR="00C21AED" w:rsidRPr="001168C9">
        <w:rPr>
          <w:rFonts w:ascii="Avenir Next LT Pro" w:hAnsi="Avenir Next LT Pro" w:cstheme="minorHAnsi"/>
          <w:sz w:val="17"/>
          <w:szCs w:val="17"/>
        </w:rPr>
        <w:t xml:space="preserve">am </w:t>
      </w:r>
      <w:r w:rsidR="00255E83" w:rsidRPr="001168C9">
        <w:rPr>
          <w:rFonts w:ascii="Avenir Next LT Pro" w:hAnsi="Avenir Next LT Pro" w:cstheme="minorHAnsi"/>
          <w:sz w:val="17"/>
          <w:szCs w:val="17"/>
        </w:rPr>
        <w:t>of this leading provider of SaaS, multi-channel e-commerce technology – helping retailers and brands sell across marketplaces and through digital marketing channels</w:t>
      </w:r>
      <w:r w:rsidRPr="001168C9">
        <w:rPr>
          <w:rFonts w:ascii="Avenir Next LT Pro" w:hAnsi="Avenir Next LT Pro" w:cstheme="minorHAnsi"/>
          <w:sz w:val="17"/>
          <w:szCs w:val="17"/>
        </w:rPr>
        <w:t xml:space="preserve"> </w:t>
      </w:r>
      <w:r w:rsidR="009E6304" w:rsidRPr="001168C9">
        <w:rPr>
          <w:rFonts w:ascii="Avenir Next LT Pro" w:hAnsi="Avenir Next LT Pro" w:cstheme="minorHAnsi"/>
          <w:sz w:val="17"/>
          <w:szCs w:val="17"/>
        </w:rPr>
        <w:t xml:space="preserve">to </w:t>
      </w:r>
      <w:r w:rsidR="00CC5579" w:rsidRPr="001168C9">
        <w:rPr>
          <w:rFonts w:ascii="Avenir Next LT Pro" w:hAnsi="Avenir Next LT Pro" w:cstheme="minorHAnsi"/>
          <w:sz w:val="17"/>
          <w:szCs w:val="17"/>
        </w:rPr>
        <w:t>establish a recognizable and trusted brand,</w:t>
      </w:r>
      <w:r w:rsidR="009E6304" w:rsidRPr="001168C9">
        <w:rPr>
          <w:rFonts w:ascii="Avenir Next LT Pro" w:hAnsi="Avenir Next LT Pro" w:cstheme="minorHAnsi"/>
          <w:sz w:val="17"/>
          <w:szCs w:val="17"/>
        </w:rPr>
        <w:t xml:space="preserve"> </w:t>
      </w:r>
      <w:r w:rsidRPr="001168C9">
        <w:rPr>
          <w:rFonts w:ascii="Avenir Next LT Pro" w:hAnsi="Avenir Next LT Pro" w:cstheme="minorHAnsi"/>
          <w:sz w:val="17"/>
          <w:szCs w:val="17"/>
        </w:rPr>
        <w:t xml:space="preserve">and </w:t>
      </w:r>
      <w:r w:rsidR="00083071" w:rsidRPr="001168C9">
        <w:rPr>
          <w:rFonts w:ascii="Avenir Next LT Pro" w:hAnsi="Avenir Next LT Pro" w:cstheme="minorHAnsi"/>
          <w:sz w:val="17"/>
          <w:szCs w:val="17"/>
        </w:rPr>
        <w:t xml:space="preserve">served as </w:t>
      </w:r>
      <w:r w:rsidRPr="001168C9">
        <w:rPr>
          <w:rFonts w:ascii="Avenir Next LT Pro" w:hAnsi="Avenir Next LT Pro" w:cstheme="minorHAnsi"/>
          <w:sz w:val="17"/>
          <w:szCs w:val="17"/>
        </w:rPr>
        <w:t xml:space="preserve">one of the </w:t>
      </w:r>
      <w:r w:rsidR="00CE486E" w:rsidRPr="001168C9">
        <w:rPr>
          <w:rFonts w:ascii="Avenir Next LT Pro" w:hAnsi="Avenir Next LT Pro" w:cstheme="minorHAnsi"/>
          <w:sz w:val="17"/>
          <w:szCs w:val="17"/>
        </w:rPr>
        <w:t xml:space="preserve">executives </w:t>
      </w:r>
      <w:r w:rsidR="00CC5579" w:rsidRPr="001168C9">
        <w:rPr>
          <w:rFonts w:ascii="Avenir Next LT Pro" w:hAnsi="Avenir Next LT Pro" w:cstheme="minorHAnsi"/>
          <w:sz w:val="17"/>
          <w:szCs w:val="17"/>
        </w:rPr>
        <w:t>who led</w:t>
      </w:r>
      <w:r w:rsidRPr="001168C9">
        <w:rPr>
          <w:rFonts w:ascii="Avenir Next LT Pro" w:hAnsi="Avenir Next LT Pro" w:cstheme="minorHAnsi"/>
          <w:sz w:val="17"/>
          <w:szCs w:val="17"/>
        </w:rPr>
        <w:t xml:space="preserve"> the</w:t>
      </w:r>
      <w:r w:rsidR="00E159D1" w:rsidRPr="001168C9">
        <w:rPr>
          <w:rFonts w:ascii="Avenir Next LT Pro" w:hAnsi="Avenir Next LT Pro" w:cstheme="minorHAnsi"/>
          <w:sz w:val="17"/>
          <w:szCs w:val="17"/>
        </w:rPr>
        <w:t xml:space="preserve"> company through its </w:t>
      </w:r>
      <w:r w:rsidRPr="001168C9">
        <w:rPr>
          <w:rFonts w:ascii="Avenir Next LT Pro" w:hAnsi="Avenir Next LT Pro" w:cstheme="minorHAnsi"/>
          <w:sz w:val="17"/>
          <w:szCs w:val="17"/>
        </w:rPr>
        <w:t xml:space="preserve">May 2013 </w:t>
      </w:r>
      <w:r w:rsidR="00E159D1" w:rsidRPr="001168C9">
        <w:rPr>
          <w:rFonts w:ascii="Avenir Next LT Pro" w:hAnsi="Avenir Next LT Pro" w:cstheme="minorHAnsi"/>
          <w:sz w:val="17"/>
          <w:szCs w:val="17"/>
        </w:rPr>
        <w:t>IPO</w:t>
      </w:r>
      <w:r w:rsidR="00C21AED" w:rsidRPr="001168C9">
        <w:rPr>
          <w:rFonts w:ascii="Avenir Next LT Pro" w:hAnsi="Avenir Next LT Pro" w:cstheme="minorHAnsi"/>
          <w:sz w:val="17"/>
          <w:szCs w:val="17"/>
        </w:rPr>
        <w:t>. P</w:t>
      </w:r>
      <w:r w:rsidR="000019AA" w:rsidRPr="001168C9">
        <w:rPr>
          <w:rFonts w:ascii="Avenir Next LT Pro" w:hAnsi="Avenir Next LT Pro" w:cstheme="minorHAnsi"/>
          <w:sz w:val="17"/>
          <w:szCs w:val="17"/>
        </w:rPr>
        <w:t xml:space="preserve">romoted through increasingly responsible positions to also lead </w:t>
      </w:r>
      <w:r w:rsidR="007B4C04" w:rsidRPr="001168C9">
        <w:rPr>
          <w:rFonts w:ascii="Avenir Next LT Pro" w:hAnsi="Avenir Next LT Pro" w:cstheme="minorHAnsi"/>
          <w:sz w:val="17"/>
          <w:szCs w:val="17"/>
        </w:rPr>
        <w:t xml:space="preserve">the </w:t>
      </w:r>
      <w:r w:rsidR="000019AA" w:rsidRPr="001168C9">
        <w:rPr>
          <w:rFonts w:ascii="Avenir Next LT Pro" w:hAnsi="Avenir Next LT Pro" w:cstheme="minorHAnsi"/>
          <w:sz w:val="17"/>
          <w:szCs w:val="17"/>
        </w:rPr>
        <w:t xml:space="preserve">Global </w:t>
      </w:r>
      <w:r w:rsidR="00537524" w:rsidRPr="001168C9">
        <w:rPr>
          <w:rFonts w:ascii="Avenir Next LT Pro" w:hAnsi="Avenir Next LT Pro" w:cstheme="minorHAnsi"/>
          <w:sz w:val="17"/>
          <w:szCs w:val="17"/>
        </w:rPr>
        <w:t xml:space="preserve">Services, </w:t>
      </w:r>
      <w:r w:rsidR="000019AA" w:rsidRPr="001168C9">
        <w:rPr>
          <w:rFonts w:ascii="Avenir Next LT Pro" w:hAnsi="Avenir Next LT Pro" w:cstheme="minorHAnsi"/>
          <w:sz w:val="17"/>
          <w:szCs w:val="17"/>
        </w:rPr>
        <w:t>Product Management</w:t>
      </w:r>
      <w:r w:rsidR="00F6488F">
        <w:rPr>
          <w:rFonts w:ascii="Avenir Next LT Pro" w:hAnsi="Avenir Next LT Pro" w:cstheme="minorHAnsi"/>
          <w:sz w:val="17"/>
          <w:szCs w:val="17"/>
        </w:rPr>
        <w:t>,</w:t>
      </w:r>
      <w:r w:rsidR="000019AA" w:rsidRPr="001168C9">
        <w:rPr>
          <w:rFonts w:ascii="Avenir Next LT Pro" w:hAnsi="Avenir Next LT Pro" w:cstheme="minorHAnsi"/>
          <w:sz w:val="17"/>
          <w:szCs w:val="17"/>
        </w:rPr>
        <w:t xml:space="preserve"> </w:t>
      </w:r>
      <w:r w:rsidR="00537524" w:rsidRPr="001168C9">
        <w:rPr>
          <w:rFonts w:ascii="Avenir Next LT Pro" w:hAnsi="Avenir Next LT Pro" w:cstheme="minorHAnsi"/>
          <w:sz w:val="17"/>
          <w:szCs w:val="17"/>
        </w:rPr>
        <w:t xml:space="preserve">and Sales Operations </w:t>
      </w:r>
      <w:r w:rsidR="000019AA" w:rsidRPr="001168C9">
        <w:rPr>
          <w:rFonts w:ascii="Avenir Next LT Pro" w:hAnsi="Avenir Next LT Pro" w:cstheme="minorHAnsi"/>
          <w:sz w:val="17"/>
          <w:szCs w:val="17"/>
        </w:rPr>
        <w:t>organizations.</w:t>
      </w:r>
      <w:r w:rsidR="00C21AED" w:rsidRPr="001168C9">
        <w:rPr>
          <w:rFonts w:ascii="Avenir Next LT Pro" w:hAnsi="Avenir Next LT Pro" w:cstheme="minorHAnsi"/>
          <w:sz w:val="17"/>
          <w:szCs w:val="17"/>
        </w:rPr>
        <w:t xml:space="preserve"> Drove </w:t>
      </w:r>
      <w:r w:rsidR="007E7EE2" w:rsidRPr="001168C9">
        <w:rPr>
          <w:rFonts w:ascii="Avenir Next LT Pro" w:hAnsi="Avenir Next LT Pro" w:cstheme="minorHAnsi"/>
          <w:sz w:val="17"/>
          <w:szCs w:val="17"/>
        </w:rPr>
        <w:t xml:space="preserve">strategy and </w:t>
      </w:r>
      <w:r w:rsidR="00255E83" w:rsidRPr="001168C9">
        <w:rPr>
          <w:rFonts w:ascii="Avenir Next LT Pro" w:hAnsi="Avenir Next LT Pro" w:cstheme="minorHAnsi"/>
          <w:sz w:val="17"/>
          <w:szCs w:val="17"/>
        </w:rPr>
        <w:t>oversaw</w:t>
      </w:r>
      <w:r w:rsidR="007E7EE2" w:rsidRPr="001168C9">
        <w:rPr>
          <w:rFonts w:ascii="Avenir Next LT Pro" w:hAnsi="Avenir Next LT Pro" w:cstheme="minorHAnsi"/>
          <w:sz w:val="17"/>
          <w:szCs w:val="17"/>
        </w:rPr>
        <w:t xml:space="preserve"> more than </w:t>
      </w:r>
      <w:r w:rsidR="00CC5579" w:rsidRPr="001168C9">
        <w:rPr>
          <w:rFonts w:ascii="Avenir Next LT Pro" w:hAnsi="Avenir Next LT Pro" w:cstheme="minorHAnsi"/>
          <w:sz w:val="17"/>
          <w:szCs w:val="17"/>
        </w:rPr>
        <w:t xml:space="preserve">300 </w:t>
      </w:r>
      <w:r w:rsidR="007E7EE2" w:rsidRPr="001168C9">
        <w:rPr>
          <w:rFonts w:ascii="Avenir Next LT Pro" w:hAnsi="Avenir Next LT Pro" w:cstheme="minorHAnsi"/>
          <w:sz w:val="17"/>
          <w:szCs w:val="17"/>
        </w:rPr>
        <w:t>s</w:t>
      </w:r>
      <w:r w:rsidR="00E01E6D" w:rsidRPr="001168C9">
        <w:rPr>
          <w:rFonts w:ascii="Avenir Next LT Pro" w:hAnsi="Avenir Next LT Pro" w:cstheme="minorHAnsi"/>
          <w:sz w:val="17"/>
          <w:szCs w:val="17"/>
        </w:rPr>
        <w:t>taff across these organizations</w:t>
      </w:r>
      <w:r w:rsidR="007E5C20" w:rsidRPr="001168C9">
        <w:rPr>
          <w:rFonts w:ascii="Avenir Next LT Pro" w:hAnsi="Avenir Next LT Pro" w:cstheme="minorHAnsi"/>
          <w:sz w:val="17"/>
          <w:szCs w:val="17"/>
        </w:rPr>
        <w:t xml:space="preserve">. </w:t>
      </w:r>
      <w:r w:rsidR="008C1DFB" w:rsidRPr="001168C9">
        <w:rPr>
          <w:rFonts w:ascii="Avenir Next LT Pro" w:hAnsi="Avenir Next LT Pro" w:cstheme="minorHAnsi"/>
          <w:sz w:val="17"/>
          <w:szCs w:val="17"/>
        </w:rPr>
        <w:t>Ensured</w:t>
      </w:r>
      <w:r w:rsidR="007E4CED" w:rsidRPr="001168C9">
        <w:rPr>
          <w:rFonts w:ascii="Avenir Next LT Pro" w:hAnsi="Avenir Next LT Pro" w:cstheme="minorHAnsi"/>
          <w:sz w:val="17"/>
          <w:szCs w:val="17"/>
        </w:rPr>
        <w:t xml:space="preserve"> the highest level of customer satisfaction, timely solution delivery</w:t>
      </w:r>
      <w:r w:rsidR="00255E83" w:rsidRPr="001168C9">
        <w:rPr>
          <w:rFonts w:ascii="Avenir Next LT Pro" w:hAnsi="Avenir Next LT Pro" w:cstheme="minorHAnsi"/>
          <w:sz w:val="17"/>
          <w:szCs w:val="17"/>
        </w:rPr>
        <w:t>,</w:t>
      </w:r>
      <w:r w:rsidR="007E4CED" w:rsidRPr="001168C9">
        <w:rPr>
          <w:rFonts w:ascii="Avenir Next LT Pro" w:hAnsi="Avenir Next LT Pro" w:cstheme="minorHAnsi"/>
          <w:sz w:val="17"/>
          <w:szCs w:val="17"/>
        </w:rPr>
        <w:t xml:space="preserve"> and expedient customer support via</w:t>
      </w:r>
      <w:r w:rsidR="00C21AED" w:rsidRPr="001168C9">
        <w:rPr>
          <w:rFonts w:ascii="Avenir Next LT Pro" w:hAnsi="Avenir Next LT Pro" w:cstheme="minorHAnsi"/>
          <w:sz w:val="17"/>
          <w:szCs w:val="17"/>
        </w:rPr>
        <w:t xml:space="preserve"> a follow-the-sun, 24/7 format.</w:t>
      </w:r>
    </w:p>
    <w:p w14:paraId="45D4A329" w14:textId="77777777" w:rsidR="000C3E14" w:rsidRPr="0014360D" w:rsidRDefault="000C3E14" w:rsidP="00F6488F">
      <w:pPr>
        <w:tabs>
          <w:tab w:val="left" w:pos="10710"/>
        </w:tabs>
        <w:jc w:val="both"/>
        <w:rPr>
          <w:rFonts w:ascii="Avenir Next LT Pro" w:hAnsi="Avenir Next LT Pro" w:cstheme="minorHAnsi"/>
          <w:sz w:val="6"/>
          <w:szCs w:val="6"/>
        </w:rPr>
      </w:pPr>
    </w:p>
    <w:p w14:paraId="325B4025" w14:textId="6C59AEAF" w:rsidR="00A56109" w:rsidRPr="001168C9" w:rsidRDefault="00F6488F" w:rsidP="00F6488F">
      <w:pPr>
        <w:pStyle w:val="ListParagraph"/>
        <w:numPr>
          <w:ilvl w:val="0"/>
          <w:numId w:val="3"/>
        </w:numPr>
        <w:ind w:left="360"/>
        <w:jc w:val="both"/>
        <w:rPr>
          <w:rFonts w:ascii="Avenir Next LT Pro" w:hAnsi="Avenir Next LT Pro" w:cstheme="minorHAnsi"/>
          <w:sz w:val="17"/>
          <w:szCs w:val="17"/>
        </w:rPr>
      </w:pPr>
      <w:r>
        <w:rPr>
          <w:rFonts w:ascii="Avenir Next LT Pro" w:hAnsi="Avenir Next LT Pro" w:cstheme="minorHAnsi"/>
          <w:sz w:val="17"/>
          <w:szCs w:val="17"/>
        </w:rPr>
        <w:t>Initially</w:t>
      </w:r>
      <w:r w:rsidR="00115EF5" w:rsidRPr="001168C9">
        <w:rPr>
          <w:rFonts w:ascii="Avenir Next LT Pro" w:hAnsi="Avenir Next LT Pro" w:cstheme="minorHAnsi"/>
          <w:sz w:val="17"/>
          <w:szCs w:val="17"/>
        </w:rPr>
        <w:t xml:space="preserve"> led a team of 6 and </w:t>
      </w:r>
      <w:r w:rsidR="00A56109" w:rsidRPr="001168C9">
        <w:rPr>
          <w:rFonts w:ascii="Avenir Next LT Pro" w:hAnsi="Avenir Next LT Pro" w:cstheme="minorHAnsi"/>
          <w:sz w:val="17"/>
          <w:szCs w:val="17"/>
        </w:rPr>
        <w:t>expanded responsibility and oversight to</w:t>
      </w:r>
      <w:r w:rsidR="00115EF5" w:rsidRPr="001168C9">
        <w:rPr>
          <w:rFonts w:ascii="Avenir Next LT Pro" w:hAnsi="Avenir Next LT Pro" w:cstheme="minorHAnsi"/>
          <w:sz w:val="17"/>
          <w:szCs w:val="17"/>
        </w:rPr>
        <w:t xml:space="preserve"> 50% of </w:t>
      </w:r>
      <w:r w:rsidR="001A382D" w:rsidRPr="001168C9">
        <w:rPr>
          <w:rFonts w:ascii="Avenir Next LT Pro" w:hAnsi="Avenir Next LT Pro" w:cstheme="minorHAnsi"/>
          <w:sz w:val="17"/>
          <w:szCs w:val="17"/>
        </w:rPr>
        <w:t xml:space="preserve">total </w:t>
      </w:r>
      <w:r w:rsidR="00115EF5" w:rsidRPr="001168C9">
        <w:rPr>
          <w:rFonts w:ascii="Avenir Next LT Pro" w:hAnsi="Avenir Next LT Pro" w:cstheme="minorHAnsi"/>
          <w:sz w:val="17"/>
          <w:szCs w:val="17"/>
        </w:rPr>
        <w:t>staff (300 FTEs).</w:t>
      </w:r>
      <w:r w:rsidR="001A382D" w:rsidRPr="001168C9">
        <w:rPr>
          <w:rFonts w:ascii="Avenir Next LT Pro" w:hAnsi="Avenir Next LT Pro" w:cstheme="minorHAnsi"/>
          <w:sz w:val="17"/>
          <w:szCs w:val="17"/>
        </w:rPr>
        <w:t xml:space="preserve"> </w:t>
      </w:r>
    </w:p>
    <w:p w14:paraId="43ED9BED" w14:textId="191BB911" w:rsidR="002E1565" w:rsidRPr="001168C9" w:rsidRDefault="007E4CED" w:rsidP="00F6488F">
      <w:pPr>
        <w:pStyle w:val="ListParagraph"/>
        <w:numPr>
          <w:ilvl w:val="0"/>
          <w:numId w:val="3"/>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Structured a managed service offering to assist thousands of global brands and retailers in their online retail expansion through digital marketi</w:t>
      </w:r>
      <w:r w:rsidR="002E1565" w:rsidRPr="001168C9">
        <w:rPr>
          <w:rFonts w:ascii="Avenir Next LT Pro" w:hAnsi="Avenir Next LT Pro" w:cstheme="minorHAnsi"/>
          <w:sz w:val="17"/>
          <w:szCs w:val="17"/>
        </w:rPr>
        <w:t xml:space="preserve">ng and </w:t>
      </w:r>
      <w:r w:rsidR="00F6488F">
        <w:rPr>
          <w:rFonts w:ascii="Avenir Next LT Pro" w:hAnsi="Avenir Next LT Pro" w:cstheme="minorHAnsi"/>
          <w:sz w:val="17"/>
          <w:szCs w:val="17"/>
        </w:rPr>
        <w:t>marketplace</w:t>
      </w:r>
      <w:r w:rsidR="002E1565" w:rsidRPr="001168C9">
        <w:rPr>
          <w:rFonts w:ascii="Avenir Next LT Pro" w:hAnsi="Avenir Next LT Pro" w:cstheme="minorHAnsi"/>
          <w:sz w:val="17"/>
          <w:szCs w:val="17"/>
        </w:rPr>
        <w:t xml:space="preserve"> strategies</w:t>
      </w:r>
      <w:r w:rsidR="00440BA3" w:rsidRPr="001168C9">
        <w:rPr>
          <w:rFonts w:ascii="Avenir Next LT Pro" w:hAnsi="Avenir Next LT Pro" w:cstheme="minorHAnsi"/>
          <w:sz w:val="17"/>
          <w:szCs w:val="17"/>
        </w:rPr>
        <w:t>; generated more than 25% of total company revenue through this business unit.</w:t>
      </w:r>
    </w:p>
    <w:p w14:paraId="49A5E2FF" w14:textId="34EC6677" w:rsidR="00D50635" w:rsidRPr="001168C9" w:rsidRDefault="00440BA3" w:rsidP="00F6488F">
      <w:pPr>
        <w:pStyle w:val="ListParagraph"/>
        <w:numPr>
          <w:ilvl w:val="0"/>
          <w:numId w:val="3"/>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Oversaw product development, driving features and functionality to meet market demand and retain the </w:t>
      </w:r>
      <w:r w:rsidR="00F6488F">
        <w:rPr>
          <w:rFonts w:ascii="Avenir Next LT Pro" w:hAnsi="Avenir Next LT Pro" w:cstheme="minorHAnsi"/>
          <w:sz w:val="17"/>
          <w:szCs w:val="17"/>
        </w:rPr>
        <w:t>company’s</w:t>
      </w:r>
      <w:r w:rsidRPr="001168C9">
        <w:rPr>
          <w:rFonts w:ascii="Avenir Next LT Pro" w:hAnsi="Avenir Next LT Pro" w:cstheme="minorHAnsi"/>
          <w:sz w:val="17"/>
          <w:szCs w:val="17"/>
        </w:rPr>
        <w:t xml:space="preserve"> e-commerce leadership position.</w:t>
      </w:r>
    </w:p>
    <w:p w14:paraId="367DF91B" w14:textId="5E914606" w:rsidR="00381801" w:rsidRPr="001168C9" w:rsidRDefault="00381801" w:rsidP="00F6488F">
      <w:pPr>
        <w:pStyle w:val="ListParagraph"/>
        <w:numPr>
          <w:ilvl w:val="0"/>
          <w:numId w:val="3"/>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M</w:t>
      </w:r>
      <w:r w:rsidR="005615CE" w:rsidRPr="001168C9">
        <w:rPr>
          <w:rFonts w:ascii="Avenir Next LT Pro" w:hAnsi="Avenir Next LT Pro" w:cstheme="minorHAnsi"/>
          <w:sz w:val="17"/>
          <w:szCs w:val="17"/>
        </w:rPr>
        <w:t xml:space="preserve">anaged global </w:t>
      </w:r>
      <w:r w:rsidR="0036162A" w:rsidRPr="001168C9">
        <w:rPr>
          <w:rFonts w:ascii="Avenir Next LT Pro" w:hAnsi="Avenir Next LT Pro" w:cstheme="minorHAnsi"/>
          <w:sz w:val="17"/>
          <w:szCs w:val="17"/>
        </w:rPr>
        <w:t>c</w:t>
      </w:r>
      <w:r w:rsidR="005615CE" w:rsidRPr="001168C9">
        <w:rPr>
          <w:rFonts w:ascii="Avenir Next LT Pro" w:hAnsi="Avenir Next LT Pro" w:cstheme="minorHAnsi"/>
          <w:sz w:val="17"/>
          <w:szCs w:val="17"/>
        </w:rPr>
        <w:t xml:space="preserve">ustomer </w:t>
      </w:r>
      <w:r w:rsidR="0036162A" w:rsidRPr="001168C9">
        <w:rPr>
          <w:rFonts w:ascii="Avenir Next LT Pro" w:hAnsi="Avenir Next LT Pro" w:cstheme="minorHAnsi"/>
          <w:sz w:val="17"/>
          <w:szCs w:val="17"/>
        </w:rPr>
        <w:t>s</w:t>
      </w:r>
      <w:r w:rsidR="005615CE" w:rsidRPr="001168C9">
        <w:rPr>
          <w:rFonts w:ascii="Avenir Next LT Pro" w:hAnsi="Avenir Next LT Pro" w:cstheme="minorHAnsi"/>
          <w:sz w:val="17"/>
          <w:szCs w:val="17"/>
        </w:rPr>
        <w:t>upport and m</w:t>
      </w:r>
      <w:r w:rsidRPr="001168C9">
        <w:rPr>
          <w:rFonts w:ascii="Avenir Next LT Pro" w:hAnsi="Avenir Next LT Pro" w:cstheme="minorHAnsi"/>
          <w:sz w:val="17"/>
          <w:szCs w:val="17"/>
        </w:rPr>
        <w:t>aintained a consistent Net Promoter Score greater than 7</w:t>
      </w:r>
      <w:r w:rsidR="005615CE" w:rsidRPr="001168C9">
        <w:rPr>
          <w:rFonts w:ascii="Avenir Next LT Pro" w:hAnsi="Avenir Next LT Pro" w:cstheme="minorHAnsi"/>
          <w:sz w:val="17"/>
          <w:szCs w:val="17"/>
        </w:rPr>
        <w:t>0</w:t>
      </w:r>
      <w:r w:rsidRPr="001168C9">
        <w:rPr>
          <w:rFonts w:ascii="Avenir Next LT Pro" w:hAnsi="Avenir Next LT Pro" w:cstheme="minorHAnsi"/>
          <w:sz w:val="17"/>
          <w:szCs w:val="17"/>
        </w:rPr>
        <w:t>.</w:t>
      </w:r>
    </w:p>
    <w:p w14:paraId="14D2BDD7" w14:textId="77777777" w:rsidR="007E4CED" w:rsidRPr="001168C9" w:rsidRDefault="007E4CED" w:rsidP="00F6488F">
      <w:pPr>
        <w:ind w:right="180"/>
        <w:jc w:val="both"/>
        <w:rPr>
          <w:rFonts w:ascii="Avenir Next LT Pro" w:hAnsi="Avenir Next LT Pro" w:cstheme="minorHAnsi"/>
          <w:sz w:val="10"/>
          <w:szCs w:val="10"/>
        </w:rPr>
      </w:pPr>
    </w:p>
    <w:p w14:paraId="73C98C90" w14:textId="00E2CBBA" w:rsidR="007E4CED" w:rsidRDefault="007E4CED" w:rsidP="00F6488F">
      <w:pPr>
        <w:jc w:val="both"/>
        <w:rPr>
          <w:rFonts w:ascii="Avenir Next LT Pro" w:hAnsi="Avenir Next LT Pro" w:cstheme="minorHAnsi"/>
          <w:sz w:val="17"/>
          <w:szCs w:val="17"/>
          <w:u w:val="single"/>
        </w:rPr>
      </w:pPr>
      <w:r w:rsidRPr="001168C9">
        <w:rPr>
          <w:rFonts w:ascii="Avenir Next LT Pro" w:hAnsi="Avenir Next LT Pro" w:cstheme="minorHAnsi"/>
          <w:sz w:val="17"/>
          <w:szCs w:val="17"/>
          <w:u w:val="single"/>
        </w:rPr>
        <w:t>Chief Marketing Officer and Head of Product Management &amp; Sales Operations</w:t>
      </w:r>
      <w:r w:rsidR="00991329" w:rsidRPr="001168C9">
        <w:rPr>
          <w:rFonts w:ascii="Avenir Next LT Pro" w:hAnsi="Avenir Next LT Pro" w:cstheme="minorHAnsi"/>
          <w:sz w:val="17"/>
          <w:szCs w:val="17"/>
          <w:u w:val="single"/>
        </w:rPr>
        <w:t xml:space="preserve"> | 2013-2014</w:t>
      </w:r>
      <w:r w:rsidRPr="001168C9">
        <w:rPr>
          <w:rFonts w:ascii="Avenir Next LT Pro" w:hAnsi="Avenir Next LT Pro" w:cstheme="minorHAnsi"/>
          <w:sz w:val="17"/>
          <w:szCs w:val="17"/>
          <w:u w:val="single"/>
        </w:rPr>
        <w:t xml:space="preserve"> </w:t>
      </w:r>
    </w:p>
    <w:p w14:paraId="5A96590D" w14:textId="77777777" w:rsidR="0014360D" w:rsidRPr="0014360D" w:rsidRDefault="0014360D" w:rsidP="00F6488F">
      <w:pPr>
        <w:jc w:val="both"/>
        <w:rPr>
          <w:rFonts w:ascii="Avenir Next LT Pro" w:hAnsi="Avenir Next LT Pro" w:cstheme="minorHAnsi"/>
          <w:sz w:val="6"/>
          <w:szCs w:val="6"/>
          <w:u w:val="single"/>
        </w:rPr>
      </w:pPr>
    </w:p>
    <w:p w14:paraId="162257A4" w14:textId="72C6F4F8" w:rsidR="007E4CED" w:rsidRPr="001168C9" w:rsidRDefault="007E4CED" w:rsidP="00F6488F">
      <w:pPr>
        <w:jc w:val="both"/>
        <w:rPr>
          <w:rFonts w:ascii="Avenir Next LT Pro" w:hAnsi="Avenir Next LT Pro" w:cstheme="minorHAnsi"/>
          <w:sz w:val="17"/>
          <w:szCs w:val="17"/>
        </w:rPr>
      </w:pPr>
      <w:r w:rsidRPr="001168C9">
        <w:rPr>
          <w:rFonts w:ascii="Avenir Next LT Pro" w:hAnsi="Avenir Next LT Pro" w:cstheme="minorHAnsi"/>
          <w:sz w:val="17"/>
          <w:szCs w:val="17"/>
        </w:rPr>
        <w:t>Promoted to oversee product strategy</w:t>
      </w:r>
      <w:r w:rsidR="00361FA0" w:rsidRPr="001168C9">
        <w:rPr>
          <w:rFonts w:ascii="Avenir Next LT Pro" w:hAnsi="Avenir Next LT Pro" w:cstheme="minorHAnsi"/>
          <w:sz w:val="17"/>
          <w:szCs w:val="17"/>
        </w:rPr>
        <w:t xml:space="preserve"> while continuing to serve as CMO</w:t>
      </w:r>
      <w:r w:rsidRPr="001168C9">
        <w:rPr>
          <w:rFonts w:ascii="Avenir Next LT Pro" w:hAnsi="Avenir Next LT Pro" w:cstheme="minorHAnsi"/>
          <w:sz w:val="17"/>
          <w:szCs w:val="17"/>
        </w:rPr>
        <w:t>. Continually evaluated customer and prospect pain points, the competitive landscape</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and Total Available Market (TAM) to develop an agile product roadmap that maintained </w:t>
      </w:r>
      <w:r w:rsidR="00F6488F">
        <w:rPr>
          <w:rFonts w:ascii="Avenir Next LT Pro" w:hAnsi="Avenir Next LT Pro" w:cstheme="minorHAnsi"/>
          <w:sz w:val="17"/>
          <w:szCs w:val="17"/>
        </w:rPr>
        <w:t>ChannelAdvisor’s</w:t>
      </w:r>
      <w:r w:rsidRPr="001168C9">
        <w:rPr>
          <w:rFonts w:ascii="Avenir Next LT Pro" w:hAnsi="Avenir Next LT Pro" w:cstheme="minorHAnsi"/>
          <w:sz w:val="17"/>
          <w:szCs w:val="17"/>
        </w:rPr>
        <w:t xml:space="preserve"> leadership position</w:t>
      </w:r>
      <w:r w:rsidR="00361FA0" w:rsidRPr="001168C9">
        <w:rPr>
          <w:rFonts w:ascii="Avenir Next LT Pro" w:hAnsi="Avenir Next LT Pro" w:cstheme="minorHAnsi"/>
          <w:sz w:val="17"/>
          <w:szCs w:val="17"/>
        </w:rPr>
        <w:t>.</w:t>
      </w:r>
    </w:p>
    <w:p w14:paraId="098447A5" w14:textId="77777777" w:rsidR="000C3E14" w:rsidRPr="0014360D" w:rsidRDefault="000C3E14" w:rsidP="00F6488F">
      <w:pPr>
        <w:jc w:val="both"/>
        <w:rPr>
          <w:rFonts w:ascii="Avenir Next LT Pro" w:hAnsi="Avenir Next LT Pro" w:cstheme="minorHAnsi"/>
          <w:sz w:val="6"/>
          <w:szCs w:val="6"/>
        </w:rPr>
      </w:pPr>
    </w:p>
    <w:p w14:paraId="3E88F4A3" w14:textId="55B0B019" w:rsidR="007E4CED" w:rsidRPr="001168C9" w:rsidRDefault="00361FA0" w:rsidP="00F6488F">
      <w:pPr>
        <w:pStyle w:val="ListParagraph"/>
        <w:numPr>
          <w:ilvl w:val="0"/>
          <w:numId w:val="4"/>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Expanded global footprint and launched the</w:t>
      </w:r>
      <w:r w:rsidR="007E4CED" w:rsidRPr="001168C9">
        <w:rPr>
          <w:rFonts w:ascii="Avenir Next LT Pro" w:hAnsi="Avenir Next LT Pro" w:cstheme="minorHAnsi"/>
          <w:sz w:val="17"/>
          <w:szCs w:val="17"/>
        </w:rPr>
        <w:t xml:space="preserve"> China, Germany</w:t>
      </w:r>
      <w:r w:rsidR="00F6488F">
        <w:rPr>
          <w:rFonts w:ascii="Avenir Next LT Pro" w:hAnsi="Avenir Next LT Pro" w:cstheme="minorHAnsi"/>
          <w:sz w:val="17"/>
          <w:szCs w:val="17"/>
        </w:rPr>
        <w:t>,</w:t>
      </w:r>
      <w:r w:rsidR="007E4CED" w:rsidRPr="001168C9">
        <w:rPr>
          <w:rFonts w:ascii="Avenir Next LT Pro" w:hAnsi="Avenir Next LT Pro" w:cstheme="minorHAnsi"/>
          <w:sz w:val="17"/>
          <w:szCs w:val="17"/>
        </w:rPr>
        <w:t xml:space="preserve"> and Brazil practices. Developed a multi-lingual product and content management engine to support a regionalized presence across all product and </w:t>
      </w:r>
      <w:r w:rsidR="005615CE" w:rsidRPr="001168C9">
        <w:rPr>
          <w:rFonts w:ascii="Avenir Next LT Pro" w:hAnsi="Avenir Next LT Pro" w:cstheme="minorHAnsi"/>
          <w:sz w:val="17"/>
          <w:szCs w:val="17"/>
        </w:rPr>
        <w:t xml:space="preserve">support </w:t>
      </w:r>
      <w:r w:rsidR="007E4CED" w:rsidRPr="001168C9">
        <w:rPr>
          <w:rFonts w:ascii="Avenir Next LT Pro" w:hAnsi="Avenir Next LT Pro" w:cstheme="minorHAnsi"/>
          <w:sz w:val="17"/>
          <w:szCs w:val="17"/>
        </w:rPr>
        <w:t>disciplines</w:t>
      </w:r>
      <w:r w:rsidRPr="001168C9">
        <w:rPr>
          <w:rFonts w:ascii="Avenir Next LT Pro" w:hAnsi="Avenir Next LT Pro" w:cstheme="minorHAnsi"/>
          <w:sz w:val="17"/>
          <w:szCs w:val="17"/>
        </w:rPr>
        <w:t>.</w:t>
      </w:r>
      <w:r w:rsidR="007E4CED" w:rsidRPr="001168C9">
        <w:rPr>
          <w:rFonts w:ascii="Avenir Next LT Pro" w:hAnsi="Avenir Next LT Pro" w:cstheme="minorHAnsi"/>
          <w:sz w:val="17"/>
          <w:szCs w:val="17"/>
        </w:rPr>
        <w:t xml:space="preserve"> </w:t>
      </w:r>
    </w:p>
    <w:p w14:paraId="7BE97241" w14:textId="02EFDD53" w:rsidR="00381801" w:rsidRPr="001168C9" w:rsidRDefault="00381801" w:rsidP="00F6488F">
      <w:pPr>
        <w:pStyle w:val="ListParagraph"/>
        <w:numPr>
          <w:ilvl w:val="0"/>
          <w:numId w:val="4"/>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Developed an</w:t>
      </w:r>
      <w:r w:rsidR="00D55621" w:rsidRPr="001168C9">
        <w:rPr>
          <w:rFonts w:ascii="Avenir Next LT Pro" w:hAnsi="Avenir Next LT Pro" w:cstheme="minorHAnsi"/>
          <w:sz w:val="17"/>
          <w:szCs w:val="17"/>
        </w:rPr>
        <w:t>d</w:t>
      </w:r>
      <w:r w:rsidRPr="001168C9">
        <w:rPr>
          <w:rFonts w:ascii="Avenir Next LT Pro" w:hAnsi="Avenir Next LT Pro" w:cstheme="minorHAnsi"/>
          <w:sz w:val="17"/>
          <w:szCs w:val="17"/>
        </w:rPr>
        <w:t xml:space="preserve"> </w:t>
      </w:r>
      <w:r w:rsidR="002D7C60" w:rsidRPr="001168C9">
        <w:rPr>
          <w:rFonts w:ascii="Avenir Next LT Pro" w:hAnsi="Avenir Next LT Pro" w:cstheme="minorHAnsi"/>
          <w:sz w:val="17"/>
          <w:szCs w:val="17"/>
        </w:rPr>
        <w:t xml:space="preserve">managed an </w:t>
      </w:r>
      <w:r w:rsidRPr="001168C9">
        <w:rPr>
          <w:rFonts w:ascii="Avenir Next LT Pro" w:hAnsi="Avenir Next LT Pro" w:cstheme="minorHAnsi"/>
          <w:sz w:val="17"/>
          <w:szCs w:val="17"/>
        </w:rPr>
        <w:t xml:space="preserve">agile product </w:t>
      </w:r>
      <w:r w:rsidR="002D7C60" w:rsidRPr="001168C9">
        <w:rPr>
          <w:rFonts w:ascii="Avenir Next LT Pro" w:hAnsi="Avenir Next LT Pro" w:cstheme="minorHAnsi"/>
          <w:sz w:val="17"/>
          <w:szCs w:val="17"/>
        </w:rPr>
        <w:t xml:space="preserve">development model that delivered frequent and relevant product upgrades and </w:t>
      </w:r>
      <w:r w:rsidR="00A56109" w:rsidRPr="001168C9">
        <w:rPr>
          <w:rFonts w:ascii="Avenir Next LT Pro" w:hAnsi="Avenir Next LT Pro" w:cstheme="minorHAnsi"/>
          <w:sz w:val="17"/>
          <w:szCs w:val="17"/>
        </w:rPr>
        <w:t xml:space="preserve">secured </w:t>
      </w:r>
      <w:r w:rsidR="002D7C60" w:rsidRPr="001168C9">
        <w:rPr>
          <w:rFonts w:ascii="Avenir Next LT Pro" w:hAnsi="Avenir Next LT Pro" w:cstheme="minorHAnsi"/>
          <w:sz w:val="17"/>
          <w:szCs w:val="17"/>
        </w:rPr>
        <w:t>a competitive advantage over software rivals.</w:t>
      </w:r>
    </w:p>
    <w:p w14:paraId="271DE4B0" w14:textId="76609F66" w:rsidR="007E4CED" w:rsidRPr="001168C9" w:rsidRDefault="007E4CED" w:rsidP="00F6488F">
      <w:pPr>
        <w:pStyle w:val="ListParagraph"/>
        <w:numPr>
          <w:ilvl w:val="0"/>
          <w:numId w:val="4"/>
        </w:numPr>
        <w:ind w:left="360"/>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Managed the </w:t>
      </w:r>
      <w:r w:rsidR="00F6488F">
        <w:rPr>
          <w:rFonts w:ascii="Avenir Next LT Pro" w:hAnsi="Avenir Next LT Pro" w:cstheme="minorHAnsi"/>
          <w:sz w:val="17"/>
          <w:szCs w:val="17"/>
        </w:rPr>
        <w:t>company’s</w:t>
      </w:r>
      <w:r w:rsidRPr="001168C9">
        <w:rPr>
          <w:rFonts w:ascii="Avenir Next LT Pro" w:hAnsi="Avenir Next LT Pro" w:cstheme="minorHAnsi"/>
          <w:sz w:val="17"/>
          <w:szCs w:val="17"/>
        </w:rPr>
        <w:t xml:space="preserve"> sales operations unit</w:t>
      </w:r>
      <w:r w:rsidR="00CE602D" w:rsidRPr="001168C9">
        <w:rPr>
          <w:rFonts w:ascii="Avenir Next LT Pro" w:hAnsi="Avenir Next LT Pro" w:cstheme="minorHAnsi"/>
          <w:sz w:val="17"/>
          <w:szCs w:val="17"/>
        </w:rPr>
        <w:t>;</w:t>
      </w:r>
      <w:r w:rsidRPr="001168C9">
        <w:rPr>
          <w:rFonts w:ascii="Avenir Next LT Pro" w:hAnsi="Avenir Next LT Pro" w:cstheme="minorHAnsi"/>
          <w:sz w:val="17"/>
          <w:szCs w:val="17"/>
        </w:rPr>
        <w:t xml:space="preserve"> overs</w:t>
      </w:r>
      <w:r w:rsidR="00361FA0" w:rsidRPr="001168C9">
        <w:rPr>
          <w:rFonts w:ascii="Avenir Next LT Pro" w:hAnsi="Avenir Next LT Pro" w:cstheme="minorHAnsi"/>
          <w:sz w:val="17"/>
          <w:szCs w:val="17"/>
        </w:rPr>
        <w:t>aw</w:t>
      </w:r>
      <w:r w:rsidRPr="001168C9">
        <w:rPr>
          <w:rFonts w:ascii="Avenir Next LT Pro" w:hAnsi="Avenir Next LT Pro" w:cstheme="minorHAnsi"/>
          <w:sz w:val="17"/>
          <w:szCs w:val="17"/>
        </w:rPr>
        <w:t xml:space="preserve"> deployment and management of the systems of record for corporate sales, marketing</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and support functions</w:t>
      </w:r>
      <w:r w:rsidR="00361FA0" w:rsidRPr="001168C9">
        <w:rPr>
          <w:rFonts w:ascii="Avenir Next LT Pro" w:hAnsi="Avenir Next LT Pro" w:cstheme="minorHAnsi"/>
          <w:sz w:val="17"/>
          <w:szCs w:val="17"/>
        </w:rPr>
        <w:t>.</w:t>
      </w:r>
    </w:p>
    <w:p w14:paraId="40DAF4C0" w14:textId="77777777" w:rsidR="007E4CED" w:rsidRPr="001168C9" w:rsidRDefault="007E4CED" w:rsidP="00F6488F">
      <w:pPr>
        <w:ind w:right="180"/>
        <w:jc w:val="both"/>
        <w:rPr>
          <w:rFonts w:ascii="Avenir Next LT Pro" w:hAnsi="Avenir Next LT Pro" w:cstheme="minorHAnsi"/>
          <w:sz w:val="10"/>
          <w:szCs w:val="10"/>
        </w:rPr>
      </w:pPr>
    </w:p>
    <w:p w14:paraId="2AEC4829" w14:textId="6C4B3C37" w:rsidR="007E4CED" w:rsidRDefault="007E4CED" w:rsidP="00F6488F">
      <w:pPr>
        <w:ind w:right="180"/>
        <w:jc w:val="both"/>
        <w:rPr>
          <w:rFonts w:ascii="Avenir Next LT Pro" w:hAnsi="Avenir Next LT Pro" w:cstheme="minorHAnsi"/>
          <w:sz w:val="17"/>
          <w:szCs w:val="17"/>
          <w:u w:val="single"/>
        </w:rPr>
      </w:pPr>
      <w:r w:rsidRPr="001168C9">
        <w:rPr>
          <w:rFonts w:ascii="Avenir Next LT Pro" w:hAnsi="Avenir Next LT Pro" w:cstheme="minorHAnsi"/>
          <w:sz w:val="17"/>
          <w:szCs w:val="17"/>
          <w:u w:val="single"/>
        </w:rPr>
        <w:t>Chief Marketing Officer</w:t>
      </w:r>
      <w:r w:rsidR="00991329" w:rsidRPr="001168C9">
        <w:rPr>
          <w:rFonts w:ascii="Avenir Next LT Pro" w:hAnsi="Avenir Next LT Pro" w:cstheme="minorHAnsi"/>
          <w:sz w:val="17"/>
          <w:szCs w:val="17"/>
          <w:u w:val="single"/>
        </w:rPr>
        <w:t xml:space="preserve"> | 2012-2013</w:t>
      </w:r>
    </w:p>
    <w:p w14:paraId="2D008FA5" w14:textId="77777777" w:rsidR="0014360D" w:rsidRPr="0014360D" w:rsidRDefault="0014360D" w:rsidP="00F6488F">
      <w:pPr>
        <w:ind w:right="180"/>
        <w:jc w:val="both"/>
        <w:rPr>
          <w:rFonts w:ascii="Avenir Next LT Pro" w:hAnsi="Avenir Next LT Pro" w:cstheme="minorHAnsi"/>
          <w:sz w:val="6"/>
          <w:szCs w:val="6"/>
          <w:u w:val="single"/>
        </w:rPr>
      </w:pPr>
    </w:p>
    <w:p w14:paraId="54350002" w14:textId="084353E9" w:rsidR="00AD12BF" w:rsidRPr="001168C9" w:rsidRDefault="00AD12BF" w:rsidP="00F6488F">
      <w:p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Recruited to lead the marketing organization for the </w:t>
      </w:r>
      <w:r w:rsidR="00CE602D" w:rsidRPr="001168C9">
        <w:rPr>
          <w:rFonts w:ascii="Avenir Next LT Pro" w:hAnsi="Avenir Next LT Pro" w:cstheme="minorHAnsi"/>
          <w:sz w:val="17"/>
          <w:szCs w:val="17"/>
        </w:rPr>
        <w:t>pre-IPO</w:t>
      </w:r>
      <w:r w:rsidRPr="001168C9">
        <w:rPr>
          <w:rFonts w:ascii="Avenir Next LT Pro" w:hAnsi="Avenir Next LT Pro" w:cstheme="minorHAnsi"/>
          <w:sz w:val="17"/>
          <w:szCs w:val="17"/>
        </w:rPr>
        <w:t xml:space="preserve"> business. Built and led a team of </w:t>
      </w:r>
      <w:r w:rsidR="00D55621" w:rsidRPr="001168C9">
        <w:rPr>
          <w:rFonts w:ascii="Avenir Next LT Pro" w:hAnsi="Avenir Next LT Pro" w:cstheme="minorHAnsi"/>
          <w:sz w:val="17"/>
          <w:szCs w:val="17"/>
        </w:rPr>
        <w:t xml:space="preserve">20 </w:t>
      </w:r>
      <w:r w:rsidRPr="001168C9">
        <w:rPr>
          <w:rFonts w:ascii="Avenir Next LT Pro" w:hAnsi="Avenir Next LT Pro" w:cstheme="minorHAnsi"/>
          <w:sz w:val="17"/>
          <w:szCs w:val="17"/>
        </w:rPr>
        <w:t>marketing professionals</w:t>
      </w:r>
      <w:r w:rsidR="001A382D" w:rsidRPr="001168C9">
        <w:rPr>
          <w:rFonts w:ascii="Avenir Next LT Pro" w:hAnsi="Avenir Next LT Pro" w:cstheme="minorHAnsi"/>
          <w:sz w:val="17"/>
          <w:szCs w:val="17"/>
        </w:rPr>
        <w:t xml:space="preserve"> that </w:t>
      </w:r>
      <w:r w:rsidR="005615CE" w:rsidRPr="001168C9">
        <w:rPr>
          <w:rFonts w:ascii="Avenir Next LT Pro" w:hAnsi="Avenir Next LT Pro" w:cstheme="minorHAnsi"/>
          <w:sz w:val="17"/>
          <w:szCs w:val="17"/>
        </w:rPr>
        <w:t xml:space="preserve">drove the </w:t>
      </w:r>
      <w:r w:rsidR="00F6488F">
        <w:rPr>
          <w:rFonts w:ascii="Avenir Next LT Pro" w:hAnsi="Avenir Next LT Pro" w:cstheme="minorHAnsi"/>
          <w:sz w:val="17"/>
          <w:szCs w:val="17"/>
        </w:rPr>
        <w:t>company’s</w:t>
      </w:r>
      <w:r w:rsidR="005615CE" w:rsidRPr="001168C9">
        <w:rPr>
          <w:rFonts w:ascii="Avenir Next LT Pro" w:hAnsi="Avenir Next LT Pro" w:cstheme="minorHAnsi"/>
          <w:sz w:val="17"/>
          <w:szCs w:val="17"/>
        </w:rPr>
        <w:t xml:space="preserve"> global brand presence, generated demand for the product suite</w:t>
      </w:r>
      <w:r w:rsidR="00255E83" w:rsidRPr="001168C9">
        <w:rPr>
          <w:rFonts w:ascii="Avenir Next LT Pro" w:hAnsi="Avenir Next LT Pro" w:cstheme="minorHAnsi"/>
          <w:sz w:val="17"/>
          <w:szCs w:val="17"/>
        </w:rPr>
        <w:t>,</w:t>
      </w:r>
      <w:r w:rsidR="005615CE" w:rsidRPr="001168C9">
        <w:rPr>
          <w:rFonts w:ascii="Avenir Next LT Pro" w:hAnsi="Avenir Next LT Pro" w:cstheme="minorHAnsi"/>
          <w:sz w:val="17"/>
          <w:szCs w:val="17"/>
        </w:rPr>
        <w:t xml:space="preserve"> and oversaw all product marketing functions</w:t>
      </w:r>
      <w:r w:rsidRPr="001168C9">
        <w:rPr>
          <w:rFonts w:ascii="Avenir Next LT Pro" w:hAnsi="Avenir Next LT Pro" w:cstheme="minorHAnsi"/>
          <w:sz w:val="17"/>
          <w:szCs w:val="17"/>
        </w:rPr>
        <w:t>.</w:t>
      </w:r>
    </w:p>
    <w:p w14:paraId="32BD4010" w14:textId="77777777" w:rsidR="000C3E14" w:rsidRPr="001168C9" w:rsidRDefault="000C3E14" w:rsidP="00F6488F">
      <w:pPr>
        <w:ind w:right="180"/>
        <w:jc w:val="both"/>
        <w:rPr>
          <w:rFonts w:ascii="Avenir Next LT Pro" w:hAnsi="Avenir Next LT Pro" w:cstheme="minorHAnsi"/>
          <w:sz w:val="10"/>
          <w:szCs w:val="10"/>
        </w:rPr>
      </w:pPr>
    </w:p>
    <w:p w14:paraId="459921A3" w14:textId="143A4DF1" w:rsidR="007E4CED" w:rsidRPr="001168C9" w:rsidRDefault="009A489B" w:rsidP="00F6488F">
      <w:pPr>
        <w:pStyle w:val="ListParagraph"/>
        <w:numPr>
          <w:ilvl w:val="0"/>
          <w:numId w:val="5"/>
        </w:numPr>
        <w:ind w:left="360" w:right="180"/>
        <w:jc w:val="both"/>
        <w:rPr>
          <w:rFonts w:ascii="Avenir Next LT Pro" w:hAnsi="Avenir Next LT Pro" w:cstheme="minorHAnsi"/>
          <w:sz w:val="17"/>
          <w:szCs w:val="17"/>
        </w:rPr>
      </w:pPr>
      <w:r w:rsidRPr="001168C9">
        <w:rPr>
          <w:rFonts w:ascii="Avenir Next LT Pro" w:hAnsi="Avenir Next LT Pro" w:cstheme="minorHAnsi"/>
          <w:sz w:val="17"/>
          <w:szCs w:val="17"/>
        </w:rPr>
        <w:t>R</w:t>
      </w:r>
      <w:r w:rsidR="007E4CED" w:rsidRPr="001168C9">
        <w:rPr>
          <w:rFonts w:ascii="Avenir Next LT Pro" w:hAnsi="Avenir Next LT Pro" w:cstheme="minorHAnsi"/>
          <w:sz w:val="17"/>
          <w:szCs w:val="17"/>
        </w:rPr>
        <w:t>e-structured people, processes</w:t>
      </w:r>
      <w:r w:rsidR="00F6488F">
        <w:rPr>
          <w:rFonts w:ascii="Avenir Next LT Pro" w:hAnsi="Avenir Next LT Pro" w:cstheme="minorHAnsi"/>
          <w:sz w:val="17"/>
          <w:szCs w:val="17"/>
        </w:rPr>
        <w:t>,</w:t>
      </w:r>
      <w:r w:rsidR="007E4CED" w:rsidRPr="001168C9">
        <w:rPr>
          <w:rFonts w:ascii="Avenir Next LT Pro" w:hAnsi="Avenir Next LT Pro" w:cstheme="minorHAnsi"/>
          <w:sz w:val="17"/>
          <w:szCs w:val="17"/>
        </w:rPr>
        <w:t xml:space="preserve"> and technology to prepare for the rigor of being a </w:t>
      </w:r>
      <w:r w:rsidR="00F6488F">
        <w:rPr>
          <w:rFonts w:ascii="Avenir Next LT Pro" w:hAnsi="Avenir Next LT Pro" w:cstheme="minorHAnsi"/>
          <w:sz w:val="17"/>
          <w:szCs w:val="17"/>
        </w:rPr>
        <w:t>publicly traded</w:t>
      </w:r>
      <w:r w:rsidR="007E4CED" w:rsidRPr="001168C9">
        <w:rPr>
          <w:rFonts w:ascii="Avenir Next LT Pro" w:hAnsi="Avenir Next LT Pro" w:cstheme="minorHAnsi"/>
          <w:sz w:val="17"/>
          <w:szCs w:val="17"/>
        </w:rPr>
        <w:t xml:space="preserve"> company; re-branded the corporate image, web presence</w:t>
      </w:r>
      <w:r w:rsidR="00F6488F">
        <w:rPr>
          <w:rFonts w:ascii="Avenir Next LT Pro" w:hAnsi="Avenir Next LT Pro" w:cstheme="minorHAnsi"/>
          <w:sz w:val="17"/>
          <w:szCs w:val="17"/>
        </w:rPr>
        <w:t>,</w:t>
      </w:r>
      <w:r w:rsidR="007E4CED" w:rsidRPr="001168C9">
        <w:rPr>
          <w:rFonts w:ascii="Avenir Next LT Pro" w:hAnsi="Avenir Next LT Pro" w:cstheme="minorHAnsi"/>
          <w:sz w:val="17"/>
          <w:szCs w:val="17"/>
        </w:rPr>
        <w:t xml:space="preserve"> and market positioning for the May 2013 </w:t>
      </w:r>
      <w:r w:rsidR="00255E83" w:rsidRPr="001168C9">
        <w:rPr>
          <w:rFonts w:ascii="Avenir Next LT Pro" w:hAnsi="Avenir Next LT Pro" w:cstheme="minorHAnsi"/>
          <w:sz w:val="17"/>
          <w:szCs w:val="17"/>
        </w:rPr>
        <w:t>IPO</w:t>
      </w:r>
      <w:r w:rsidR="00682AB7" w:rsidRPr="001168C9">
        <w:rPr>
          <w:rFonts w:ascii="Avenir Next LT Pro" w:hAnsi="Avenir Next LT Pro" w:cstheme="minorHAnsi"/>
          <w:sz w:val="17"/>
          <w:szCs w:val="17"/>
        </w:rPr>
        <w:t>.</w:t>
      </w:r>
    </w:p>
    <w:p w14:paraId="1EAC54C4" w14:textId="1BCCD950" w:rsidR="007E4CED" w:rsidRPr="001168C9" w:rsidRDefault="007E4CED" w:rsidP="00F6488F">
      <w:pPr>
        <w:pStyle w:val="ListParagraph"/>
        <w:numPr>
          <w:ilvl w:val="0"/>
          <w:numId w:val="5"/>
        </w:numPr>
        <w:ind w:left="360" w:right="180"/>
        <w:jc w:val="both"/>
        <w:rPr>
          <w:rFonts w:ascii="Avenir Next LT Pro" w:hAnsi="Avenir Next LT Pro" w:cstheme="minorHAnsi"/>
          <w:sz w:val="17"/>
          <w:szCs w:val="17"/>
        </w:rPr>
      </w:pPr>
      <w:r w:rsidRPr="001168C9">
        <w:rPr>
          <w:rFonts w:ascii="Avenir Next LT Pro" w:hAnsi="Avenir Next LT Pro" w:cstheme="minorHAnsi"/>
          <w:sz w:val="17"/>
          <w:szCs w:val="17"/>
        </w:rPr>
        <w:t xml:space="preserve">Served as a key member of </w:t>
      </w:r>
      <w:r w:rsidR="00F6488F">
        <w:rPr>
          <w:rFonts w:ascii="Avenir Next LT Pro" w:hAnsi="Avenir Next LT Pro" w:cstheme="minorHAnsi"/>
          <w:sz w:val="17"/>
          <w:szCs w:val="17"/>
        </w:rPr>
        <w:t>ChannelAdvisor’s</w:t>
      </w:r>
      <w:r w:rsidRPr="001168C9">
        <w:rPr>
          <w:rFonts w:ascii="Avenir Next LT Pro" w:hAnsi="Avenir Next LT Pro" w:cstheme="minorHAnsi"/>
          <w:sz w:val="17"/>
          <w:szCs w:val="17"/>
        </w:rPr>
        <w:t xml:space="preserve"> M&amp;A team, </w:t>
      </w:r>
      <w:r w:rsidR="0036162A" w:rsidRPr="001168C9">
        <w:rPr>
          <w:rFonts w:ascii="Avenir Next LT Pro" w:hAnsi="Avenir Next LT Pro" w:cstheme="minorHAnsi"/>
          <w:sz w:val="17"/>
          <w:szCs w:val="17"/>
        </w:rPr>
        <w:t>contributing to</w:t>
      </w:r>
      <w:r w:rsidRPr="001168C9">
        <w:rPr>
          <w:rFonts w:ascii="Avenir Next LT Pro" w:hAnsi="Avenir Next LT Pro" w:cstheme="minorHAnsi"/>
          <w:sz w:val="17"/>
          <w:szCs w:val="17"/>
        </w:rPr>
        <w:t xml:space="preserve"> the evaluation, execution</w:t>
      </w:r>
      <w:r w:rsidR="00F6488F">
        <w:rPr>
          <w:rFonts w:ascii="Avenir Next LT Pro" w:hAnsi="Avenir Next LT Pro" w:cstheme="minorHAnsi"/>
          <w:sz w:val="17"/>
          <w:szCs w:val="17"/>
        </w:rPr>
        <w:t>,</w:t>
      </w:r>
      <w:r w:rsidRPr="001168C9">
        <w:rPr>
          <w:rFonts w:ascii="Avenir Next LT Pro" w:hAnsi="Avenir Next LT Pro" w:cstheme="minorHAnsi"/>
          <w:sz w:val="17"/>
          <w:szCs w:val="17"/>
        </w:rPr>
        <w:t xml:space="preserve"> and </w:t>
      </w:r>
      <w:r w:rsidR="006F536B" w:rsidRPr="001168C9">
        <w:rPr>
          <w:rFonts w:ascii="Avenir Next LT Pro" w:hAnsi="Avenir Next LT Pro" w:cstheme="minorHAnsi"/>
          <w:sz w:val="17"/>
          <w:szCs w:val="17"/>
        </w:rPr>
        <w:t xml:space="preserve">assimilation </w:t>
      </w:r>
      <w:r w:rsidRPr="001168C9">
        <w:rPr>
          <w:rFonts w:ascii="Avenir Next LT Pro" w:hAnsi="Avenir Next LT Pro" w:cstheme="minorHAnsi"/>
          <w:sz w:val="17"/>
          <w:szCs w:val="17"/>
        </w:rPr>
        <w:t>of acquisitions; oversaw all marketing and sales op</w:t>
      </w:r>
      <w:r w:rsidR="0036162A" w:rsidRPr="001168C9">
        <w:rPr>
          <w:rFonts w:ascii="Avenir Next LT Pro" w:hAnsi="Avenir Next LT Pro" w:cstheme="minorHAnsi"/>
          <w:sz w:val="17"/>
          <w:szCs w:val="17"/>
        </w:rPr>
        <w:t>s</w:t>
      </w:r>
      <w:r w:rsidRPr="001168C9">
        <w:rPr>
          <w:rFonts w:ascii="Avenir Next LT Pro" w:hAnsi="Avenir Next LT Pro" w:cstheme="minorHAnsi"/>
          <w:sz w:val="17"/>
          <w:szCs w:val="17"/>
        </w:rPr>
        <w:t xml:space="preserve"> rationalization and integration efforts</w:t>
      </w:r>
      <w:r w:rsidR="00CE602D" w:rsidRPr="001168C9">
        <w:rPr>
          <w:rFonts w:ascii="Avenir Next LT Pro" w:hAnsi="Avenir Next LT Pro" w:cstheme="minorHAnsi"/>
          <w:sz w:val="17"/>
          <w:szCs w:val="17"/>
        </w:rPr>
        <w:t>.</w:t>
      </w:r>
    </w:p>
    <w:p w14:paraId="0CF3C855" w14:textId="77777777" w:rsidR="00D62E5C" w:rsidRPr="001168C9" w:rsidRDefault="00D62E5C" w:rsidP="00F6488F">
      <w:pPr>
        <w:ind w:right="180"/>
        <w:jc w:val="both"/>
        <w:rPr>
          <w:rFonts w:ascii="Avenir Next LT Pro" w:hAnsi="Avenir Next LT Pro" w:cstheme="minorHAnsi"/>
          <w:b/>
          <w:sz w:val="17"/>
          <w:szCs w:val="17"/>
        </w:rPr>
      </w:pPr>
    </w:p>
    <w:p w14:paraId="18D4438D" w14:textId="1DB60760" w:rsidR="005A348E" w:rsidRDefault="005C2AB0" w:rsidP="00F6488F">
      <w:pPr>
        <w:ind w:right="180"/>
        <w:jc w:val="both"/>
        <w:rPr>
          <w:rFonts w:ascii="Avenir Next LT Pro" w:hAnsi="Avenir Next LT Pro" w:cstheme="minorHAnsi"/>
          <w:b/>
          <w:sz w:val="20"/>
          <w:szCs w:val="20"/>
        </w:rPr>
      </w:pPr>
      <w:r>
        <w:rPr>
          <w:rFonts w:ascii="Avenir Next LT Pro" w:hAnsi="Avenir Next LT Pro" w:cstheme="minorHAnsi"/>
          <w:b/>
          <w:sz w:val="20"/>
          <w:szCs w:val="20"/>
        </w:rPr>
        <w:t>EARLIER CAREER</w:t>
      </w:r>
    </w:p>
    <w:p w14:paraId="188F6EF5" w14:textId="77777777" w:rsidR="004D07B8" w:rsidRPr="004D07B8" w:rsidRDefault="004D07B8" w:rsidP="00F6488F">
      <w:pPr>
        <w:ind w:right="180"/>
        <w:jc w:val="both"/>
        <w:rPr>
          <w:rFonts w:ascii="Avenir Next LT Pro" w:hAnsi="Avenir Next LT Pro" w:cstheme="minorHAnsi"/>
          <w:b/>
          <w:sz w:val="6"/>
          <w:szCs w:val="6"/>
        </w:rPr>
      </w:pPr>
    </w:p>
    <w:p w14:paraId="769FF314" w14:textId="0E09BB58" w:rsidR="00362FCC" w:rsidRPr="001168C9" w:rsidRDefault="001F2BA5"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SAP</w:t>
      </w:r>
      <w:r w:rsidR="00217275" w:rsidRPr="001168C9">
        <w:rPr>
          <w:rFonts w:ascii="Avenir Next LT Pro" w:hAnsi="Avenir Next LT Pro" w:cstheme="minorHAnsi"/>
          <w:sz w:val="17"/>
          <w:szCs w:val="17"/>
        </w:rPr>
        <w:t xml:space="preserve"> </w:t>
      </w:r>
      <w:r w:rsidR="00196F1A" w:rsidRPr="001168C9">
        <w:rPr>
          <w:rFonts w:ascii="Avenir Next LT Pro" w:hAnsi="Avenir Next LT Pro" w:cstheme="minorHAnsi"/>
          <w:sz w:val="17"/>
          <w:szCs w:val="17"/>
        </w:rPr>
        <w:t>(NYSE:</w:t>
      </w:r>
      <w:r w:rsidR="00255E83" w:rsidRPr="001168C9">
        <w:rPr>
          <w:rFonts w:ascii="Avenir Next LT Pro" w:hAnsi="Avenir Next LT Pro" w:cstheme="minorHAnsi"/>
          <w:sz w:val="17"/>
          <w:szCs w:val="17"/>
        </w:rPr>
        <w:t xml:space="preserve"> </w:t>
      </w:r>
      <w:r w:rsidR="004D060C" w:rsidRPr="001168C9">
        <w:rPr>
          <w:rFonts w:ascii="Avenir Next LT Pro" w:hAnsi="Avenir Next LT Pro" w:cstheme="minorHAnsi"/>
          <w:sz w:val="17"/>
          <w:szCs w:val="17"/>
        </w:rPr>
        <w:t>SAP)</w:t>
      </w:r>
      <w:r w:rsidR="009A70A8" w:rsidRPr="001168C9">
        <w:rPr>
          <w:rFonts w:ascii="Avenir Next LT Pro" w:hAnsi="Avenir Next LT Pro" w:cstheme="minorHAnsi"/>
          <w:sz w:val="17"/>
          <w:szCs w:val="17"/>
        </w:rPr>
        <w:t>,</w:t>
      </w:r>
      <w:r w:rsidR="00217275" w:rsidRPr="001168C9">
        <w:rPr>
          <w:rFonts w:ascii="Avenir Next LT Pro" w:hAnsi="Avenir Next LT Pro" w:cstheme="minorHAnsi"/>
          <w:sz w:val="17"/>
          <w:szCs w:val="17"/>
        </w:rPr>
        <w:t xml:space="preserve"> </w:t>
      </w:r>
      <w:r w:rsidR="001A382D" w:rsidRPr="001168C9">
        <w:rPr>
          <w:rFonts w:ascii="Avenir Next LT Pro" w:hAnsi="Avenir Next LT Pro" w:cstheme="minorHAnsi"/>
          <w:sz w:val="17"/>
          <w:szCs w:val="17"/>
        </w:rPr>
        <w:t>Newton Square, PA</w:t>
      </w:r>
      <w:r w:rsidR="00AD12BF" w:rsidRPr="001168C9">
        <w:rPr>
          <w:rFonts w:ascii="Avenir Next LT Pro" w:hAnsi="Avenir Next LT Pro" w:cstheme="minorHAnsi"/>
          <w:sz w:val="17"/>
          <w:szCs w:val="17"/>
        </w:rPr>
        <w:t xml:space="preserve"> | </w:t>
      </w:r>
      <w:r w:rsidRPr="001168C9">
        <w:rPr>
          <w:rFonts w:ascii="Avenir Next LT Pro" w:hAnsi="Avenir Next LT Pro" w:cstheme="minorHAnsi"/>
          <w:bCs/>
          <w:sz w:val="17"/>
          <w:szCs w:val="17"/>
        </w:rPr>
        <w:t>2010</w:t>
      </w:r>
      <w:r w:rsidR="005F2F41" w:rsidRPr="001168C9">
        <w:rPr>
          <w:rFonts w:ascii="Avenir Next LT Pro" w:hAnsi="Avenir Next LT Pro" w:cstheme="minorHAnsi"/>
          <w:sz w:val="17"/>
          <w:szCs w:val="17"/>
        </w:rPr>
        <w:t>-</w:t>
      </w:r>
      <w:r w:rsidR="00D62E5C" w:rsidRPr="001168C9">
        <w:rPr>
          <w:rFonts w:ascii="Avenir Next LT Pro" w:hAnsi="Avenir Next LT Pro" w:cstheme="minorHAnsi"/>
          <w:sz w:val="17"/>
          <w:szCs w:val="17"/>
        </w:rPr>
        <w:t>2012</w:t>
      </w:r>
      <w:r w:rsidR="0075016C" w:rsidRPr="001168C9">
        <w:rPr>
          <w:rFonts w:ascii="Avenir Next LT Pro" w:hAnsi="Avenir Next LT Pro" w:cstheme="minorHAnsi"/>
          <w:sz w:val="17"/>
          <w:szCs w:val="17"/>
        </w:rPr>
        <w:t xml:space="preserve"> | </w:t>
      </w:r>
      <w:r w:rsidRPr="001168C9">
        <w:rPr>
          <w:rFonts w:ascii="Avenir Next LT Pro" w:hAnsi="Avenir Next LT Pro" w:cstheme="minorHAnsi"/>
          <w:bCs/>
          <w:sz w:val="17"/>
          <w:szCs w:val="17"/>
        </w:rPr>
        <w:t>Senior Director, Global Procurement Solution Marketing</w:t>
      </w:r>
    </w:p>
    <w:p w14:paraId="25083A23" w14:textId="05BF9E45" w:rsidR="002E0D59" w:rsidRPr="001168C9" w:rsidRDefault="00991329"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M</w:t>
      </w:r>
      <w:r w:rsidR="00737E20" w:rsidRPr="001168C9">
        <w:rPr>
          <w:rFonts w:ascii="Avenir Next LT Pro" w:hAnsi="Avenir Next LT Pro" w:cstheme="minorHAnsi"/>
          <w:sz w:val="17"/>
          <w:szCs w:val="17"/>
        </w:rPr>
        <w:t>iglucci</w:t>
      </w:r>
      <w:r w:rsidRPr="001168C9">
        <w:rPr>
          <w:rFonts w:ascii="Avenir Next LT Pro" w:hAnsi="Avenir Next LT Pro" w:cstheme="minorHAnsi"/>
          <w:sz w:val="17"/>
          <w:szCs w:val="17"/>
        </w:rPr>
        <w:t xml:space="preserve"> O</w:t>
      </w:r>
      <w:r w:rsidR="00737E20" w:rsidRPr="001168C9">
        <w:rPr>
          <w:rFonts w:ascii="Avenir Next LT Pro" w:hAnsi="Avenir Next LT Pro" w:cstheme="minorHAnsi"/>
          <w:sz w:val="17"/>
          <w:szCs w:val="17"/>
        </w:rPr>
        <w:t>n</w:t>
      </w:r>
      <w:r w:rsidRPr="001168C9">
        <w:rPr>
          <w:rFonts w:ascii="Avenir Next LT Pro" w:hAnsi="Avenir Next LT Pro" w:cstheme="minorHAnsi"/>
          <w:sz w:val="17"/>
          <w:szCs w:val="17"/>
        </w:rPr>
        <w:t xml:space="preserve"> M</w:t>
      </w:r>
      <w:r w:rsidR="00737E20" w:rsidRPr="001168C9">
        <w:rPr>
          <w:rFonts w:ascii="Avenir Next LT Pro" w:hAnsi="Avenir Next LT Pro" w:cstheme="minorHAnsi"/>
          <w:sz w:val="17"/>
          <w:szCs w:val="17"/>
        </w:rPr>
        <w:t>arketing</w:t>
      </w:r>
      <w:r w:rsidRPr="001168C9">
        <w:rPr>
          <w:rFonts w:ascii="Avenir Next LT Pro" w:hAnsi="Avenir Next LT Pro" w:cstheme="minorHAnsi"/>
          <w:sz w:val="17"/>
          <w:szCs w:val="17"/>
        </w:rPr>
        <w:t xml:space="preserve">, </w:t>
      </w:r>
      <w:r w:rsidR="009B7D58" w:rsidRPr="001168C9">
        <w:rPr>
          <w:rFonts w:ascii="Avenir Next LT Pro" w:hAnsi="Avenir Next LT Pro" w:cstheme="minorHAnsi"/>
          <w:sz w:val="17"/>
          <w:szCs w:val="17"/>
        </w:rPr>
        <w:t>Raleigh</w:t>
      </w:r>
      <w:r w:rsidR="005A450F" w:rsidRPr="001168C9">
        <w:rPr>
          <w:rFonts w:ascii="Avenir Next LT Pro" w:hAnsi="Avenir Next LT Pro" w:cstheme="minorHAnsi"/>
          <w:sz w:val="17"/>
          <w:szCs w:val="17"/>
        </w:rPr>
        <w:t>,</w:t>
      </w:r>
      <w:r w:rsidRPr="001168C9">
        <w:rPr>
          <w:rFonts w:ascii="Avenir Next LT Pro" w:hAnsi="Avenir Next LT Pro" w:cstheme="minorHAnsi"/>
          <w:sz w:val="17"/>
          <w:szCs w:val="17"/>
        </w:rPr>
        <w:t xml:space="preserve"> NC </w:t>
      </w:r>
      <w:r w:rsidR="00AD12BF" w:rsidRPr="001168C9">
        <w:rPr>
          <w:rFonts w:ascii="Avenir Next LT Pro" w:hAnsi="Avenir Next LT Pro" w:cstheme="minorHAnsi"/>
          <w:sz w:val="17"/>
          <w:szCs w:val="17"/>
        </w:rPr>
        <w:t xml:space="preserve">| </w:t>
      </w:r>
      <w:r w:rsidR="00184753" w:rsidRPr="001168C9">
        <w:rPr>
          <w:rFonts w:ascii="Avenir Next LT Pro" w:hAnsi="Avenir Next LT Pro" w:cstheme="minorHAnsi"/>
          <w:sz w:val="17"/>
          <w:szCs w:val="17"/>
        </w:rPr>
        <w:t>2010</w:t>
      </w:r>
      <w:r w:rsidR="00E66199">
        <w:rPr>
          <w:rFonts w:ascii="Avenir Next LT Pro" w:hAnsi="Avenir Next LT Pro" w:cstheme="minorHAnsi"/>
          <w:sz w:val="17"/>
          <w:szCs w:val="17"/>
        </w:rPr>
        <w:t xml:space="preserve"> </w:t>
      </w:r>
      <w:r w:rsidR="0075016C" w:rsidRPr="001168C9">
        <w:rPr>
          <w:rFonts w:ascii="Avenir Next LT Pro" w:hAnsi="Avenir Next LT Pro" w:cstheme="minorHAnsi"/>
          <w:sz w:val="17"/>
          <w:szCs w:val="17"/>
        </w:rPr>
        <w:t xml:space="preserve">| </w:t>
      </w:r>
      <w:r w:rsidR="00E37639" w:rsidRPr="001168C9">
        <w:rPr>
          <w:rFonts w:ascii="Avenir Next LT Pro" w:hAnsi="Avenir Next LT Pro" w:cstheme="minorHAnsi"/>
          <w:sz w:val="17"/>
          <w:szCs w:val="17"/>
        </w:rPr>
        <w:t xml:space="preserve">Strategic </w:t>
      </w:r>
      <w:r w:rsidR="00AD12BF" w:rsidRPr="001168C9">
        <w:rPr>
          <w:rFonts w:ascii="Avenir Next LT Pro" w:hAnsi="Avenir Next LT Pro" w:cstheme="minorHAnsi"/>
          <w:sz w:val="17"/>
          <w:szCs w:val="17"/>
        </w:rPr>
        <w:t>Marketing Consultant</w:t>
      </w:r>
    </w:p>
    <w:p w14:paraId="20A6E0B0" w14:textId="232768E7" w:rsidR="007E26C9" w:rsidRPr="001168C9" w:rsidRDefault="00991329" w:rsidP="00F6488F">
      <w:pPr>
        <w:pStyle w:val="ListParagraph"/>
        <w:numPr>
          <w:ilvl w:val="0"/>
          <w:numId w:val="24"/>
        </w:numPr>
        <w:ind w:right="180"/>
        <w:jc w:val="both"/>
        <w:rPr>
          <w:rFonts w:ascii="Avenir Next LT Pro" w:hAnsi="Avenir Next LT Pro"/>
          <w:sz w:val="17"/>
          <w:szCs w:val="17"/>
        </w:rPr>
      </w:pPr>
      <w:r w:rsidRPr="001168C9">
        <w:rPr>
          <w:rFonts w:ascii="Avenir Next LT Pro" w:hAnsi="Avenir Next LT Pro" w:cstheme="minorHAnsi"/>
          <w:sz w:val="17"/>
          <w:szCs w:val="17"/>
        </w:rPr>
        <w:t>J</w:t>
      </w:r>
      <w:r w:rsidR="005A450F" w:rsidRPr="001168C9">
        <w:rPr>
          <w:rFonts w:ascii="Avenir Next LT Pro" w:hAnsi="Avenir Next LT Pro" w:cstheme="minorHAnsi"/>
          <w:sz w:val="17"/>
          <w:szCs w:val="17"/>
        </w:rPr>
        <w:t>aggaer</w:t>
      </w:r>
      <w:r w:rsidRPr="001168C9">
        <w:rPr>
          <w:rFonts w:ascii="Avenir Next LT Pro" w:hAnsi="Avenir Next LT Pro" w:cstheme="minorHAnsi"/>
          <w:sz w:val="17"/>
          <w:szCs w:val="17"/>
        </w:rPr>
        <w:t xml:space="preserve"> (F</w:t>
      </w:r>
      <w:r w:rsidR="005A450F" w:rsidRPr="001168C9">
        <w:rPr>
          <w:rFonts w:ascii="Avenir Next LT Pro" w:hAnsi="Avenir Next LT Pro" w:cstheme="minorHAnsi"/>
          <w:sz w:val="17"/>
          <w:szCs w:val="17"/>
        </w:rPr>
        <w:t>ormerly</w:t>
      </w:r>
      <w:r w:rsidRPr="001168C9">
        <w:rPr>
          <w:rFonts w:ascii="Avenir Next LT Pro" w:hAnsi="Avenir Next LT Pro" w:cstheme="minorHAnsi"/>
          <w:sz w:val="17"/>
          <w:szCs w:val="17"/>
        </w:rPr>
        <w:t xml:space="preserve"> S</w:t>
      </w:r>
      <w:r w:rsidR="005A450F" w:rsidRPr="001168C9">
        <w:rPr>
          <w:rFonts w:ascii="Avenir Next LT Pro" w:hAnsi="Avenir Next LT Pro" w:cstheme="minorHAnsi"/>
          <w:sz w:val="17"/>
          <w:szCs w:val="17"/>
        </w:rPr>
        <w:t>ci</w:t>
      </w:r>
      <w:r w:rsidRPr="001168C9">
        <w:rPr>
          <w:rFonts w:ascii="Avenir Next LT Pro" w:hAnsi="Avenir Next LT Pro" w:cstheme="minorHAnsi"/>
          <w:sz w:val="17"/>
          <w:szCs w:val="17"/>
        </w:rPr>
        <w:t>Q</w:t>
      </w:r>
      <w:r w:rsidR="005A450F" w:rsidRPr="001168C9">
        <w:rPr>
          <w:rFonts w:ascii="Avenir Next LT Pro" w:hAnsi="Avenir Next LT Pro" w:cstheme="minorHAnsi"/>
          <w:sz w:val="17"/>
          <w:szCs w:val="17"/>
        </w:rPr>
        <w:t>uest</w:t>
      </w:r>
      <w:r w:rsidRPr="001168C9">
        <w:rPr>
          <w:rFonts w:ascii="Avenir Next LT Pro" w:hAnsi="Avenir Next LT Pro" w:cstheme="minorHAnsi"/>
          <w:sz w:val="17"/>
          <w:szCs w:val="17"/>
        </w:rPr>
        <w:t>, N</w:t>
      </w:r>
      <w:r w:rsidR="005A450F" w:rsidRPr="001168C9">
        <w:rPr>
          <w:rFonts w:ascii="Avenir Next LT Pro" w:hAnsi="Avenir Next LT Pro" w:cstheme="minorHAnsi"/>
          <w:sz w:val="17"/>
          <w:szCs w:val="17"/>
        </w:rPr>
        <w:t>asdaq</w:t>
      </w:r>
      <w:r w:rsidR="00A05967" w:rsidRPr="001168C9">
        <w:rPr>
          <w:rFonts w:ascii="Avenir Next LT Pro" w:hAnsi="Avenir Next LT Pro" w:cstheme="minorHAnsi"/>
          <w:sz w:val="17"/>
          <w:szCs w:val="17"/>
        </w:rPr>
        <w:t>:</w:t>
      </w:r>
      <w:r w:rsidR="00E66199">
        <w:rPr>
          <w:rFonts w:ascii="Avenir Next LT Pro" w:hAnsi="Avenir Next LT Pro" w:cstheme="minorHAnsi"/>
          <w:sz w:val="17"/>
          <w:szCs w:val="17"/>
        </w:rPr>
        <w:t xml:space="preserve"> </w:t>
      </w:r>
      <w:r w:rsidR="00A05967" w:rsidRPr="001168C9">
        <w:rPr>
          <w:rFonts w:ascii="Avenir Next LT Pro" w:hAnsi="Avenir Next LT Pro" w:cstheme="minorHAnsi"/>
          <w:sz w:val="17"/>
          <w:szCs w:val="17"/>
        </w:rPr>
        <w:t>SQI</w:t>
      </w:r>
      <w:r w:rsidR="002E0D59" w:rsidRPr="001168C9">
        <w:rPr>
          <w:rFonts w:ascii="Avenir Next LT Pro" w:hAnsi="Avenir Next LT Pro" w:cstheme="minorHAnsi"/>
          <w:sz w:val="17"/>
          <w:szCs w:val="17"/>
        </w:rPr>
        <w:t xml:space="preserve">), </w:t>
      </w:r>
      <w:r w:rsidR="00217275" w:rsidRPr="001168C9">
        <w:rPr>
          <w:rFonts w:ascii="Avenir Next LT Pro" w:hAnsi="Avenir Next LT Pro" w:cstheme="minorHAnsi"/>
          <w:sz w:val="17"/>
          <w:szCs w:val="17"/>
        </w:rPr>
        <w:t>Morrisville</w:t>
      </w:r>
      <w:r w:rsidR="00AD12BF" w:rsidRPr="001168C9">
        <w:rPr>
          <w:rFonts w:ascii="Avenir Next LT Pro" w:hAnsi="Avenir Next LT Pro" w:cstheme="minorHAnsi"/>
          <w:sz w:val="17"/>
          <w:szCs w:val="17"/>
        </w:rPr>
        <w:t xml:space="preserve">, NC | </w:t>
      </w:r>
      <w:r w:rsidR="002E0D59" w:rsidRPr="001168C9">
        <w:rPr>
          <w:rFonts w:ascii="Avenir Next LT Pro" w:hAnsi="Avenir Next LT Pro" w:cstheme="minorHAnsi"/>
          <w:bCs/>
          <w:sz w:val="17"/>
          <w:szCs w:val="17"/>
        </w:rPr>
        <w:t>2002</w:t>
      </w:r>
      <w:r w:rsidR="005F2F41" w:rsidRPr="001168C9">
        <w:rPr>
          <w:rFonts w:ascii="Avenir Next LT Pro" w:hAnsi="Avenir Next LT Pro" w:cstheme="minorHAnsi"/>
          <w:sz w:val="17"/>
          <w:szCs w:val="17"/>
        </w:rPr>
        <w:t>-</w:t>
      </w:r>
      <w:r w:rsidR="002E0D59" w:rsidRPr="001168C9">
        <w:rPr>
          <w:rFonts w:ascii="Avenir Next LT Pro" w:hAnsi="Avenir Next LT Pro" w:cstheme="minorHAnsi"/>
          <w:sz w:val="17"/>
          <w:szCs w:val="17"/>
        </w:rPr>
        <w:t>2009</w:t>
      </w:r>
      <w:r w:rsidR="000C05F4" w:rsidRPr="001168C9">
        <w:rPr>
          <w:rFonts w:ascii="Avenir Next LT Pro" w:hAnsi="Avenir Next LT Pro" w:cstheme="minorHAnsi"/>
          <w:sz w:val="17"/>
          <w:szCs w:val="17"/>
        </w:rPr>
        <w:t xml:space="preserve"> | </w:t>
      </w:r>
      <w:r w:rsidR="002E0D59" w:rsidRPr="001168C9">
        <w:rPr>
          <w:rFonts w:ascii="Avenir Next LT Pro" w:hAnsi="Avenir Next LT Pro"/>
          <w:sz w:val="17"/>
          <w:szCs w:val="17"/>
        </w:rPr>
        <w:t>V</w:t>
      </w:r>
      <w:r w:rsidR="005F3C95" w:rsidRPr="001168C9">
        <w:rPr>
          <w:rFonts w:ascii="Avenir Next LT Pro" w:hAnsi="Avenir Next LT Pro"/>
          <w:sz w:val="17"/>
          <w:szCs w:val="17"/>
        </w:rPr>
        <w:t xml:space="preserve">P </w:t>
      </w:r>
      <w:r w:rsidR="00D55DCB" w:rsidRPr="001168C9">
        <w:rPr>
          <w:rFonts w:ascii="Avenir Next LT Pro" w:hAnsi="Avenir Next LT Pro"/>
          <w:sz w:val="17"/>
          <w:szCs w:val="17"/>
        </w:rPr>
        <w:t xml:space="preserve">Marketing and Business </w:t>
      </w:r>
      <w:r w:rsidR="002E0D59" w:rsidRPr="001168C9">
        <w:rPr>
          <w:rFonts w:ascii="Avenir Next LT Pro" w:hAnsi="Avenir Next LT Pro"/>
          <w:sz w:val="17"/>
          <w:szCs w:val="17"/>
        </w:rPr>
        <w:t xml:space="preserve">Development </w:t>
      </w:r>
    </w:p>
    <w:p w14:paraId="3F99EC3C" w14:textId="279FA2DD" w:rsidR="00C22A5B" w:rsidRPr="001168C9" w:rsidRDefault="00991329"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M</w:t>
      </w:r>
      <w:r w:rsidR="005A450F" w:rsidRPr="001168C9">
        <w:rPr>
          <w:rFonts w:ascii="Avenir Next LT Pro" w:hAnsi="Avenir Next LT Pro" w:cstheme="minorHAnsi"/>
          <w:sz w:val="17"/>
          <w:szCs w:val="17"/>
        </w:rPr>
        <w:t>icroMass</w:t>
      </w:r>
      <w:r w:rsidRPr="001168C9">
        <w:rPr>
          <w:rFonts w:ascii="Avenir Next LT Pro" w:hAnsi="Avenir Next LT Pro" w:cstheme="minorHAnsi"/>
          <w:sz w:val="17"/>
          <w:szCs w:val="17"/>
        </w:rPr>
        <w:t xml:space="preserve"> </w:t>
      </w:r>
      <w:r w:rsidR="005A450F" w:rsidRPr="001168C9">
        <w:rPr>
          <w:rFonts w:ascii="Avenir Next LT Pro" w:hAnsi="Avenir Next LT Pro" w:cstheme="minorHAnsi"/>
          <w:sz w:val="17"/>
          <w:szCs w:val="17"/>
        </w:rPr>
        <w:t>Communications</w:t>
      </w:r>
      <w:r w:rsidR="00C22A5B" w:rsidRPr="001168C9">
        <w:rPr>
          <w:rFonts w:ascii="Avenir Next LT Pro" w:hAnsi="Avenir Next LT Pro" w:cstheme="minorHAnsi"/>
          <w:sz w:val="17"/>
          <w:szCs w:val="17"/>
        </w:rPr>
        <w:t xml:space="preserve">, </w:t>
      </w:r>
      <w:r w:rsidR="006764BE" w:rsidRPr="001168C9">
        <w:rPr>
          <w:rFonts w:ascii="Avenir Next LT Pro" w:hAnsi="Avenir Next LT Pro" w:cstheme="minorHAnsi"/>
          <w:sz w:val="17"/>
          <w:szCs w:val="17"/>
        </w:rPr>
        <w:t xml:space="preserve">Cary, NC | </w:t>
      </w:r>
      <w:r w:rsidR="00C22A5B" w:rsidRPr="001168C9">
        <w:rPr>
          <w:rFonts w:ascii="Avenir Next LT Pro" w:hAnsi="Avenir Next LT Pro" w:cstheme="minorHAnsi"/>
          <w:sz w:val="17"/>
          <w:szCs w:val="17"/>
        </w:rPr>
        <w:t>2001</w:t>
      </w:r>
      <w:r w:rsidR="005F2F41" w:rsidRPr="001168C9">
        <w:rPr>
          <w:rFonts w:ascii="Avenir Next LT Pro" w:hAnsi="Avenir Next LT Pro" w:cstheme="minorHAnsi"/>
          <w:sz w:val="17"/>
          <w:szCs w:val="17"/>
        </w:rPr>
        <w:t>-</w:t>
      </w:r>
      <w:r w:rsidR="00C22A5B" w:rsidRPr="001168C9">
        <w:rPr>
          <w:rFonts w:ascii="Avenir Next LT Pro" w:hAnsi="Avenir Next LT Pro" w:cstheme="minorHAnsi"/>
          <w:sz w:val="17"/>
          <w:szCs w:val="17"/>
        </w:rPr>
        <w:t>2002</w:t>
      </w:r>
      <w:r w:rsidR="00F2292C" w:rsidRPr="001168C9">
        <w:rPr>
          <w:rFonts w:ascii="Avenir Next LT Pro" w:hAnsi="Avenir Next LT Pro" w:cstheme="minorHAnsi"/>
          <w:sz w:val="17"/>
          <w:szCs w:val="17"/>
        </w:rPr>
        <w:t xml:space="preserve"> | </w:t>
      </w:r>
      <w:r w:rsidR="00C22A5B" w:rsidRPr="001168C9">
        <w:rPr>
          <w:rFonts w:ascii="Avenir Next LT Pro" w:hAnsi="Avenir Next LT Pro" w:cstheme="minorHAnsi"/>
          <w:bCs/>
          <w:sz w:val="17"/>
          <w:szCs w:val="17"/>
        </w:rPr>
        <w:t>Senior Vice President Marketing</w:t>
      </w:r>
    </w:p>
    <w:p w14:paraId="03599130" w14:textId="64C33393" w:rsidR="000F452A" w:rsidRPr="001168C9" w:rsidRDefault="00991329"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F</w:t>
      </w:r>
      <w:r w:rsidR="005A450F" w:rsidRPr="001168C9">
        <w:rPr>
          <w:rFonts w:ascii="Avenir Next LT Pro" w:hAnsi="Avenir Next LT Pro" w:cstheme="minorHAnsi"/>
          <w:sz w:val="17"/>
          <w:szCs w:val="17"/>
        </w:rPr>
        <w:t>ileFrenzy</w:t>
      </w:r>
      <w:r w:rsidR="007E26C9" w:rsidRPr="001168C9">
        <w:rPr>
          <w:rFonts w:ascii="Avenir Next LT Pro" w:hAnsi="Avenir Next LT Pro" w:cstheme="minorHAnsi"/>
          <w:sz w:val="17"/>
          <w:szCs w:val="17"/>
        </w:rPr>
        <w:t>, Raleigh</w:t>
      </w:r>
      <w:r w:rsidR="00703F6D" w:rsidRPr="001168C9">
        <w:rPr>
          <w:rFonts w:ascii="Avenir Next LT Pro" w:hAnsi="Avenir Next LT Pro" w:cstheme="minorHAnsi"/>
          <w:sz w:val="17"/>
          <w:szCs w:val="17"/>
        </w:rPr>
        <w:t xml:space="preserve">, </w:t>
      </w:r>
      <w:r w:rsidR="00803AC4" w:rsidRPr="001168C9">
        <w:rPr>
          <w:rFonts w:ascii="Avenir Next LT Pro" w:hAnsi="Avenir Next LT Pro" w:cstheme="minorHAnsi"/>
          <w:sz w:val="17"/>
          <w:szCs w:val="17"/>
        </w:rPr>
        <w:t>NC</w:t>
      </w:r>
      <w:r w:rsidR="007E26C9" w:rsidRPr="001168C9">
        <w:rPr>
          <w:rFonts w:ascii="Avenir Next LT Pro" w:hAnsi="Avenir Next LT Pro" w:cstheme="minorHAnsi"/>
          <w:sz w:val="17"/>
          <w:szCs w:val="17"/>
        </w:rPr>
        <w:t xml:space="preserve"> (</w:t>
      </w:r>
      <w:r w:rsidR="00255E83" w:rsidRPr="001168C9">
        <w:rPr>
          <w:rFonts w:ascii="Avenir Next LT Pro" w:hAnsi="Avenir Next LT Pro" w:cstheme="minorHAnsi"/>
          <w:sz w:val="17"/>
          <w:szCs w:val="17"/>
        </w:rPr>
        <w:t>A</w:t>
      </w:r>
      <w:r w:rsidR="005F2F41" w:rsidRPr="001168C9">
        <w:rPr>
          <w:rFonts w:ascii="Avenir Next LT Pro" w:hAnsi="Avenir Next LT Pro" w:cstheme="minorHAnsi"/>
          <w:sz w:val="17"/>
          <w:szCs w:val="17"/>
        </w:rPr>
        <w:t>cquired by IBM</w:t>
      </w:r>
      <w:r w:rsidR="00703F6D" w:rsidRPr="001168C9">
        <w:rPr>
          <w:rFonts w:ascii="Avenir Next LT Pro" w:hAnsi="Avenir Next LT Pro" w:cstheme="minorHAnsi"/>
          <w:sz w:val="17"/>
          <w:szCs w:val="17"/>
        </w:rPr>
        <w:t xml:space="preserve">) | </w:t>
      </w:r>
      <w:r w:rsidR="00803AC4" w:rsidRPr="001168C9">
        <w:rPr>
          <w:rFonts w:ascii="Avenir Next LT Pro" w:hAnsi="Avenir Next LT Pro" w:cstheme="minorHAnsi"/>
          <w:sz w:val="17"/>
          <w:szCs w:val="17"/>
        </w:rPr>
        <w:t>2000</w:t>
      </w:r>
      <w:r w:rsidR="005F2F41" w:rsidRPr="001168C9">
        <w:rPr>
          <w:rFonts w:ascii="Avenir Next LT Pro" w:hAnsi="Avenir Next LT Pro" w:cstheme="minorHAnsi"/>
          <w:sz w:val="17"/>
          <w:szCs w:val="17"/>
        </w:rPr>
        <w:t>-</w:t>
      </w:r>
      <w:r w:rsidR="00803AC4" w:rsidRPr="001168C9">
        <w:rPr>
          <w:rFonts w:ascii="Avenir Next LT Pro" w:hAnsi="Avenir Next LT Pro" w:cstheme="minorHAnsi"/>
          <w:sz w:val="17"/>
          <w:szCs w:val="17"/>
        </w:rPr>
        <w:t>2001</w:t>
      </w:r>
      <w:r w:rsidR="00F2292C" w:rsidRPr="001168C9">
        <w:rPr>
          <w:rFonts w:ascii="Avenir Next LT Pro" w:hAnsi="Avenir Next LT Pro" w:cstheme="minorHAnsi"/>
          <w:sz w:val="17"/>
          <w:szCs w:val="17"/>
        </w:rPr>
        <w:t xml:space="preserve"> | </w:t>
      </w:r>
      <w:r w:rsidR="00651D58" w:rsidRPr="001168C9">
        <w:rPr>
          <w:rFonts w:ascii="Avenir Next LT Pro" w:hAnsi="Avenir Next LT Pro" w:cstheme="minorHAnsi"/>
          <w:sz w:val="17"/>
          <w:szCs w:val="17"/>
        </w:rPr>
        <w:t>Chief Marketing Officer</w:t>
      </w:r>
    </w:p>
    <w:p w14:paraId="774F8E2F" w14:textId="62D7BD0E" w:rsidR="009A2308" w:rsidRPr="001168C9" w:rsidRDefault="006B15FB"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sz w:val="17"/>
          <w:szCs w:val="17"/>
        </w:rPr>
        <w:t>CA</w:t>
      </w:r>
      <w:r w:rsidR="00A05967" w:rsidRPr="001168C9">
        <w:rPr>
          <w:rFonts w:ascii="Avenir Next LT Pro" w:hAnsi="Avenir Next LT Pro" w:cstheme="minorHAnsi"/>
          <w:sz w:val="17"/>
          <w:szCs w:val="17"/>
        </w:rPr>
        <w:t xml:space="preserve"> (N</w:t>
      </w:r>
      <w:r w:rsidR="005A450F" w:rsidRPr="001168C9">
        <w:rPr>
          <w:rFonts w:ascii="Avenir Next LT Pro" w:hAnsi="Avenir Next LT Pro" w:cstheme="minorHAnsi"/>
          <w:sz w:val="17"/>
          <w:szCs w:val="17"/>
        </w:rPr>
        <w:t>asdaq</w:t>
      </w:r>
      <w:r w:rsidR="00A05967" w:rsidRPr="001168C9">
        <w:rPr>
          <w:rFonts w:ascii="Avenir Next LT Pro" w:hAnsi="Avenir Next LT Pro" w:cstheme="minorHAnsi"/>
          <w:sz w:val="17"/>
          <w:szCs w:val="17"/>
        </w:rPr>
        <w:t>:</w:t>
      </w:r>
      <w:r w:rsidR="00255E83" w:rsidRPr="001168C9">
        <w:rPr>
          <w:rFonts w:ascii="Avenir Next LT Pro" w:hAnsi="Avenir Next LT Pro" w:cstheme="minorHAnsi"/>
          <w:sz w:val="17"/>
          <w:szCs w:val="17"/>
        </w:rPr>
        <w:t xml:space="preserve"> </w:t>
      </w:r>
      <w:r w:rsidR="00A05967" w:rsidRPr="001168C9">
        <w:rPr>
          <w:rFonts w:ascii="Avenir Next LT Pro" w:hAnsi="Avenir Next LT Pro" w:cstheme="minorHAnsi"/>
          <w:sz w:val="17"/>
          <w:szCs w:val="17"/>
        </w:rPr>
        <w:t>CA)</w:t>
      </w:r>
      <w:r w:rsidRPr="001168C9">
        <w:rPr>
          <w:rFonts w:ascii="Avenir Next LT Pro" w:hAnsi="Avenir Next LT Pro" w:cstheme="minorHAnsi"/>
          <w:sz w:val="17"/>
          <w:szCs w:val="17"/>
        </w:rPr>
        <w:t>,</w:t>
      </w:r>
      <w:r w:rsidR="00B63064" w:rsidRPr="001168C9">
        <w:rPr>
          <w:rFonts w:ascii="Avenir Next LT Pro" w:hAnsi="Avenir Next LT Pro" w:cstheme="minorHAnsi"/>
          <w:sz w:val="17"/>
          <w:szCs w:val="17"/>
        </w:rPr>
        <w:t xml:space="preserve"> </w:t>
      </w:r>
      <w:r w:rsidR="000E6112" w:rsidRPr="001168C9">
        <w:rPr>
          <w:rFonts w:ascii="Avenir Next LT Pro" w:hAnsi="Avenir Next LT Pro" w:cstheme="minorHAnsi"/>
          <w:sz w:val="17"/>
          <w:szCs w:val="17"/>
        </w:rPr>
        <w:t>Islandia</w:t>
      </w:r>
      <w:r w:rsidR="004B6CD2" w:rsidRPr="001168C9">
        <w:rPr>
          <w:rFonts w:ascii="Avenir Next LT Pro" w:hAnsi="Avenir Next LT Pro" w:cstheme="minorHAnsi"/>
          <w:sz w:val="17"/>
          <w:szCs w:val="17"/>
        </w:rPr>
        <w:t>, N</w:t>
      </w:r>
      <w:r w:rsidR="000F452A" w:rsidRPr="001168C9">
        <w:rPr>
          <w:rFonts w:ascii="Avenir Next LT Pro" w:hAnsi="Avenir Next LT Pro" w:cstheme="minorHAnsi"/>
          <w:sz w:val="17"/>
          <w:szCs w:val="17"/>
        </w:rPr>
        <w:t>Y</w:t>
      </w:r>
      <w:r w:rsidR="004B6CD2" w:rsidRPr="001168C9">
        <w:rPr>
          <w:rFonts w:ascii="Avenir Next LT Pro" w:hAnsi="Avenir Next LT Pro" w:cstheme="minorHAnsi"/>
          <w:sz w:val="17"/>
          <w:szCs w:val="17"/>
        </w:rPr>
        <w:t xml:space="preserve"> | </w:t>
      </w:r>
      <w:r w:rsidR="0087568E" w:rsidRPr="001168C9">
        <w:rPr>
          <w:rFonts w:ascii="Avenir Next LT Pro" w:hAnsi="Avenir Next LT Pro" w:cstheme="minorHAnsi"/>
          <w:sz w:val="17"/>
          <w:szCs w:val="17"/>
        </w:rPr>
        <w:t>1998</w:t>
      </w:r>
      <w:r w:rsidR="005F2F41" w:rsidRPr="001168C9">
        <w:rPr>
          <w:rFonts w:ascii="Avenir Next LT Pro" w:hAnsi="Avenir Next LT Pro" w:cstheme="minorHAnsi"/>
          <w:sz w:val="17"/>
          <w:szCs w:val="17"/>
        </w:rPr>
        <w:t>-</w:t>
      </w:r>
      <w:r w:rsidR="000F452A" w:rsidRPr="001168C9">
        <w:rPr>
          <w:rFonts w:ascii="Avenir Next LT Pro" w:hAnsi="Avenir Next LT Pro" w:cstheme="minorHAnsi"/>
          <w:sz w:val="17"/>
          <w:szCs w:val="17"/>
        </w:rPr>
        <w:t>2000</w:t>
      </w:r>
      <w:r w:rsidR="00F2292C" w:rsidRPr="001168C9">
        <w:rPr>
          <w:rFonts w:ascii="Avenir Next LT Pro" w:hAnsi="Avenir Next LT Pro" w:cstheme="minorHAnsi"/>
          <w:sz w:val="17"/>
          <w:szCs w:val="17"/>
        </w:rPr>
        <w:t xml:space="preserve"> | </w:t>
      </w:r>
      <w:r w:rsidR="000F452A" w:rsidRPr="001168C9">
        <w:rPr>
          <w:rFonts w:ascii="Avenir Next LT Pro" w:hAnsi="Avenir Next LT Pro" w:cstheme="minorHAnsi"/>
          <w:sz w:val="17"/>
          <w:szCs w:val="17"/>
        </w:rPr>
        <w:t>Director, Corporate Marketin</w:t>
      </w:r>
      <w:r w:rsidR="009B20F8" w:rsidRPr="001168C9">
        <w:rPr>
          <w:rFonts w:ascii="Avenir Next LT Pro" w:hAnsi="Avenir Next LT Pro" w:cstheme="minorHAnsi"/>
          <w:sz w:val="17"/>
          <w:szCs w:val="17"/>
        </w:rPr>
        <w:t xml:space="preserve">g &amp; Communications </w:t>
      </w:r>
    </w:p>
    <w:p w14:paraId="46849028" w14:textId="56817B17" w:rsidR="00A14830" w:rsidRPr="001168C9" w:rsidRDefault="00A14830" w:rsidP="00F6488F">
      <w:pPr>
        <w:pStyle w:val="ListParagraph"/>
        <w:numPr>
          <w:ilvl w:val="0"/>
          <w:numId w:val="24"/>
        </w:numPr>
        <w:ind w:right="180"/>
        <w:jc w:val="both"/>
        <w:rPr>
          <w:rFonts w:ascii="Avenir Next LT Pro" w:hAnsi="Avenir Next LT Pro" w:cstheme="minorHAnsi"/>
          <w:sz w:val="17"/>
          <w:szCs w:val="17"/>
        </w:rPr>
      </w:pPr>
      <w:r w:rsidRPr="001168C9">
        <w:rPr>
          <w:rFonts w:ascii="Avenir Next LT Pro" w:hAnsi="Avenir Next LT Pro" w:cstheme="minorHAnsi"/>
          <w:iCs/>
          <w:sz w:val="17"/>
          <w:szCs w:val="17"/>
        </w:rPr>
        <w:t>REALOGIC</w:t>
      </w:r>
      <w:r w:rsidR="0092663B" w:rsidRPr="001168C9">
        <w:rPr>
          <w:rFonts w:ascii="Avenir Next LT Pro" w:hAnsi="Avenir Next LT Pro" w:cstheme="minorHAnsi"/>
          <w:sz w:val="17"/>
          <w:szCs w:val="17"/>
        </w:rPr>
        <w:t>, Cleveland</w:t>
      </w:r>
      <w:r w:rsidR="004B6CD2" w:rsidRPr="001168C9">
        <w:rPr>
          <w:rFonts w:ascii="Avenir Next LT Pro" w:hAnsi="Avenir Next LT Pro" w:cstheme="minorHAnsi"/>
          <w:sz w:val="17"/>
          <w:szCs w:val="17"/>
        </w:rPr>
        <w:t xml:space="preserve">, </w:t>
      </w:r>
      <w:r w:rsidRPr="001168C9">
        <w:rPr>
          <w:rFonts w:ascii="Avenir Next LT Pro" w:hAnsi="Avenir Next LT Pro" w:cstheme="minorHAnsi"/>
          <w:sz w:val="17"/>
          <w:szCs w:val="17"/>
        </w:rPr>
        <w:t>OH</w:t>
      </w:r>
      <w:r w:rsidR="0087568E" w:rsidRPr="001168C9">
        <w:rPr>
          <w:rFonts w:ascii="Avenir Next LT Pro" w:hAnsi="Avenir Next LT Pro" w:cstheme="minorHAnsi"/>
          <w:sz w:val="17"/>
          <w:szCs w:val="17"/>
        </w:rPr>
        <w:t xml:space="preserve"> </w:t>
      </w:r>
      <w:r w:rsidR="00991329" w:rsidRPr="001168C9">
        <w:rPr>
          <w:rFonts w:ascii="Avenir Next LT Pro" w:hAnsi="Avenir Next LT Pro" w:cstheme="minorHAnsi"/>
          <w:sz w:val="17"/>
          <w:szCs w:val="17"/>
        </w:rPr>
        <w:t>(Acquired by CA)</w:t>
      </w:r>
      <w:r w:rsidR="004B6CD2" w:rsidRPr="001168C9">
        <w:rPr>
          <w:rFonts w:ascii="Avenir Next LT Pro" w:hAnsi="Avenir Next LT Pro" w:cstheme="minorHAnsi"/>
          <w:sz w:val="17"/>
          <w:szCs w:val="17"/>
        </w:rPr>
        <w:t xml:space="preserve"> | </w:t>
      </w:r>
      <w:r w:rsidR="0087568E" w:rsidRPr="001168C9">
        <w:rPr>
          <w:rFonts w:ascii="Avenir Next LT Pro" w:hAnsi="Avenir Next LT Pro" w:cstheme="minorHAnsi"/>
          <w:sz w:val="17"/>
          <w:szCs w:val="17"/>
        </w:rPr>
        <w:t>1996</w:t>
      </w:r>
      <w:r w:rsidR="005F2F41" w:rsidRPr="001168C9">
        <w:rPr>
          <w:rFonts w:ascii="Avenir Next LT Pro" w:hAnsi="Avenir Next LT Pro" w:cstheme="minorHAnsi"/>
          <w:sz w:val="17"/>
          <w:szCs w:val="17"/>
        </w:rPr>
        <w:t>-</w:t>
      </w:r>
      <w:r w:rsidR="0087568E" w:rsidRPr="001168C9">
        <w:rPr>
          <w:rFonts w:ascii="Avenir Next LT Pro" w:hAnsi="Avenir Next LT Pro" w:cstheme="minorHAnsi"/>
          <w:sz w:val="17"/>
          <w:szCs w:val="17"/>
        </w:rPr>
        <w:t>1998</w:t>
      </w:r>
      <w:r w:rsidR="00F2292C" w:rsidRPr="001168C9">
        <w:rPr>
          <w:rFonts w:ascii="Avenir Next LT Pro" w:hAnsi="Avenir Next LT Pro" w:cstheme="minorHAnsi"/>
          <w:sz w:val="17"/>
          <w:szCs w:val="17"/>
        </w:rPr>
        <w:t xml:space="preserve"> | </w:t>
      </w:r>
      <w:r w:rsidRPr="001168C9">
        <w:rPr>
          <w:rFonts w:ascii="Avenir Next LT Pro" w:hAnsi="Avenir Next LT Pro" w:cstheme="minorHAnsi"/>
          <w:sz w:val="17"/>
          <w:szCs w:val="17"/>
        </w:rPr>
        <w:t xml:space="preserve">Director, Corporate Marketing &amp; Communications </w:t>
      </w:r>
    </w:p>
    <w:p w14:paraId="5B41969F" w14:textId="7E0ACF24" w:rsidR="00446A81" w:rsidRPr="001168C9" w:rsidRDefault="000F452A" w:rsidP="00F6488F">
      <w:pPr>
        <w:ind w:right="180"/>
        <w:jc w:val="both"/>
        <w:rPr>
          <w:rFonts w:ascii="Avenir Next LT Pro" w:hAnsi="Avenir Next LT Pro" w:cs="Arial"/>
          <w:sz w:val="17"/>
          <w:szCs w:val="17"/>
        </w:rPr>
      </w:pPr>
      <w:r w:rsidRPr="001168C9">
        <w:rPr>
          <w:rFonts w:ascii="Avenir Next LT Pro" w:hAnsi="Avenir Next LT Pro" w:cstheme="minorHAnsi"/>
          <w:sz w:val="18"/>
          <w:szCs w:val="18"/>
        </w:rPr>
        <w:t xml:space="preserve">  </w:t>
      </w:r>
    </w:p>
    <w:p w14:paraId="5F2859E9" w14:textId="48DC4320" w:rsidR="005E3FF4" w:rsidRDefault="00DA6D90" w:rsidP="00F6488F">
      <w:pPr>
        <w:ind w:right="180"/>
        <w:jc w:val="both"/>
        <w:rPr>
          <w:rFonts w:ascii="Avenir Next LT Pro" w:hAnsi="Avenir Next LT Pro" w:cstheme="minorHAnsi"/>
          <w:b/>
          <w:sz w:val="20"/>
          <w:szCs w:val="20"/>
        </w:rPr>
      </w:pPr>
      <w:r w:rsidRPr="000C1D5D">
        <w:rPr>
          <w:rFonts w:ascii="Avenir Next LT Pro" w:hAnsi="Avenir Next LT Pro" w:cstheme="minorHAnsi"/>
          <w:b/>
          <w:sz w:val="20"/>
          <w:szCs w:val="20"/>
        </w:rPr>
        <w:t>EDUCATION &amp; CERTIFICATIONS</w:t>
      </w:r>
    </w:p>
    <w:p w14:paraId="5094246C" w14:textId="77777777" w:rsidR="000C1D5D" w:rsidRPr="000C1D5D" w:rsidRDefault="000C1D5D" w:rsidP="00F6488F">
      <w:pPr>
        <w:ind w:right="180"/>
        <w:jc w:val="both"/>
        <w:rPr>
          <w:rFonts w:ascii="Avenir Next LT Pro" w:hAnsi="Avenir Next LT Pro" w:cstheme="minorHAnsi"/>
          <w:b/>
          <w:sz w:val="6"/>
          <w:szCs w:val="6"/>
        </w:rPr>
      </w:pPr>
    </w:p>
    <w:p w14:paraId="0B56D1F5" w14:textId="77777777" w:rsidR="00DA6D90" w:rsidRPr="00DA6D90" w:rsidRDefault="00DA6D90" w:rsidP="00F6488F">
      <w:pPr>
        <w:ind w:right="180"/>
        <w:jc w:val="both"/>
        <w:rPr>
          <w:rFonts w:ascii="Avenir Next LT Pro" w:hAnsi="Avenir Next LT Pro" w:cstheme="minorHAnsi"/>
          <w:b/>
          <w:color w:val="7F7F7F" w:themeColor="text1" w:themeTint="80"/>
          <w:sz w:val="6"/>
          <w:szCs w:val="6"/>
        </w:rPr>
      </w:pPr>
    </w:p>
    <w:p w14:paraId="4D77A85B" w14:textId="77777777" w:rsidR="00491FA4" w:rsidRPr="001168C9" w:rsidRDefault="00491FA4" w:rsidP="00F6488F">
      <w:pPr>
        <w:pStyle w:val="ListParagraph"/>
        <w:numPr>
          <w:ilvl w:val="0"/>
          <w:numId w:val="25"/>
        </w:numPr>
        <w:ind w:left="360" w:right="180"/>
        <w:jc w:val="both"/>
        <w:rPr>
          <w:rFonts w:ascii="Avenir Next LT Pro" w:hAnsi="Avenir Next LT Pro" w:cstheme="minorHAnsi"/>
          <w:sz w:val="18"/>
          <w:szCs w:val="18"/>
        </w:rPr>
      </w:pPr>
      <w:r w:rsidRPr="001168C9">
        <w:rPr>
          <w:rFonts w:ascii="Avenir Next LT Pro" w:hAnsi="Avenir Next LT Pro" w:cstheme="minorHAnsi"/>
          <w:sz w:val="17"/>
          <w:szCs w:val="17"/>
        </w:rPr>
        <w:t>NACD Certified Director</w:t>
      </w:r>
    </w:p>
    <w:p w14:paraId="2A0E3A9B" w14:textId="77777777" w:rsidR="005E3FF4" w:rsidRPr="001168C9" w:rsidRDefault="005E3FF4" w:rsidP="00F6488F">
      <w:pPr>
        <w:pStyle w:val="ListParagraph"/>
        <w:numPr>
          <w:ilvl w:val="0"/>
          <w:numId w:val="25"/>
        </w:numPr>
        <w:ind w:left="360" w:right="180"/>
        <w:jc w:val="both"/>
        <w:rPr>
          <w:rFonts w:ascii="Avenir Next LT Pro" w:hAnsi="Avenir Next LT Pro" w:cstheme="minorHAnsi"/>
          <w:sz w:val="17"/>
          <w:szCs w:val="17"/>
        </w:rPr>
      </w:pPr>
      <w:r w:rsidRPr="001168C9">
        <w:rPr>
          <w:rFonts w:ascii="Avenir Next LT Pro" w:hAnsi="Avenir Next LT Pro" w:cstheme="minorHAnsi"/>
          <w:sz w:val="17"/>
          <w:szCs w:val="17"/>
        </w:rPr>
        <w:t>Colorado State University, CO | M.Ed. Adult Learning and Secondary Education Administration</w:t>
      </w:r>
    </w:p>
    <w:p w14:paraId="6BAF6935" w14:textId="44C8C23F" w:rsidR="005E3FF4" w:rsidRPr="001168C9" w:rsidRDefault="005E3FF4" w:rsidP="00F6488F">
      <w:pPr>
        <w:pStyle w:val="ListParagraph"/>
        <w:numPr>
          <w:ilvl w:val="0"/>
          <w:numId w:val="25"/>
        </w:numPr>
        <w:ind w:left="360" w:right="180"/>
        <w:jc w:val="both"/>
        <w:rPr>
          <w:rFonts w:ascii="Avenir Next LT Pro" w:hAnsi="Avenir Next LT Pro" w:cstheme="minorHAnsi"/>
          <w:sz w:val="18"/>
          <w:szCs w:val="18"/>
        </w:rPr>
      </w:pPr>
      <w:r w:rsidRPr="001168C9">
        <w:rPr>
          <w:rFonts w:ascii="Avenir Next LT Pro" w:hAnsi="Avenir Next LT Pro" w:cstheme="minorHAnsi"/>
          <w:sz w:val="17"/>
          <w:szCs w:val="17"/>
        </w:rPr>
        <w:t xml:space="preserve">Fitchburg State </w:t>
      </w:r>
      <w:r w:rsidR="007A29A7" w:rsidRPr="001168C9">
        <w:rPr>
          <w:rFonts w:ascii="Avenir Next LT Pro" w:hAnsi="Avenir Next LT Pro" w:cstheme="minorHAnsi"/>
          <w:sz w:val="17"/>
          <w:szCs w:val="17"/>
        </w:rPr>
        <w:t>University</w:t>
      </w:r>
      <w:r w:rsidRPr="001168C9">
        <w:rPr>
          <w:rFonts w:ascii="Avenir Next LT Pro" w:hAnsi="Avenir Next LT Pro" w:cstheme="minorHAnsi"/>
          <w:sz w:val="17"/>
          <w:szCs w:val="17"/>
        </w:rPr>
        <w:t>, MA | B.S. Biology &amp; B.S. Education</w:t>
      </w:r>
    </w:p>
    <w:sectPr w:rsidR="005E3FF4" w:rsidRPr="001168C9" w:rsidSect="00801AFA">
      <w:headerReference w:type="default" r:id="rId8"/>
      <w:footerReference w:type="default" r:id="rId9"/>
      <w:headerReference w:type="first" r:id="rId10"/>
      <w:type w:val="continuous"/>
      <w:pgSz w:w="12240" w:h="15840" w:code="1"/>
      <w:pgMar w:top="461" w:right="720" w:bottom="720" w:left="720" w:header="274" w:footer="720" w:gutter="0"/>
      <w:cols w:space="1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FBFAF" w14:textId="77777777" w:rsidR="001444FF" w:rsidRDefault="001444FF">
      <w:r>
        <w:separator/>
      </w:r>
    </w:p>
  </w:endnote>
  <w:endnote w:type="continuationSeparator" w:id="0">
    <w:p w14:paraId="49956391" w14:textId="77777777" w:rsidR="001444FF" w:rsidRDefault="0014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alibri"/>
    <w:charset w:val="4D"/>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297" w14:textId="6521191B" w:rsidR="001A382D" w:rsidRPr="00C871B8" w:rsidRDefault="001A382D" w:rsidP="00BC3F7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B4A7D" w14:textId="77777777" w:rsidR="001444FF" w:rsidRDefault="001444FF">
      <w:r>
        <w:separator/>
      </w:r>
    </w:p>
  </w:footnote>
  <w:footnote w:type="continuationSeparator" w:id="0">
    <w:p w14:paraId="5FDFEF9E" w14:textId="77777777" w:rsidR="001444FF" w:rsidRDefault="0014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AD45" w14:textId="163F1EFF" w:rsidR="001A382D" w:rsidRDefault="001A382D" w:rsidP="0065460F">
    <w:pPr>
      <w:pStyle w:val="Header"/>
      <w:jc w:val="center"/>
      <w:rPr>
        <w:rFonts w:ascii="Avenir Light" w:hAnsi="Avenir Light"/>
        <w:sz w:val="36"/>
        <w:szCs w:val="36"/>
      </w:rPr>
    </w:pPr>
    <w:r w:rsidRPr="0065460F">
      <w:rPr>
        <w:rFonts w:ascii="Avenir Light" w:hAnsi="Avenir Light"/>
        <w:sz w:val="36"/>
        <w:szCs w:val="36"/>
      </w:rPr>
      <w:t>SUZANNE MIGLUCCI</w:t>
    </w:r>
    <w:r>
      <w:rPr>
        <w:rFonts w:ascii="Avenir Light" w:hAnsi="Avenir Light"/>
        <w:sz w:val="36"/>
        <w:szCs w:val="36"/>
      </w:rPr>
      <w:t xml:space="preserve"> </w:t>
    </w:r>
  </w:p>
  <w:p w14:paraId="1EBA4FC6" w14:textId="1A3E1108" w:rsidR="001A382D" w:rsidRPr="00A17BE9" w:rsidRDefault="001A382D" w:rsidP="0065460F">
    <w:pPr>
      <w:pStyle w:val="Heade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033C" w14:textId="493D0971" w:rsidR="001A382D" w:rsidRPr="001F483D" w:rsidRDefault="001A382D" w:rsidP="00574721">
    <w:pPr>
      <w:pStyle w:val="Header"/>
      <w:jc w:val="center"/>
      <w:rPr>
        <w:rFonts w:ascii="Avenir Light" w:hAnsi="Avenir Light"/>
        <w:b/>
        <w:bCs/>
        <w:color w:val="000000" w:themeColor="text1"/>
        <w:sz w:val="36"/>
        <w:szCs w:val="36"/>
      </w:rPr>
    </w:pPr>
    <w:r w:rsidRPr="001F483D">
      <w:rPr>
        <w:rFonts w:ascii="Avenir Light" w:hAnsi="Avenir Light"/>
        <w:b/>
        <w:bCs/>
        <w:color w:val="000000" w:themeColor="text1"/>
        <w:sz w:val="36"/>
        <w:szCs w:val="36"/>
      </w:rPr>
      <w:t>SUZANNE MIGLUCCI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6FA2"/>
    <w:multiLevelType w:val="hybridMultilevel"/>
    <w:tmpl w:val="BD86769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41DBA"/>
    <w:multiLevelType w:val="hybridMultilevel"/>
    <w:tmpl w:val="6322A4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492295"/>
    <w:multiLevelType w:val="hybridMultilevel"/>
    <w:tmpl w:val="BA2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5487E"/>
    <w:multiLevelType w:val="hybridMultilevel"/>
    <w:tmpl w:val="A3D00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B0970"/>
    <w:multiLevelType w:val="hybridMultilevel"/>
    <w:tmpl w:val="7766FD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97A5E"/>
    <w:multiLevelType w:val="hybridMultilevel"/>
    <w:tmpl w:val="65280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B1E18"/>
    <w:multiLevelType w:val="hybridMultilevel"/>
    <w:tmpl w:val="66B0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2CED"/>
    <w:multiLevelType w:val="hybridMultilevel"/>
    <w:tmpl w:val="871A7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3590C"/>
    <w:multiLevelType w:val="hybridMultilevel"/>
    <w:tmpl w:val="D39E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85B3D"/>
    <w:multiLevelType w:val="hybridMultilevel"/>
    <w:tmpl w:val="E74AA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160B04"/>
    <w:multiLevelType w:val="hybridMultilevel"/>
    <w:tmpl w:val="AC9EB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F064B"/>
    <w:multiLevelType w:val="hybridMultilevel"/>
    <w:tmpl w:val="492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07285"/>
    <w:multiLevelType w:val="hybridMultilevel"/>
    <w:tmpl w:val="5FC4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60508"/>
    <w:multiLevelType w:val="hybridMultilevel"/>
    <w:tmpl w:val="82CE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F258B1"/>
    <w:multiLevelType w:val="hybridMultilevel"/>
    <w:tmpl w:val="6DD8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624A8"/>
    <w:multiLevelType w:val="hybridMultilevel"/>
    <w:tmpl w:val="1766E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FE5F0D"/>
    <w:multiLevelType w:val="hybridMultilevel"/>
    <w:tmpl w:val="5C2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27D8D"/>
    <w:multiLevelType w:val="hybridMultilevel"/>
    <w:tmpl w:val="A0B261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306701"/>
    <w:multiLevelType w:val="hybridMultilevel"/>
    <w:tmpl w:val="DC38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61695"/>
    <w:multiLevelType w:val="hybridMultilevel"/>
    <w:tmpl w:val="E932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36D8A"/>
    <w:multiLevelType w:val="hybridMultilevel"/>
    <w:tmpl w:val="34F03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4785C"/>
    <w:multiLevelType w:val="hybridMultilevel"/>
    <w:tmpl w:val="594AD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C75784"/>
    <w:multiLevelType w:val="hybridMultilevel"/>
    <w:tmpl w:val="43B61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1C0344"/>
    <w:multiLevelType w:val="hybridMultilevel"/>
    <w:tmpl w:val="CB0A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3A87"/>
    <w:multiLevelType w:val="hybridMultilevel"/>
    <w:tmpl w:val="0AF8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C149E"/>
    <w:multiLevelType w:val="hybridMultilevel"/>
    <w:tmpl w:val="62C20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47CB5"/>
    <w:multiLevelType w:val="hybridMultilevel"/>
    <w:tmpl w:val="1BE0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79281">
    <w:abstractNumId w:val="8"/>
  </w:num>
  <w:num w:numId="2" w16cid:durableId="1754425023">
    <w:abstractNumId w:val="23"/>
  </w:num>
  <w:num w:numId="3" w16cid:durableId="682129357">
    <w:abstractNumId w:val="2"/>
  </w:num>
  <w:num w:numId="4" w16cid:durableId="863247741">
    <w:abstractNumId w:val="11"/>
  </w:num>
  <w:num w:numId="5" w16cid:durableId="1181773261">
    <w:abstractNumId w:val="12"/>
  </w:num>
  <w:num w:numId="6" w16cid:durableId="1506822339">
    <w:abstractNumId w:val="16"/>
  </w:num>
  <w:num w:numId="7" w16cid:durableId="1923105865">
    <w:abstractNumId w:val="18"/>
  </w:num>
  <w:num w:numId="8" w16cid:durableId="318314055">
    <w:abstractNumId w:val="24"/>
  </w:num>
  <w:num w:numId="9" w16cid:durableId="65034702">
    <w:abstractNumId w:val="5"/>
  </w:num>
  <w:num w:numId="10" w16cid:durableId="1259942581">
    <w:abstractNumId w:val="26"/>
  </w:num>
  <w:num w:numId="11" w16cid:durableId="927541889">
    <w:abstractNumId w:val="21"/>
  </w:num>
  <w:num w:numId="12" w16cid:durableId="748308806">
    <w:abstractNumId w:val="25"/>
  </w:num>
  <w:num w:numId="13" w16cid:durableId="1321882258">
    <w:abstractNumId w:val="7"/>
  </w:num>
  <w:num w:numId="14" w16cid:durableId="370158391">
    <w:abstractNumId w:val="3"/>
  </w:num>
  <w:num w:numId="15" w16cid:durableId="27413663">
    <w:abstractNumId w:val="15"/>
  </w:num>
  <w:num w:numId="16" w16cid:durableId="1666014141">
    <w:abstractNumId w:val="22"/>
  </w:num>
  <w:num w:numId="17" w16cid:durableId="1924028150">
    <w:abstractNumId w:val="9"/>
  </w:num>
  <w:num w:numId="18" w16cid:durableId="271402518">
    <w:abstractNumId w:val="13"/>
  </w:num>
  <w:num w:numId="19" w16cid:durableId="1404335670">
    <w:abstractNumId w:val="17"/>
  </w:num>
  <w:num w:numId="20" w16cid:durableId="892544765">
    <w:abstractNumId w:val="1"/>
  </w:num>
  <w:num w:numId="21" w16cid:durableId="565723615">
    <w:abstractNumId w:val="19"/>
  </w:num>
  <w:num w:numId="22" w16cid:durableId="461388320">
    <w:abstractNumId w:val="20"/>
  </w:num>
  <w:num w:numId="23" w16cid:durableId="807551300">
    <w:abstractNumId w:val="6"/>
  </w:num>
  <w:num w:numId="24" w16cid:durableId="399325773">
    <w:abstractNumId w:val="0"/>
  </w:num>
  <w:num w:numId="25" w16cid:durableId="1632319095">
    <w:abstractNumId w:val="10"/>
  </w:num>
  <w:num w:numId="26" w16cid:durableId="1258293893">
    <w:abstractNumId w:val="4"/>
  </w:num>
  <w:num w:numId="27" w16cid:durableId="98280764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90"/>
    <w:rsid w:val="000019AA"/>
    <w:rsid w:val="0000449F"/>
    <w:rsid w:val="00005CD8"/>
    <w:rsid w:val="000153EB"/>
    <w:rsid w:val="0002117F"/>
    <w:rsid w:val="00032AD7"/>
    <w:rsid w:val="00037118"/>
    <w:rsid w:val="00040C45"/>
    <w:rsid w:val="00041E49"/>
    <w:rsid w:val="00042390"/>
    <w:rsid w:val="00052126"/>
    <w:rsid w:val="0005425E"/>
    <w:rsid w:val="00055941"/>
    <w:rsid w:val="00062F4A"/>
    <w:rsid w:val="00065354"/>
    <w:rsid w:val="00071E17"/>
    <w:rsid w:val="00074371"/>
    <w:rsid w:val="00074E8B"/>
    <w:rsid w:val="00075B80"/>
    <w:rsid w:val="00080167"/>
    <w:rsid w:val="000816E2"/>
    <w:rsid w:val="00082661"/>
    <w:rsid w:val="00083071"/>
    <w:rsid w:val="00093816"/>
    <w:rsid w:val="000973F1"/>
    <w:rsid w:val="000A2F40"/>
    <w:rsid w:val="000A3A8F"/>
    <w:rsid w:val="000A4A90"/>
    <w:rsid w:val="000A59AB"/>
    <w:rsid w:val="000B04FB"/>
    <w:rsid w:val="000B2A61"/>
    <w:rsid w:val="000B346A"/>
    <w:rsid w:val="000B3D70"/>
    <w:rsid w:val="000B44B1"/>
    <w:rsid w:val="000B61B3"/>
    <w:rsid w:val="000C05F4"/>
    <w:rsid w:val="000C1D5D"/>
    <w:rsid w:val="000C3E14"/>
    <w:rsid w:val="000C7BAF"/>
    <w:rsid w:val="000C7E02"/>
    <w:rsid w:val="000E5C11"/>
    <w:rsid w:val="000E6112"/>
    <w:rsid w:val="000E67DD"/>
    <w:rsid w:val="000E6FEA"/>
    <w:rsid w:val="000F0B08"/>
    <w:rsid w:val="000F3A08"/>
    <w:rsid w:val="000F40BC"/>
    <w:rsid w:val="000F452A"/>
    <w:rsid w:val="000F6E35"/>
    <w:rsid w:val="001010A2"/>
    <w:rsid w:val="001023D8"/>
    <w:rsid w:val="00102D21"/>
    <w:rsid w:val="00103348"/>
    <w:rsid w:val="001055CC"/>
    <w:rsid w:val="00105F8C"/>
    <w:rsid w:val="00106B1B"/>
    <w:rsid w:val="00115386"/>
    <w:rsid w:val="00115EF5"/>
    <w:rsid w:val="001168C9"/>
    <w:rsid w:val="0012233C"/>
    <w:rsid w:val="0012350F"/>
    <w:rsid w:val="00125902"/>
    <w:rsid w:val="0012593F"/>
    <w:rsid w:val="00127E6B"/>
    <w:rsid w:val="0013033B"/>
    <w:rsid w:val="001312CB"/>
    <w:rsid w:val="00135203"/>
    <w:rsid w:val="00135BF2"/>
    <w:rsid w:val="00141AA2"/>
    <w:rsid w:val="0014360D"/>
    <w:rsid w:val="001444FF"/>
    <w:rsid w:val="00145BD5"/>
    <w:rsid w:val="0015368F"/>
    <w:rsid w:val="00156833"/>
    <w:rsid w:val="0016540F"/>
    <w:rsid w:val="00166BA5"/>
    <w:rsid w:val="00171631"/>
    <w:rsid w:val="001756FD"/>
    <w:rsid w:val="001757D1"/>
    <w:rsid w:val="00180256"/>
    <w:rsid w:val="001821ED"/>
    <w:rsid w:val="00184753"/>
    <w:rsid w:val="00185F51"/>
    <w:rsid w:val="00187A48"/>
    <w:rsid w:val="00187FFC"/>
    <w:rsid w:val="00191CC0"/>
    <w:rsid w:val="00196F16"/>
    <w:rsid w:val="00196F1A"/>
    <w:rsid w:val="001A04CC"/>
    <w:rsid w:val="001A26AA"/>
    <w:rsid w:val="001A29DD"/>
    <w:rsid w:val="001A2E5B"/>
    <w:rsid w:val="001A382D"/>
    <w:rsid w:val="001A5C85"/>
    <w:rsid w:val="001A5EB9"/>
    <w:rsid w:val="001C03FC"/>
    <w:rsid w:val="001C0434"/>
    <w:rsid w:val="001C1C59"/>
    <w:rsid w:val="001C24D3"/>
    <w:rsid w:val="001C4B55"/>
    <w:rsid w:val="001D33FB"/>
    <w:rsid w:val="001D3F08"/>
    <w:rsid w:val="001D5B4B"/>
    <w:rsid w:val="001E06CF"/>
    <w:rsid w:val="001E2EEE"/>
    <w:rsid w:val="001E585C"/>
    <w:rsid w:val="001E6C1F"/>
    <w:rsid w:val="001E7A39"/>
    <w:rsid w:val="001F2BA5"/>
    <w:rsid w:val="001F3267"/>
    <w:rsid w:val="001F483D"/>
    <w:rsid w:val="00201210"/>
    <w:rsid w:val="0020158B"/>
    <w:rsid w:val="00211DC3"/>
    <w:rsid w:val="002129FF"/>
    <w:rsid w:val="0021587A"/>
    <w:rsid w:val="00217275"/>
    <w:rsid w:val="002200A1"/>
    <w:rsid w:val="00224481"/>
    <w:rsid w:val="0022506C"/>
    <w:rsid w:val="00226A64"/>
    <w:rsid w:val="00233CAD"/>
    <w:rsid w:val="002458C2"/>
    <w:rsid w:val="00246684"/>
    <w:rsid w:val="0024796F"/>
    <w:rsid w:val="00255E83"/>
    <w:rsid w:val="00257F9A"/>
    <w:rsid w:val="002644C3"/>
    <w:rsid w:val="00275060"/>
    <w:rsid w:val="00282068"/>
    <w:rsid w:val="0029366D"/>
    <w:rsid w:val="00293DCB"/>
    <w:rsid w:val="002975BC"/>
    <w:rsid w:val="002A0D2F"/>
    <w:rsid w:val="002B3A7B"/>
    <w:rsid w:val="002C01B4"/>
    <w:rsid w:val="002C5802"/>
    <w:rsid w:val="002C6A8B"/>
    <w:rsid w:val="002C6D5F"/>
    <w:rsid w:val="002C7FCE"/>
    <w:rsid w:val="002D604D"/>
    <w:rsid w:val="002D6F1A"/>
    <w:rsid w:val="002D777B"/>
    <w:rsid w:val="002D7C60"/>
    <w:rsid w:val="002E0D59"/>
    <w:rsid w:val="002E0F52"/>
    <w:rsid w:val="002E1565"/>
    <w:rsid w:val="002E20B9"/>
    <w:rsid w:val="002E375B"/>
    <w:rsid w:val="002E6ACE"/>
    <w:rsid w:val="002E7B51"/>
    <w:rsid w:val="002F25F6"/>
    <w:rsid w:val="002F34B0"/>
    <w:rsid w:val="002F3933"/>
    <w:rsid w:val="002F752F"/>
    <w:rsid w:val="00300CF3"/>
    <w:rsid w:val="003034C2"/>
    <w:rsid w:val="00303ADE"/>
    <w:rsid w:val="00303F17"/>
    <w:rsid w:val="00304F23"/>
    <w:rsid w:val="0030603C"/>
    <w:rsid w:val="00306D12"/>
    <w:rsid w:val="00311A24"/>
    <w:rsid w:val="00313A5E"/>
    <w:rsid w:val="00315442"/>
    <w:rsid w:val="00317A2C"/>
    <w:rsid w:val="003222A3"/>
    <w:rsid w:val="00323E3C"/>
    <w:rsid w:val="003247EE"/>
    <w:rsid w:val="00334F7A"/>
    <w:rsid w:val="00335519"/>
    <w:rsid w:val="00335BA7"/>
    <w:rsid w:val="00340312"/>
    <w:rsid w:val="003434E4"/>
    <w:rsid w:val="003466D0"/>
    <w:rsid w:val="0035301B"/>
    <w:rsid w:val="00354853"/>
    <w:rsid w:val="00356F89"/>
    <w:rsid w:val="0036162A"/>
    <w:rsid w:val="00361FA0"/>
    <w:rsid w:val="00362814"/>
    <w:rsid w:val="00362F77"/>
    <w:rsid w:val="00362FCC"/>
    <w:rsid w:val="00363B5F"/>
    <w:rsid w:val="003656D5"/>
    <w:rsid w:val="00371362"/>
    <w:rsid w:val="0037236B"/>
    <w:rsid w:val="00376272"/>
    <w:rsid w:val="00380CFE"/>
    <w:rsid w:val="00381801"/>
    <w:rsid w:val="00382668"/>
    <w:rsid w:val="00386976"/>
    <w:rsid w:val="00391943"/>
    <w:rsid w:val="003922E0"/>
    <w:rsid w:val="0039516D"/>
    <w:rsid w:val="003954F3"/>
    <w:rsid w:val="00395D35"/>
    <w:rsid w:val="003A748B"/>
    <w:rsid w:val="003B0EBD"/>
    <w:rsid w:val="003B2AFC"/>
    <w:rsid w:val="003B3AF2"/>
    <w:rsid w:val="003B648E"/>
    <w:rsid w:val="003B76A9"/>
    <w:rsid w:val="003C1D4F"/>
    <w:rsid w:val="003C2BCB"/>
    <w:rsid w:val="003C402E"/>
    <w:rsid w:val="003C476B"/>
    <w:rsid w:val="003C7309"/>
    <w:rsid w:val="003C793F"/>
    <w:rsid w:val="003D0231"/>
    <w:rsid w:val="003D0C1F"/>
    <w:rsid w:val="003D1123"/>
    <w:rsid w:val="003D685F"/>
    <w:rsid w:val="003E22AC"/>
    <w:rsid w:val="003E270D"/>
    <w:rsid w:val="003E32DC"/>
    <w:rsid w:val="003E78B6"/>
    <w:rsid w:val="003F13C0"/>
    <w:rsid w:val="003F29FD"/>
    <w:rsid w:val="003F6C77"/>
    <w:rsid w:val="00402719"/>
    <w:rsid w:val="00404217"/>
    <w:rsid w:val="004125BD"/>
    <w:rsid w:val="0041393B"/>
    <w:rsid w:val="00413DC5"/>
    <w:rsid w:val="00413FAC"/>
    <w:rsid w:val="00416225"/>
    <w:rsid w:val="00421104"/>
    <w:rsid w:val="00421194"/>
    <w:rsid w:val="00421473"/>
    <w:rsid w:val="00421573"/>
    <w:rsid w:val="0042496B"/>
    <w:rsid w:val="0042592A"/>
    <w:rsid w:val="0042609B"/>
    <w:rsid w:val="004270AE"/>
    <w:rsid w:val="00427A14"/>
    <w:rsid w:val="00431044"/>
    <w:rsid w:val="004311F7"/>
    <w:rsid w:val="00434567"/>
    <w:rsid w:val="004359EE"/>
    <w:rsid w:val="0043645E"/>
    <w:rsid w:val="00440BA3"/>
    <w:rsid w:val="00442B82"/>
    <w:rsid w:val="00446A81"/>
    <w:rsid w:val="004516F9"/>
    <w:rsid w:val="0045323B"/>
    <w:rsid w:val="00454028"/>
    <w:rsid w:val="004540FD"/>
    <w:rsid w:val="00456072"/>
    <w:rsid w:val="00457749"/>
    <w:rsid w:val="004605A1"/>
    <w:rsid w:val="00461A2B"/>
    <w:rsid w:val="00461EC9"/>
    <w:rsid w:val="00461F84"/>
    <w:rsid w:val="0046316E"/>
    <w:rsid w:val="004651FC"/>
    <w:rsid w:val="00465BE2"/>
    <w:rsid w:val="0046609E"/>
    <w:rsid w:val="00466368"/>
    <w:rsid w:val="00467725"/>
    <w:rsid w:val="00470EFC"/>
    <w:rsid w:val="00471F9E"/>
    <w:rsid w:val="00475A89"/>
    <w:rsid w:val="00476F89"/>
    <w:rsid w:val="00480AC4"/>
    <w:rsid w:val="00483148"/>
    <w:rsid w:val="00485949"/>
    <w:rsid w:val="004866B7"/>
    <w:rsid w:val="00491FA4"/>
    <w:rsid w:val="004941E8"/>
    <w:rsid w:val="00494846"/>
    <w:rsid w:val="004A13BB"/>
    <w:rsid w:val="004A4455"/>
    <w:rsid w:val="004B6BBA"/>
    <w:rsid w:val="004B6CD2"/>
    <w:rsid w:val="004B7B8D"/>
    <w:rsid w:val="004C447A"/>
    <w:rsid w:val="004C5F8D"/>
    <w:rsid w:val="004C6A2A"/>
    <w:rsid w:val="004D060C"/>
    <w:rsid w:val="004D07B8"/>
    <w:rsid w:val="004D08EA"/>
    <w:rsid w:val="004D0F0A"/>
    <w:rsid w:val="004D1219"/>
    <w:rsid w:val="004D2376"/>
    <w:rsid w:val="004D3F47"/>
    <w:rsid w:val="004D61E3"/>
    <w:rsid w:val="004E03D0"/>
    <w:rsid w:val="004E1F05"/>
    <w:rsid w:val="004E2953"/>
    <w:rsid w:val="004E4EA5"/>
    <w:rsid w:val="004F13B7"/>
    <w:rsid w:val="004F1E97"/>
    <w:rsid w:val="004F2A57"/>
    <w:rsid w:val="004F2A91"/>
    <w:rsid w:val="004F2C88"/>
    <w:rsid w:val="004F34CB"/>
    <w:rsid w:val="004F510F"/>
    <w:rsid w:val="004F61FD"/>
    <w:rsid w:val="004F6F85"/>
    <w:rsid w:val="004F6FCB"/>
    <w:rsid w:val="0050662E"/>
    <w:rsid w:val="005069D0"/>
    <w:rsid w:val="00506CAB"/>
    <w:rsid w:val="00507692"/>
    <w:rsid w:val="0051363C"/>
    <w:rsid w:val="00513F95"/>
    <w:rsid w:val="00514A32"/>
    <w:rsid w:val="005151E4"/>
    <w:rsid w:val="0051536F"/>
    <w:rsid w:val="0051693C"/>
    <w:rsid w:val="00520F92"/>
    <w:rsid w:val="005227EE"/>
    <w:rsid w:val="0052327F"/>
    <w:rsid w:val="00526F5D"/>
    <w:rsid w:val="00526FE7"/>
    <w:rsid w:val="0053053F"/>
    <w:rsid w:val="00532C54"/>
    <w:rsid w:val="00536B5B"/>
    <w:rsid w:val="00537524"/>
    <w:rsid w:val="00540E1B"/>
    <w:rsid w:val="00542416"/>
    <w:rsid w:val="00542D6E"/>
    <w:rsid w:val="00545401"/>
    <w:rsid w:val="0054665B"/>
    <w:rsid w:val="00551FF6"/>
    <w:rsid w:val="00555875"/>
    <w:rsid w:val="00557663"/>
    <w:rsid w:val="005606C1"/>
    <w:rsid w:val="00560D3C"/>
    <w:rsid w:val="00560D8B"/>
    <w:rsid w:val="005615CE"/>
    <w:rsid w:val="0056519F"/>
    <w:rsid w:val="005654B0"/>
    <w:rsid w:val="005654C9"/>
    <w:rsid w:val="00565B0F"/>
    <w:rsid w:val="005667C6"/>
    <w:rsid w:val="00570062"/>
    <w:rsid w:val="005714B8"/>
    <w:rsid w:val="00571AD0"/>
    <w:rsid w:val="00574721"/>
    <w:rsid w:val="005752B1"/>
    <w:rsid w:val="00576851"/>
    <w:rsid w:val="005768B8"/>
    <w:rsid w:val="00577835"/>
    <w:rsid w:val="00577D1F"/>
    <w:rsid w:val="005901A6"/>
    <w:rsid w:val="005948A9"/>
    <w:rsid w:val="00594ADE"/>
    <w:rsid w:val="00596576"/>
    <w:rsid w:val="005973BE"/>
    <w:rsid w:val="005A348E"/>
    <w:rsid w:val="005A450F"/>
    <w:rsid w:val="005A5FF2"/>
    <w:rsid w:val="005B1968"/>
    <w:rsid w:val="005B3159"/>
    <w:rsid w:val="005B3ABD"/>
    <w:rsid w:val="005B4993"/>
    <w:rsid w:val="005C2A4B"/>
    <w:rsid w:val="005C2AB0"/>
    <w:rsid w:val="005C442A"/>
    <w:rsid w:val="005C4651"/>
    <w:rsid w:val="005D14F4"/>
    <w:rsid w:val="005D300D"/>
    <w:rsid w:val="005D4B4F"/>
    <w:rsid w:val="005E3FF4"/>
    <w:rsid w:val="005F2F41"/>
    <w:rsid w:val="005F3C95"/>
    <w:rsid w:val="005F4038"/>
    <w:rsid w:val="005F750F"/>
    <w:rsid w:val="00602001"/>
    <w:rsid w:val="00603835"/>
    <w:rsid w:val="006042EB"/>
    <w:rsid w:val="006140CE"/>
    <w:rsid w:val="0061653B"/>
    <w:rsid w:val="006252BF"/>
    <w:rsid w:val="0063125D"/>
    <w:rsid w:val="00632102"/>
    <w:rsid w:val="006344DC"/>
    <w:rsid w:val="00637763"/>
    <w:rsid w:val="00642699"/>
    <w:rsid w:val="00642D5C"/>
    <w:rsid w:val="00645B8C"/>
    <w:rsid w:val="006475FE"/>
    <w:rsid w:val="00647C85"/>
    <w:rsid w:val="00651D58"/>
    <w:rsid w:val="0065460F"/>
    <w:rsid w:val="00660364"/>
    <w:rsid w:val="00662915"/>
    <w:rsid w:val="00667774"/>
    <w:rsid w:val="00671F22"/>
    <w:rsid w:val="006764BE"/>
    <w:rsid w:val="00676CA1"/>
    <w:rsid w:val="00681FEB"/>
    <w:rsid w:val="00682AB7"/>
    <w:rsid w:val="00683911"/>
    <w:rsid w:val="00685DA6"/>
    <w:rsid w:val="006A323F"/>
    <w:rsid w:val="006A7854"/>
    <w:rsid w:val="006B11BA"/>
    <w:rsid w:val="006B15FB"/>
    <w:rsid w:val="006B19CB"/>
    <w:rsid w:val="006B595F"/>
    <w:rsid w:val="006B6251"/>
    <w:rsid w:val="006C05CA"/>
    <w:rsid w:val="006C0EDD"/>
    <w:rsid w:val="006C2404"/>
    <w:rsid w:val="006C32AB"/>
    <w:rsid w:val="006C3C98"/>
    <w:rsid w:val="006C429D"/>
    <w:rsid w:val="006C6A2F"/>
    <w:rsid w:val="006C7A79"/>
    <w:rsid w:val="006D0366"/>
    <w:rsid w:val="006D6313"/>
    <w:rsid w:val="006D776C"/>
    <w:rsid w:val="006E0900"/>
    <w:rsid w:val="006E2F06"/>
    <w:rsid w:val="006E78A5"/>
    <w:rsid w:val="006F0F9C"/>
    <w:rsid w:val="006F3861"/>
    <w:rsid w:val="006F3D74"/>
    <w:rsid w:val="006F536B"/>
    <w:rsid w:val="0070234D"/>
    <w:rsid w:val="007033D3"/>
    <w:rsid w:val="00703F6D"/>
    <w:rsid w:val="0070584A"/>
    <w:rsid w:val="007069F1"/>
    <w:rsid w:val="007077F7"/>
    <w:rsid w:val="00710335"/>
    <w:rsid w:val="007129F3"/>
    <w:rsid w:val="00713BA0"/>
    <w:rsid w:val="00715A02"/>
    <w:rsid w:val="007200A1"/>
    <w:rsid w:val="00723EEE"/>
    <w:rsid w:val="00732301"/>
    <w:rsid w:val="00733D4F"/>
    <w:rsid w:val="007340A8"/>
    <w:rsid w:val="007345AB"/>
    <w:rsid w:val="00735B60"/>
    <w:rsid w:val="0073767F"/>
    <w:rsid w:val="00737E20"/>
    <w:rsid w:val="00740ACC"/>
    <w:rsid w:val="00743463"/>
    <w:rsid w:val="00744846"/>
    <w:rsid w:val="0075016C"/>
    <w:rsid w:val="00753742"/>
    <w:rsid w:val="00755230"/>
    <w:rsid w:val="007563D1"/>
    <w:rsid w:val="0076170C"/>
    <w:rsid w:val="007631AF"/>
    <w:rsid w:val="00763781"/>
    <w:rsid w:val="00764B09"/>
    <w:rsid w:val="00766E6E"/>
    <w:rsid w:val="00767EBB"/>
    <w:rsid w:val="00770435"/>
    <w:rsid w:val="007720E2"/>
    <w:rsid w:val="007753C3"/>
    <w:rsid w:val="0077647A"/>
    <w:rsid w:val="0078087D"/>
    <w:rsid w:val="0078115F"/>
    <w:rsid w:val="007836AE"/>
    <w:rsid w:val="007854C7"/>
    <w:rsid w:val="00785A2C"/>
    <w:rsid w:val="007875E5"/>
    <w:rsid w:val="00790E3D"/>
    <w:rsid w:val="00791378"/>
    <w:rsid w:val="0079353E"/>
    <w:rsid w:val="00794352"/>
    <w:rsid w:val="0079617D"/>
    <w:rsid w:val="007969F5"/>
    <w:rsid w:val="007A29A7"/>
    <w:rsid w:val="007A5406"/>
    <w:rsid w:val="007A58E2"/>
    <w:rsid w:val="007A6EE3"/>
    <w:rsid w:val="007A79DD"/>
    <w:rsid w:val="007B0DE8"/>
    <w:rsid w:val="007B1236"/>
    <w:rsid w:val="007B2405"/>
    <w:rsid w:val="007B479C"/>
    <w:rsid w:val="007B483F"/>
    <w:rsid w:val="007B4C04"/>
    <w:rsid w:val="007B7A7D"/>
    <w:rsid w:val="007C024B"/>
    <w:rsid w:val="007C7371"/>
    <w:rsid w:val="007D170D"/>
    <w:rsid w:val="007D2B79"/>
    <w:rsid w:val="007D3ED3"/>
    <w:rsid w:val="007D41A1"/>
    <w:rsid w:val="007D41E0"/>
    <w:rsid w:val="007D6CAA"/>
    <w:rsid w:val="007E0013"/>
    <w:rsid w:val="007E0EF1"/>
    <w:rsid w:val="007E1DF1"/>
    <w:rsid w:val="007E2389"/>
    <w:rsid w:val="007E26C9"/>
    <w:rsid w:val="007E4623"/>
    <w:rsid w:val="007E4CED"/>
    <w:rsid w:val="007E5C20"/>
    <w:rsid w:val="007E7D30"/>
    <w:rsid w:val="007E7EE2"/>
    <w:rsid w:val="007F2119"/>
    <w:rsid w:val="00800C6A"/>
    <w:rsid w:val="00801AFA"/>
    <w:rsid w:val="00802253"/>
    <w:rsid w:val="0080292A"/>
    <w:rsid w:val="00802FA7"/>
    <w:rsid w:val="00803AC4"/>
    <w:rsid w:val="00806F1B"/>
    <w:rsid w:val="008144AB"/>
    <w:rsid w:val="00815660"/>
    <w:rsid w:val="008208A5"/>
    <w:rsid w:val="008217BB"/>
    <w:rsid w:val="00822456"/>
    <w:rsid w:val="008240D9"/>
    <w:rsid w:val="008246D3"/>
    <w:rsid w:val="00825BC1"/>
    <w:rsid w:val="00827CBC"/>
    <w:rsid w:val="00833711"/>
    <w:rsid w:val="00836412"/>
    <w:rsid w:val="008401D5"/>
    <w:rsid w:val="0084132D"/>
    <w:rsid w:val="008422C7"/>
    <w:rsid w:val="008460E1"/>
    <w:rsid w:val="00846308"/>
    <w:rsid w:val="0085109A"/>
    <w:rsid w:val="008516AE"/>
    <w:rsid w:val="008539E3"/>
    <w:rsid w:val="00854720"/>
    <w:rsid w:val="0086112B"/>
    <w:rsid w:val="00870384"/>
    <w:rsid w:val="0087568E"/>
    <w:rsid w:val="00876D6B"/>
    <w:rsid w:val="00882249"/>
    <w:rsid w:val="0088314D"/>
    <w:rsid w:val="0088323F"/>
    <w:rsid w:val="00885D6A"/>
    <w:rsid w:val="008929B8"/>
    <w:rsid w:val="00894520"/>
    <w:rsid w:val="008955EF"/>
    <w:rsid w:val="00895FC7"/>
    <w:rsid w:val="008A1D77"/>
    <w:rsid w:val="008A202A"/>
    <w:rsid w:val="008A3D3F"/>
    <w:rsid w:val="008A413C"/>
    <w:rsid w:val="008A4AB2"/>
    <w:rsid w:val="008B0E61"/>
    <w:rsid w:val="008B1638"/>
    <w:rsid w:val="008B67AC"/>
    <w:rsid w:val="008C0C2D"/>
    <w:rsid w:val="008C1DFB"/>
    <w:rsid w:val="008C28A6"/>
    <w:rsid w:val="008C35D2"/>
    <w:rsid w:val="008C3996"/>
    <w:rsid w:val="008C5104"/>
    <w:rsid w:val="008D23F5"/>
    <w:rsid w:val="008D422A"/>
    <w:rsid w:val="008D5EAE"/>
    <w:rsid w:val="008E110B"/>
    <w:rsid w:val="008E592A"/>
    <w:rsid w:val="008E6083"/>
    <w:rsid w:val="008F3BFA"/>
    <w:rsid w:val="008F552B"/>
    <w:rsid w:val="008F7B52"/>
    <w:rsid w:val="00904AFF"/>
    <w:rsid w:val="009066F3"/>
    <w:rsid w:val="0091127A"/>
    <w:rsid w:val="00912729"/>
    <w:rsid w:val="00916E03"/>
    <w:rsid w:val="009233F4"/>
    <w:rsid w:val="0092603D"/>
    <w:rsid w:val="0092663B"/>
    <w:rsid w:val="00930360"/>
    <w:rsid w:val="00932A33"/>
    <w:rsid w:val="0093305F"/>
    <w:rsid w:val="009355E6"/>
    <w:rsid w:val="00941F8F"/>
    <w:rsid w:val="00946915"/>
    <w:rsid w:val="00955523"/>
    <w:rsid w:val="009578E0"/>
    <w:rsid w:val="00963FF9"/>
    <w:rsid w:val="00966F54"/>
    <w:rsid w:val="00966F81"/>
    <w:rsid w:val="009678EE"/>
    <w:rsid w:val="009757E9"/>
    <w:rsid w:val="00976456"/>
    <w:rsid w:val="0098063A"/>
    <w:rsid w:val="00981FF2"/>
    <w:rsid w:val="00982223"/>
    <w:rsid w:val="009842E2"/>
    <w:rsid w:val="009844C8"/>
    <w:rsid w:val="00991329"/>
    <w:rsid w:val="009953AF"/>
    <w:rsid w:val="00996075"/>
    <w:rsid w:val="009A2308"/>
    <w:rsid w:val="009A489B"/>
    <w:rsid w:val="009A70A8"/>
    <w:rsid w:val="009B20F8"/>
    <w:rsid w:val="009B315E"/>
    <w:rsid w:val="009B7D58"/>
    <w:rsid w:val="009E2FAC"/>
    <w:rsid w:val="009E422D"/>
    <w:rsid w:val="009E6304"/>
    <w:rsid w:val="009F0304"/>
    <w:rsid w:val="009F32F8"/>
    <w:rsid w:val="009F7E33"/>
    <w:rsid w:val="00A006BD"/>
    <w:rsid w:val="00A00D26"/>
    <w:rsid w:val="00A02AB0"/>
    <w:rsid w:val="00A03DD7"/>
    <w:rsid w:val="00A05967"/>
    <w:rsid w:val="00A1023C"/>
    <w:rsid w:val="00A112CA"/>
    <w:rsid w:val="00A14830"/>
    <w:rsid w:val="00A16D79"/>
    <w:rsid w:val="00A17BE9"/>
    <w:rsid w:val="00A22247"/>
    <w:rsid w:val="00A226A9"/>
    <w:rsid w:val="00A23ED7"/>
    <w:rsid w:val="00A251E8"/>
    <w:rsid w:val="00A30DBB"/>
    <w:rsid w:val="00A329BB"/>
    <w:rsid w:val="00A35291"/>
    <w:rsid w:val="00A36593"/>
    <w:rsid w:val="00A365B4"/>
    <w:rsid w:val="00A55CEA"/>
    <w:rsid w:val="00A56109"/>
    <w:rsid w:val="00A5661D"/>
    <w:rsid w:val="00A62D6E"/>
    <w:rsid w:val="00A63DA1"/>
    <w:rsid w:val="00A645D5"/>
    <w:rsid w:val="00A67915"/>
    <w:rsid w:val="00A7002F"/>
    <w:rsid w:val="00A72401"/>
    <w:rsid w:val="00A75856"/>
    <w:rsid w:val="00A8191D"/>
    <w:rsid w:val="00A8666C"/>
    <w:rsid w:val="00A9078A"/>
    <w:rsid w:val="00A91131"/>
    <w:rsid w:val="00A9252F"/>
    <w:rsid w:val="00A96083"/>
    <w:rsid w:val="00A97099"/>
    <w:rsid w:val="00A97BBB"/>
    <w:rsid w:val="00AA07AC"/>
    <w:rsid w:val="00AC387F"/>
    <w:rsid w:val="00AC7524"/>
    <w:rsid w:val="00AD0DF0"/>
    <w:rsid w:val="00AD12BF"/>
    <w:rsid w:val="00AD18C7"/>
    <w:rsid w:val="00AD3311"/>
    <w:rsid w:val="00AD56E2"/>
    <w:rsid w:val="00AD6A64"/>
    <w:rsid w:val="00AD720F"/>
    <w:rsid w:val="00AD7BC1"/>
    <w:rsid w:val="00AE1B05"/>
    <w:rsid w:val="00AE4A05"/>
    <w:rsid w:val="00AE4BF1"/>
    <w:rsid w:val="00AE6272"/>
    <w:rsid w:val="00AF41C4"/>
    <w:rsid w:val="00AF490C"/>
    <w:rsid w:val="00AF4E73"/>
    <w:rsid w:val="00AF5C89"/>
    <w:rsid w:val="00AF6178"/>
    <w:rsid w:val="00AF637B"/>
    <w:rsid w:val="00B17837"/>
    <w:rsid w:val="00B2041D"/>
    <w:rsid w:val="00B251F1"/>
    <w:rsid w:val="00B263CC"/>
    <w:rsid w:val="00B26F9D"/>
    <w:rsid w:val="00B303AB"/>
    <w:rsid w:val="00B33173"/>
    <w:rsid w:val="00B40604"/>
    <w:rsid w:val="00B45072"/>
    <w:rsid w:val="00B46C28"/>
    <w:rsid w:val="00B50EC7"/>
    <w:rsid w:val="00B52E64"/>
    <w:rsid w:val="00B55EDA"/>
    <w:rsid w:val="00B60289"/>
    <w:rsid w:val="00B61E20"/>
    <w:rsid w:val="00B622E4"/>
    <w:rsid w:val="00B63064"/>
    <w:rsid w:val="00B70B30"/>
    <w:rsid w:val="00B72F05"/>
    <w:rsid w:val="00B745B9"/>
    <w:rsid w:val="00B77FB6"/>
    <w:rsid w:val="00B80D8C"/>
    <w:rsid w:val="00B80FEE"/>
    <w:rsid w:val="00B82A56"/>
    <w:rsid w:val="00B83259"/>
    <w:rsid w:val="00B8628A"/>
    <w:rsid w:val="00B87151"/>
    <w:rsid w:val="00B8796C"/>
    <w:rsid w:val="00B87E7A"/>
    <w:rsid w:val="00B904A8"/>
    <w:rsid w:val="00B90EAA"/>
    <w:rsid w:val="00B90F8B"/>
    <w:rsid w:val="00B91071"/>
    <w:rsid w:val="00B96317"/>
    <w:rsid w:val="00BA09CB"/>
    <w:rsid w:val="00BA34EB"/>
    <w:rsid w:val="00BB09AE"/>
    <w:rsid w:val="00BC1C99"/>
    <w:rsid w:val="00BC3F7F"/>
    <w:rsid w:val="00BC47CB"/>
    <w:rsid w:val="00BC4B63"/>
    <w:rsid w:val="00BC4F8E"/>
    <w:rsid w:val="00BC7655"/>
    <w:rsid w:val="00BD0ECE"/>
    <w:rsid w:val="00BD105A"/>
    <w:rsid w:val="00BD383B"/>
    <w:rsid w:val="00BD5ACD"/>
    <w:rsid w:val="00BD5B6C"/>
    <w:rsid w:val="00BD6057"/>
    <w:rsid w:val="00BD658C"/>
    <w:rsid w:val="00BD701D"/>
    <w:rsid w:val="00BE22AA"/>
    <w:rsid w:val="00BE6900"/>
    <w:rsid w:val="00BF044A"/>
    <w:rsid w:val="00BF0D08"/>
    <w:rsid w:val="00BF20B7"/>
    <w:rsid w:val="00BF31DF"/>
    <w:rsid w:val="00BF4F43"/>
    <w:rsid w:val="00BF6907"/>
    <w:rsid w:val="00BF7639"/>
    <w:rsid w:val="00C02848"/>
    <w:rsid w:val="00C04892"/>
    <w:rsid w:val="00C15347"/>
    <w:rsid w:val="00C15B31"/>
    <w:rsid w:val="00C15CD5"/>
    <w:rsid w:val="00C15FDC"/>
    <w:rsid w:val="00C20C87"/>
    <w:rsid w:val="00C20D65"/>
    <w:rsid w:val="00C21AED"/>
    <w:rsid w:val="00C22A5B"/>
    <w:rsid w:val="00C230C9"/>
    <w:rsid w:val="00C23116"/>
    <w:rsid w:val="00C2364E"/>
    <w:rsid w:val="00C31CBE"/>
    <w:rsid w:val="00C3319C"/>
    <w:rsid w:val="00C34C13"/>
    <w:rsid w:val="00C352AE"/>
    <w:rsid w:val="00C35AD0"/>
    <w:rsid w:val="00C36BE1"/>
    <w:rsid w:val="00C40BC5"/>
    <w:rsid w:val="00C4482D"/>
    <w:rsid w:val="00C508DC"/>
    <w:rsid w:val="00C51A65"/>
    <w:rsid w:val="00C55F88"/>
    <w:rsid w:val="00C6091C"/>
    <w:rsid w:val="00C62FBF"/>
    <w:rsid w:val="00C650F3"/>
    <w:rsid w:val="00C65BE4"/>
    <w:rsid w:val="00C67B95"/>
    <w:rsid w:val="00C71E70"/>
    <w:rsid w:val="00C7221E"/>
    <w:rsid w:val="00C75D81"/>
    <w:rsid w:val="00C804DE"/>
    <w:rsid w:val="00C8077D"/>
    <w:rsid w:val="00C816AF"/>
    <w:rsid w:val="00C8293B"/>
    <w:rsid w:val="00C85462"/>
    <w:rsid w:val="00C85A9D"/>
    <w:rsid w:val="00C871B8"/>
    <w:rsid w:val="00C87529"/>
    <w:rsid w:val="00C90699"/>
    <w:rsid w:val="00C90AA7"/>
    <w:rsid w:val="00C913A3"/>
    <w:rsid w:val="00C91F5C"/>
    <w:rsid w:val="00C9263D"/>
    <w:rsid w:val="00C94C37"/>
    <w:rsid w:val="00CA2401"/>
    <w:rsid w:val="00CA2F8D"/>
    <w:rsid w:val="00CA5265"/>
    <w:rsid w:val="00CB3D3F"/>
    <w:rsid w:val="00CB5C3B"/>
    <w:rsid w:val="00CC0237"/>
    <w:rsid w:val="00CC1317"/>
    <w:rsid w:val="00CC541D"/>
    <w:rsid w:val="00CC5579"/>
    <w:rsid w:val="00CC6AD7"/>
    <w:rsid w:val="00CD671A"/>
    <w:rsid w:val="00CD7191"/>
    <w:rsid w:val="00CE04CC"/>
    <w:rsid w:val="00CE33BF"/>
    <w:rsid w:val="00CE486E"/>
    <w:rsid w:val="00CE602D"/>
    <w:rsid w:val="00CE6E3B"/>
    <w:rsid w:val="00CF440E"/>
    <w:rsid w:val="00CF733D"/>
    <w:rsid w:val="00D010AF"/>
    <w:rsid w:val="00D0186A"/>
    <w:rsid w:val="00D05A2A"/>
    <w:rsid w:val="00D069B4"/>
    <w:rsid w:val="00D116FF"/>
    <w:rsid w:val="00D123D0"/>
    <w:rsid w:val="00D14F2C"/>
    <w:rsid w:val="00D16158"/>
    <w:rsid w:val="00D23E05"/>
    <w:rsid w:val="00D250B3"/>
    <w:rsid w:val="00D25701"/>
    <w:rsid w:val="00D331BB"/>
    <w:rsid w:val="00D34240"/>
    <w:rsid w:val="00D40D02"/>
    <w:rsid w:val="00D41AB3"/>
    <w:rsid w:val="00D44641"/>
    <w:rsid w:val="00D45BE1"/>
    <w:rsid w:val="00D47A1E"/>
    <w:rsid w:val="00D50635"/>
    <w:rsid w:val="00D50CF3"/>
    <w:rsid w:val="00D514C1"/>
    <w:rsid w:val="00D55621"/>
    <w:rsid w:val="00D55DCB"/>
    <w:rsid w:val="00D5765E"/>
    <w:rsid w:val="00D6006A"/>
    <w:rsid w:val="00D62E5C"/>
    <w:rsid w:val="00D644B8"/>
    <w:rsid w:val="00D706D7"/>
    <w:rsid w:val="00D73E27"/>
    <w:rsid w:val="00D772D5"/>
    <w:rsid w:val="00D90567"/>
    <w:rsid w:val="00D9360B"/>
    <w:rsid w:val="00D93DAE"/>
    <w:rsid w:val="00D93E15"/>
    <w:rsid w:val="00D94C69"/>
    <w:rsid w:val="00D9621C"/>
    <w:rsid w:val="00D96CCF"/>
    <w:rsid w:val="00DA50FF"/>
    <w:rsid w:val="00DA6D90"/>
    <w:rsid w:val="00DB2085"/>
    <w:rsid w:val="00DB2230"/>
    <w:rsid w:val="00DB27EF"/>
    <w:rsid w:val="00DB2C98"/>
    <w:rsid w:val="00DB566F"/>
    <w:rsid w:val="00DB5AA1"/>
    <w:rsid w:val="00DC1229"/>
    <w:rsid w:val="00DC18A8"/>
    <w:rsid w:val="00DC3430"/>
    <w:rsid w:val="00DC3E76"/>
    <w:rsid w:val="00DC7BE8"/>
    <w:rsid w:val="00DC7E0D"/>
    <w:rsid w:val="00DD2728"/>
    <w:rsid w:val="00DD3CB3"/>
    <w:rsid w:val="00DE6DDC"/>
    <w:rsid w:val="00DE721D"/>
    <w:rsid w:val="00DF3B75"/>
    <w:rsid w:val="00DF6BDD"/>
    <w:rsid w:val="00E01735"/>
    <w:rsid w:val="00E01E6D"/>
    <w:rsid w:val="00E02718"/>
    <w:rsid w:val="00E0553C"/>
    <w:rsid w:val="00E07487"/>
    <w:rsid w:val="00E15647"/>
    <w:rsid w:val="00E159D1"/>
    <w:rsid w:val="00E213BA"/>
    <w:rsid w:val="00E21C3F"/>
    <w:rsid w:val="00E251EF"/>
    <w:rsid w:val="00E2524D"/>
    <w:rsid w:val="00E3112A"/>
    <w:rsid w:val="00E3164B"/>
    <w:rsid w:val="00E34C64"/>
    <w:rsid w:val="00E37356"/>
    <w:rsid w:val="00E37639"/>
    <w:rsid w:val="00E446AD"/>
    <w:rsid w:val="00E468E7"/>
    <w:rsid w:val="00E47DF2"/>
    <w:rsid w:val="00E51F8E"/>
    <w:rsid w:val="00E60602"/>
    <w:rsid w:val="00E625D3"/>
    <w:rsid w:val="00E66199"/>
    <w:rsid w:val="00E734B6"/>
    <w:rsid w:val="00E76782"/>
    <w:rsid w:val="00E83F87"/>
    <w:rsid w:val="00E85D84"/>
    <w:rsid w:val="00E85E7B"/>
    <w:rsid w:val="00E8728C"/>
    <w:rsid w:val="00E873CB"/>
    <w:rsid w:val="00E918AE"/>
    <w:rsid w:val="00E91DA1"/>
    <w:rsid w:val="00E91E6F"/>
    <w:rsid w:val="00E92E9C"/>
    <w:rsid w:val="00E934F5"/>
    <w:rsid w:val="00E94DAD"/>
    <w:rsid w:val="00E95C52"/>
    <w:rsid w:val="00EA5DE0"/>
    <w:rsid w:val="00EB4064"/>
    <w:rsid w:val="00EC602E"/>
    <w:rsid w:val="00ED4AC1"/>
    <w:rsid w:val="00ED4EF1"/>
    <w:rsid w:val="00ED531D"/>
    <w:rsid w:val="00ED5DAF"/>
    <w:rsid w:val="00ED6253"/>
    <w:rsid w:val="00EE06A9"/>
    <w:rsid w:val="00EE14F0"/>
    <w:rsid w:val="00EE3C3A"/>
    <w:rsid w:val="00EE4927"/>
    <w:rsid w:val="00EE7745"/>
    <w:rsid w:val="00EF052B"/>
    <w:rsid w:val="00EF0C8F"/>
    <w:rsid w:val="00EF27F0"/>
    <w:rsid w:val="00EF4349"/>
    <w:rsid w:val="00EF66EE"/>
    <w:rsid w:val="00EF7794"/>
    <w:rsid w:val="00F0173F"/>
    <w:rsid w:val="00F01785"/>
    <w:rsid w:val="00F0213F"/>
    <w:rsid w:val="00F026E6"/>
    <w:rsid w:val="00F03BED"/>
    <w:rsid w:val="00F065D2"/>
    <w:rsid w:val="00F06A90"/>
    <w:rsid w:val="00F06D28"/>
    <w:rsid w:val="00F072CE"/>
    <w:rsid w:val="00F1435F"/>
    <w:rsid w:val="00F164FD"/>
    <w:rsid w:val="00F228E8"/>
    <w:rsid w:val="00F2292C"/>
    <w:rsid w:val="00F23A40"/>
    <w:rsid w:val="00F2407E"/>
    <w:rsid w:val="00F32A25"/>
    <w:rsid w:val="00F406EC"/>
    <w:rsid w:val="00F4410C"/>
    <w:rsid w:val="00F46EB2"/>
    <w:rsid w:val="00F504AB"/>
    <w:rsid w:val="00F53F05"/>
    <w:rsid w:val="00F54EBB"/>
    <w:rsid w:val="00F55915"/>
    <w:rsid w:val="00F600E5"/>
    <w:rsid w:val="00F6488F"/>
    <w:rsid w:val="00F7054B"/>
    <w:rsid w:val="00F72B91"/>
    <w:rsid w:val="00F75159"/>
    <w:rsid w:val="00F76C47"/>
    <w:rsid w:val="00F80F45"/>
    <w:rsid w:val="00F86B47"/>
    <w:rsid w:val="00F87A25"/>
    <w:rsid w:val="00F912C8"/>
    <w:rsid w:val="00F923EC"/>
    <w:rsid w:val="00F9272F"/>
    <w:rsid w:val="00F927FB"/>
    <w:rsid w:val="00FA173A"/>
    <w:rsid w:val="00FA62C1"/>
    <w:rsid w:val="00FB35CE"/>
    <w:rsid w:val="00FB4223"/>
    <w:rsid w:val="00FC2446"/>
    <w:rsid w:val="00FC594B"/>
    <w:rsid w:val="00FE5BDB"/>
    <w:rsid w:val="00FE7799"/>
    <w:rsid w:val="00FE7F88"/>
    <w:rsid w:val="00FF26F0"/>
    <w:rsid w:val="00FF4F7D"/>
    <w:rsid w:val="00FF6740"/>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5CA19"/>
  <w15:docId w15:val="{F4E1E976-295C-41E5-A925-BEA3B63E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B6"/>
  </w:style>
  <w:style w:type="paragraph" w:styleId="Heading1">
    <w:name w:val="heading 1"/>
    <w:basedOn w:val="Normal"/>
    <w:next w:val="Normal"/>
    <w:qFormat/>
    <w:rsid w:val="00B77FB6"/>
    <w:pPr>
      <w:keepNext/>
      <w:outlineLvl w:val="0"/>
    </w:pPr>
    <w:rPr>
      <w:b/>
      <w:bCs/>
    </w:rPr>
  </w:style>
  <w:style w:type="paragraph" w:styleId="Heading2">
    <w:name w:val="heading 2"/>
    <w:basedOn w:val="Normal"/>
    <w:next w:val="Normal"/>
    <w:qFormat/>
    <w:rsid w:val="00B77FB6"/>
    <w:pPr>
      <w:keepNext/>
      <w:ind w:left="180"/>
      <w:outlineLvl w:val="1"/>
    </w:pPr>
    <w:rPr>
      <w:b/>
      <w:u w:val="single"/>
    </w:rPr>
  </w:style>
  <w:style w:type="paragraph" w:styleId="Heading3">
    <w:name w:val="heading 3"/>
    <w:basedOn w:val="Normal"/>
    <w:next w:val="Normal"/>
    <w:qFormat/>
    <w:rsid w:val="00B77FB6"/>
    <w:pPr>
      <w:keepNext/>
      <w:ind w:right="-720"/>
      <w:outlineLvl w:val="2"/>
    </w:pPr>
    <w:rPr>
      <w:b/>
      <w:bCs/>
    </w:rPr>
  </w:style>
  <w:style w:type="paragraph" w:styleId="Heading4">
    <w:name w:val="heading 4"/>
    <w:basedOn w:val="Normal"/>
    <w:next w:val="Normal"/>
    <w:qFormat/>
    <w:rsid w:val="00B77FB6"/>
    <w:pPr>
      <w:keepNext/>
      <w:outlineLvl w:val="3"/>
    </w:pPr>
    <w:rPr>
      <w:b/>
      <w:u w:val="single"/>
    </w:rPr>
  </w:style>
  <w:style w:type="paragraph" w:styleId="Heading5">
    <w:name w:val="heading 5"/>
    <w:basedOn w:val="Normal"/>
    <w:next w:val="Normal"/>
    <w:qFormat/>
    <w:rsid w:val="00B77FB6"/>
    <w:pPr>
      <w:keepNext/>
      <w:ind w:right="-720"/>
      <w:jc w:val="center"/>
      <w:outlineLvl w:val="4"/>
    </w:pPr>
    <w:rPr>
      <w:rFonts w:ascii="Arial" w:hAnsi="Arial" w:cs="Arial"/>
      <w:b/>
    </w:rPr>
  </w:style>
  <w:style w:type="paragraph" w:styleId="Heading6">
    <w:name w:val="heading 6"/>
    <w:basedOn w:val="Normal"/>
    <w:next w:val="Normal"/>
    <w:qFormat/>
    <w:rsid w:val="00B77FB6"/>
    <w:pPr>
      <w:keepNext/>
      <w:ind w:left="180"/>
      <w:outlineLvl w:val="5"/>
    </w:pPr>
    <w:rPr>
      <w:rFonts w:ascii="Arial" w:hAnsi="Arial" w:cs="Arial"/>
      <w:sz w:val="18"/>
      <w:u w:val="single"/>
    </w:rPr>
  </w:style>
  <w:style w:type="paragraph" w:styleId="Heading7">
    <w:name w:val="heading 7"/>
    <w:basedOn w:val="Normal"/>
    <w:next w:val="Normal"/>
    <w:qFormat/>
    <w:rsid w:val="00B77FB6"/>
    <w:pPr>
      <w:keepNext/>
      <w:ind w:left="180"/>
      <w:outlineLvl w:val="6"/>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77FB6"/>
    <w:pPr>
      <w:tabs>
        <w:tab w:val="center" w:pos="4320"/>
        <w:tab w:val="right" w:pos="8640"/>
      </w:tabs>
    </w:pPr>
  </w:style>
  <w:style w:type="paragraph" w:styleId="Footer">
    <w:name w:val="footer"/>
    <w:basedOn w:val="Normal"/>
    <w:semiHidden/>
    <w:rsid w:val="00B77FB6"/>
    <w:pPr>
      <w:tabs>
        <w:tab w:val="center" w:pos="4320"/>
        <w:tab w:val="right" w:pos="8640"/>
      </w:tabs>
    </w:pPr>
  </w:style>
  <w:style w:type="character" w:styleId="PageNumber">
    <w:name w:val="page number"/>
    <w:basedOn w:val="DefaultParagraphFont"/>
    <w:semiHidden/>
    <w:rsid w:val="00B77FB6"/>
  </w:style>
  <w:style w:type="paragraph" w:styleId="Title">
    <w:name w:val="Title"/>
    <w:basedOn w:val="Normal"/>
    <w:qFormat/>
    <w:rsid w:val="00B77FB6"/>
    <w:pPr>
      <w:jc w:val="center"/>
    </w:pPr>
    <w:rPr>
      <w:b/>
    </w:rPr>
  </w:style>
  <w:style w:type="paragraph" w:styleId="BodyTextIndent">
    <w:name w:val="Body Text Indent"/>
    <w:basedOn w:val="Normal"/>
    <w:semiHidden/>
    <w:rsid w:val="00B77FB6"/>
    <w:pPr>
      <w:ind w:left="360" w:hanging="180"/>
    </w:pPr>
  </w:style>
  <w:style w:type="paragraph" w:styleId="BodyTextIndent2">
    <w:name w:val="Body Text Indent 2"/>
    <w:basedOn w:val="Normal"/>
    <w:semiHidden/>
    <w:rsid w:val="00B77FB6"/>
    <w:pPr>
      <w:ind w:left="180"/>
    </w:pPr>
  </w:style>
  <w:style w:type="paragraph" w:styleId="BodyText">
    <w:name w:val="Body Text"/>
    <w:basedOn w:val="Normal"/>
    <w:semiHidden/>
    <w:rsid w:val="00B77FB6"/>
    <w:pPr>
      <w:ind w:right="-720"/>
    </w:pPr>
  </w:style>
  <w:style w:type="paragraph" w:styleId="BodyTextIndent3">
    <w:name w:val="Body Text Indent 3"/>
    <w:basedOn w:val="Normal"/>
    <w:semiHidden/>
    <w:rsid w:val="00B77FB6"/>
    <w:pPr>
      <w:ind w:left="180"/>
    </w:pPr>
    <w:rPr>
      <w:rFonts w:ascii="Arial" w:hAnsi="Arial" w:cs="Arial"/>
      <w:sz w:val="18"/>
    </w:rPr>
  </w:style>
  <w:style w:type="character" w:styleId="Hyperlink">
    <w:name w:val="Hyperlink"/>
    <w:basedOn w:val="DefaultParagraphFont"/>
    <w:semiHidden/>
    <w:rsid w:val="00B77FB6"/>
    <w:rPr>
      <w:color w:val="0000FF"/>
      <w:u w:val="single"/>
    </w:rPr>
  </w:style>
  <w:style w:type="character" w:styleId="FollowedHyperlink">
    <w:name w:val="FollowedHyperlink"/>
    <w:basedOn w:val="DefaultParagraphFont"/>
    <w:semiHidden/>
    <w:rsid w:val="00B77FB6"/>
    <w:rPr>
      <w:color w:val="800080"/>
      <w:u w:val="single"/>
    </w:rPr>
  </w:style>
  <w:style w:type="paragraph" w:styleId="BodyText2">
    <w:name w:val="Body Text 2"/>
    <w:basedOn w:val="Normal"/>
    <w:semiHidden/>
    <w:rsid w:val="00B77FB6"/>
    <w:rPr>
      <w:rFonts w:ascii="Arial" w:hAnsi="Arial" w:cs="Arial"/>
      <w:sz w:val="18"/>
    </w:rPr>
  </w:style>
  <w:style w:type="paragraph" w:styleId="BodyText3">
    <w:name w:val="Body Text 3"/>
    <w:basedOn w:val="Normal"/>
    <w:semiHidden/>
    <w:rsid w:val="00B77FB6"/>
    <w:rPr>
      <w:rFonts w:ascii="Arial" w:hAnsi="Arial" w:cs="Arial"/>
      <w:b/>
      <w:bCs/>
      <w:sz w:val="18"/>
    </w:rPr>
  </w:style>
  <w:style w:type="paragraph" w:styleId="ListParagraph">
    <w:name w:val="List Paragraph"/>
    <w:basedOn w:val="Normal"/>
    <w:uiPriority w:val="34"/>
    <w:qFormat/>
    <w:rsid w:val="001D5B4B"/>
    <w:pPr>
      <w:ind w:left="720"/>
      <w:contextualSpacing/>
    </w:pPr>
  </w:style>
  <w:style w:type="paragraph" w:styleId="BalloonText">
    <w:name w:val="Balloon Text"/>
    <w:basedOn w:val="Normal"/>
    <w:link w:val="BalloonTextChar"/>
    <w:uiPriority w:val="99"/>
    <w:semiHidden/>
    <w:unhideWhenUsed/>
    <w:rsid w:val="0073767F"/>
    <w:rPr>
      <w:rFonts w:ascii="Tahoma" w:hAnsi="Tahoma" w:cs="Tahoma"/>
      <w:sz w:val="16"/>
      <w:szCs w:val="16"/>
    </w:rPr>
  </w:style>
  <w:style w:type="character" w:customStyle="1" w:styleId="BalloonTextChar">
    <w:name w:val="Balloon Text Char"/>
    <w:basedOn w:val="DefaultParagraphFont"/>
    <w:link w:val="BalloonText"/>
    <w:uiPriority w:val="99"/>
    <w:semiHidden/>
    <w:rsid w:val="0073767F"/>
    <w:rPr>
      <w:rFonts w:ascii="Tahoma" w:hAnsi="Tahoma" w:cs="Tahoma"/>
      <w:sz w:val="16"/>
      <w:szCs w:val="16"/>
    </w:rPr>
  </w:style>
  <w:style w:type="paragraph" w:styleId="NoSpacing">
    <w:name w:val="No Spacing"/>
    <w:uiPriority w:val="1"/>
    <w:qFormat/>
    <w:rsid w:val="00FE7799"/>
    <w:rPr>
      <w:rFonts w:ascii="Calibri" w:eastAsia="Calibri" w:hAnsi="Calibri" w:cs="Arial"/>
      <w:sz w:val="22"/>
      <w:szCs w:val="22"/>
    </w:rPr>
  </w:style>
  <w:style w:type="table" w:styleId="TableGrid">
    <w:name w:val="Table Grid"/>
    <w:basedOn w:val="TableNormal"/>
    <w:uiPriority w:val="59"/>
    <w:rsid w:val="00D14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347"/>
    <w:rPr>
      <w:sz w:val="16"/>
      <w:szCs w:val="16"/>
    </w:rPr>
  </w:style>
  <w:style w:type="paragraph" w:styleId="CommentText">
    <w:name w:val="annotation text"/>
    <w:basedOn w:val="Normal"/>
    <w:link w:val="CommentTextChar"/>
    <w:uiPriority w:val="99"/>
    <w:semiHidden/>
    <w:unhideWhenUsed/>
    <w:rsid w:val="00C15347"/>
    <w:rPr>
      <w:sz w:val="20"/>
      <w:szCs w:val="20"/>
    </w:rPr>
  </w:style>
  <w:style w:type="character" w:customStyle="1" w:styleId="CommentTextChar">
    <w:name w:val="Comment Text Char"/>
    <w:basedOn w:val="DefaultParagraphFont"/>
    <w:link w:val="CommentText"/>
    <w:uiPriority w:val="99"/>
    <w:semiHidden/>
    <w:rsid w:val="00C15347"/>
    <w:rPr>
      <w:sz w:val="20"/>
      <w:szCs w:val="20"/>
    </w:rPr>
  </w:style>
  <w:style w:type="paragraph" w:styleId="CommentSubject">
    <w:name w:val="annotation subject"/>
    <w:basedOn w:val="CommentText"/>
    <w:next w:val="CommentText"/>
    <w:link w:val="CommentSubjectChar"/>
    <w:uiPriority w:val="99"/>
    <w:semiHidden/>
    <w:unhideWhenUsed/>
    <w:rsid w:val="00C15347"/>
    <w:rPr>
      <w:b/>
      <w:bCs/>
    </w:rPr>
  </w:style>
  <w:style w:type="character" w:customStyle="1" w:styleId="CommentSubjectChar">
    <w:name w:val="Comment Subject Char"/>
    <w:basedOn w:val="CommentTextChar"/>
    <w:link w:val="CommentSubject"/>
    <w:uiPriority w:val="99"/>
    <w:semiHidden/>
    <w:rsid w:val="00C15347"/>
    <w:rPr>
      <w:b/>
      <w:bCs/>
      <w:sz w:val="20"/>
      <w:szCs w:val="20"/>
    </w:rPr>
  </w:style>
  <w:style w:type="paragraph" w:styleId="Revision">
    <w:name w:val="Revision"/>
    <w:hidden/>
    <w:uiPriority w:val="99"/>
    <w:semiHidden/>
    <w:rsid w:val="00B90EAA"/>
  </w:style>
  <w:style w:type="character" w:customStyle="1" w:styleId="background-details">
    <w:name w:val="background-details"/>
    <w:basedOn w:val="DefaultParagraphFont"/>
    <w:rsid w:val="003E22AC"/>
  </w:style>
  <w:style w:type="character" w:styleId="UnresolvedMention">
    <w:name w:val="Unresolved Mention"/>
    <w:basedOn w:val="DefaultParagraphFont"/>
    <w:uiPriority w:val="99"/>
    <w:semiHidden/>
    <w:unhideWhenUsed/>
    <w:rsid w:val="0070234D"/>
    <w:rPr>
      <w:color w:val="605E5C"/>
      <w:shd w:val="clear" w:color="auto" w:fill="E1DFDD"/>
    </w:rPr>
  </w:style>
  <w:style w:type="paragraph" w:customStyle="1" w:styleId="pf0">
    <w:name w:val="pf0"/>
    <w:basedOn w:val="Normal"/>
    <w:rsid w:val="00C230C9"/>
    <w:pPr>
      <w:spacing w:before="100" w:beforeAutospacing="1" w:after="100" w:afterAutospacing="1"/>
    </w:pPr>
  </w:style>
  <w:style w:type="character" w:customStyle="1" w:styleId="cf01">
    <w:name w:val="cf01"/>
    <w:basedOn w:val="DefaultParagraphFont"/>
    <w:rsid w:val="00C230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D502F3-62E9-B94F-82AD-99D63D2FB5A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498C2-698F-4C6A-9DB9-52011B28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Board Biography</vt:lpstr>
    </vt:vector>
  </TitlesOfParts>
  <Company/>
  <LinksUpToDate>false</LinksUpToDate>
  <CharactersWithSpaces>10481</CharactersWithSpaces>
  <SharedDoc>false</SharedDoc>
  <HLinks>
    <vt:vector size="42" baseType="variant">
      <vt:variant>
        <vt:i4>1179730</vt:i4>
      </vt:variant>
      <vt:variant>
        <vt:i4>18</vt:i4>
      </vt:variant>
      <vt:variant>
        <vt:i4>0</vt:i4>
      </vt:variant>
      <vt:variant>
        <vt:i4>5</vt:i4>
      </vt:variant>
      <vt:variant>
        <vt:lpwstr>http://www.sdcexec.com/online/article.jsp?id=7785</vt:lpwstr>
      </vt:variant>
      <vt:variant>
        <vt:lpwstr/>
      </vt:variant>
      <vt:variant>
        <vt:i4>3014752</vt:i4>
      </vt:variant>
      <vt:variant>
        <vt:i4>15</vt:i4>
      </vt:variant>
      <vt:variant>
        <vt:i4>0</vt:i4>
      </vt:variant>
      <vt:variant>
        <vt:i4>5</vt:i4>
      </vt:variant>
      <vt:variant>
        <vt:lpwstr>http://www.supplymanagement.com/EDIT/Featured_articles_item.asp?id=14561</vt:lpwstr>
      </vt:variant>
      <vt:variant>
        <vt:lpwstr/>
      </vt:variant>
      <vt:variant>
        <vt:i4>8126560</vt:i4>
      </vt:variant>
      <vt:variant>
        <vt:i4>12</vt:i4>
      </vt:variant>
      <vt:variant>
        <vt:i4>0</vt:i4>
      </vt:variant>
      <vt:variant>
        <vt:i4>5</vt:i4>
      </vt:variant>
      <vt:variant>
        <vt:lpwstr>http://www.supplyexcellence.com/blog/2006/08/15/e-procurement-goes-global/</vt:lpwstr>
      </vt:variant>
      <vt:variant>
        <vt:lpwstr/>
      </vt:variant>
      <vt:variant>
        <vt:i4>2424930</vt:i4>
      </vt:variant>
      <vt:variant>
        <vt:i4>9</vt:i4>
      </vt:variant>
      <vt:variant>
        <vt:i4>0</vt:i4>
      </vt:variant>
      <vt:variant>
        <vt:i4>5</vt:i4>
      </vt:variant>
      <vt:variant>
        <vt:lpwstr>http://www.sdcexec.com/publication/article.jsp?id=8884&amp;pubId=1</vt:lpwstr>
      </vt:variant>
      <vt:variant>
        <vt:lpwstr/>
      </vt:variant>
      <vt:variant>
        <vt:i4>589880</vt:i4>
      </vt:variant>
      <vt:variant>
        <vt:i4>6</vt:i4>
      </vt:variant>
      <vt:variant>
        <vt:i4>0</vt:i4>
      </vt:variant>
      <vt:variant>
        <vt:i4>5</vt:i4>
      </vt:variant>
      <vt:variant>
        <vt:lpwstr>http://findarticles.com/p/articles/mi_m0EIN/is_2006_Sept_5/ai_n16703795</vt:lpwstr>
      </vt:variant>
      <vt:variant>
        <vt:lpwstr/>
      </vt:variant>
      <vt:variant>
        <vt:i4>3080232</vt:i4>
      </vt:variant>
      <vt:variant>
        <vt:i4>3</vt:i4>
      </vt:variant>
      <vt:variant>
        <vt:i4>0</vt:i4>
      </vt:variant>
      <vt:variant>
        <vt:i4>5</vt:i4>
      </vt:variant>
      <vt:variant>
        <vt:lpwstr>http://www.smeal.psu.edu/cscr/pub/ibmprocu.pdf</vt:lpwstr>
      </vt:variant>
      <vt:variant>
        <vt:lpwstr/>
      </vt:variant>
      <vt:variant>
        <vt:i4>2818150</vt:i4>
      </vt:variant>
      <vt:variant>
        <vt:i4>0</vt:i4>
      </vt:variant>
      <vt:variant>
        <vt:i4>0</vt:i4>
      </vt:variant>
      <vt:variant>
        <vt:i4>5</vt:i4>
      </vt:variant>
      <vt:variant>
        <vt:lpwstr>http://www.sciquest.com/company/media-relations/news/2008/8/12/sciquests-suzanne-miglucci-receives-women-in-business-award/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Biography</dc:title>
  <dc:creator>Suzanne Miglucci</dc:creator>
  <cp:lastModifiedBy>Suzanne Miglucci</cp:lastModifiedBy>
  <cp:revision>6</cp:revision>
  <cp:lastPrinted>2021-02-11T20:13:00Z</cp:lastPrinted>
  <dcterms:created xsi:type="dcterms:W3CDTF">2024-01-08T16:09:00Z</dcterms:created>
  <dcterms:modified xsi:type="dcterms:W3CDTF">2024-05-24T17:40:00Z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documentId_5271</vt:lpwstr>
  </property>
  <property fmtid="{D5CDD505-2E9C-101B-9397-08002B2CF9AE}" pid="3" name="grammarly_documentContext">
    <vt:lpwstr>{"goals":[],"domain":"general","emotions":[],"dialect":"american"}</vt:lpwstr>
  </property>
</Properties>
</file>