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Ind w:w="-635" w:type="dxa"/>
        <w:tblLook w:val="04A0" w:firstRow="1" w:lastRow="0" w:firstColumn="1" w:lastColumn="0" w:noHBand="0" w:noVBand="1"/>
      </w:tblPr>
      <w:tblGrid>
        <w:gridCol w:w="2250"/>
        <w:gridCol w:w="2070"/>
        <w:gridCol w:w="7380"/>
      </w:tblGrid>
      <w:tr w:rsidR="00363BD9" w:rsidRPr="00873C63" w14:paraId="29DF44E3" w14:textId="77777777" w:rsidTr="00C7280F">
        <w:tc>
          <w:tcPr>
            <w:tcW w:w="2250" w:type="dxa"/>
          </w:tcPr>
          <w:p w14:paraId="06FBCC2A" w14:textId="29EFEFC9" w:rsidR="00E87F76" w:rsidRPr="005F7357" w:rsidRDefault="00EC47D3" w:rsidP="00363BD9">
            <w:pPr>
              <w:rPr>
                <w:rFonts w:cstheme="minorHAnsi"/>
                <w:b/>
                <w:bCs/>
                <w:sz w:val="24"/>
                <w:szCs w:val="24"/>
              </w:rPr>
            </w:pPr>
            <w:r>
              <w:rPr>
                <w:rFonts w:cstheme="minorHAnsi"/>
                <w:b/>
                <w:bCs/>
                <w:sz w:val="24"/>
                <w:szCs w:val="24"/>
              </w:rPr>
              <w:t>Date</w:t>
            </w:r>
          </w:p>
        </w:tc>
        <w:tc>
          <w:tcPr>
            <w:tcW w:w="2070" w:type="dxa"/>
          </w:tcPr>
          <w:p w14:paraId="270F9A4E" w14:textId="3B7DFA8D" w:rsidR="00363BD9" w:rsidRPr="005F7357" w:rsidRDefault="00EC47D3" w:rsidP="00363BD9">
            <w:pPr>
              <w:rPr>
                <w:rFonts w:cstheme="minorHAnsi"/>
                <w:b/>
                <w:bCs/>
                <w:sz w:val="24"/>
                <w:szCs w:val="24"/>
                <w:u w:val="single"/>
              </w:rPr>
            </w:pPr>
            <w:r>
              <w:rPr>
                <w:rFonts w:cstheme="minorHAnsi"/>
                <w:b/>
                <w:bCs/>
                <w:sz w:val="24"/>
                <w:szCs w:val="24"/>
                <w:u w:val="single"/>
              </w:rPr>
              <w:t>Discussion Leader</w:t>
            </w:r>
          </w:p>
        </w:tc>
        <w:tc>
          <w:tcPr>
            <w:tcW w:w="7380" w:type="dxa"/>
          </w:tcPr>
          <w:p w14:paraId="1C9F6480" w14:textId="64D939B0" w:rsidR="00363BD9" w:rsidRPr="005F7357" w:rsidRDefault="005F7357" w:rsidP="00363BD9">
            <w:pPr>
              <w:rPr>
                <w:rFonts w:cstheme="minorHAnsi"/>
                <w:b/>
                <w:bCs/>
                <w:sz w:val="24"/>
                <w:szCs w:val="24"/>
              </w:rPr>
            </w:pPr>
            <w:r w:rsidRPr="005F7357">
              <w:rPr>
                <w:rFonts w:cstheme="minorHAnsi"/>
                <w:b/>
                <w:bCs/>
                <w:sz w:val="24"/>
                <w:szCs w:val="24"/>
              </w:rPr>
              <w:t>Book</w:t>
            </w:r>
          </w:p>
        </w:tc>
      </w:tr>
      <w:tr w:rsidR="00363BD9" w:rsidRPr="00873C63" w14:paraId="70D4CC72" w14:textId="77777777" w:rsidTr="00C7280F">
        <w:tc>
          <w:tcPr>
            <w:tcW w:w="2250" w:type="dxa"/>
          </w:tcPr>
          <w:p w14:paraId="722BB50F" w14:textId="77777777" w:rsidR="00363BD9" w:rsidRDefault="00EC47D3" w:rsidP="00363BD9">
            <w:r>
              <w:t>Thurs 9/24/26</w:t>
            </w:r>
          </w:p>
          <w:p w14:paraId="227B2C5A" w14:textId="77777777" w:rsidR="00EC47D3" w:rsidRDefault="00EC47D3" w:rsidP="00363BD9">
            <w:pPr>
              <w:rPr>
                <w:rFonts w:cstheme="minorHAnsi"/>
                <w:sz w:val="24"/>
                <w:szCs w:val="24"/>
              </w:rPr>
            </w:pPr>
          </w:p>
          <w:p w14:paraId="2F5DE956" w14:textId="77777777" w:rsidR="00EC47D3" w:rsidRDefault="00EC47D3" w:rsidP="00363BD9">
            <w:pPr>
              <w:rPr>
                <w:rFonts w:cstheme="minorHAnsi"/>
                <w:sz w:val="24"/>
                <w:szCs w:val="24"/>
              </w:rPr>
            </w:pPr>
          </w:p>
          <w:p w14:paraId="1F2214DE" w14:textId="77777777" w:rsidR="00EC47D3" w:rsidRDefault="00EC47D3" w:rsidP="00363BD9">
            <w:pPr>
              <w:rPr>
                <w:rFonts w:cstheme="minorHAnsi"/>
                <w:sz w:val="24"/>
                <w:szCs w:val="24"/>
              </w:rPr>
            </w:pPr>
          </w:p>
          <w:p w14:paraId="7E0E87D4" w14:textId="5FA8C1BE" w:rsidR="00EC47D3" w:rsidRPr="00873C63" w:rsidRDefault="00EC47D3" w:rsidP="00363BD9">
            <w:pPr>
              <w:rPr>
                <w:rFonts w:cstheme="minorHAnsi"/>
                <w:sz w:val="24"/>
                <w:szCs w:val="24"/>
              </w:rPr>
            </w:pPr>
          </w:p>
        </w:tc>
        <w:tc>
          <w:tcPr>
            <w:tcW w:w="2070" w:type="dxa"/>
          </w:tcPr>
          <w:p w14:paraId="0B1A0C8F" w14:textId="4FCB2BA9" w:rsidR="00363BD9" w:rsidRPr="005954F0" w:rsidRDefault="0021266F" w:rsidP="00363BD9">
            <w:pPr>
              <w:shd w:val="clear" w:color="auto" w:fill="FFFFFF"/>
              <w:spacing w:after="100" w:afterAutospacing="1"/>
              <w:outlineLvl w:val="0"/>
              <w:rPr>
                <w:rFonts w:eastAsia="Times New Roman" w:cstheme="minorHAnsi"/>
                <w:color w:val="0F1111"/>
                <w:kern w:val="36"/>
                <w:sz w:val="24"/>
                <w:szCs w:val="24"/>
              </w:rPr>
            </w:pPr>
            <w:r>
              <w:rPr>
                <w:rFonts w:eastAsia="Times New Roman" w:cstheme="minorHAnsi"/>
                <w:color w:val="0F1111"/>
                <w:kern w:val="36"/>
                <w:sz w:val="24"/>
                <w:szCs w:val="24"/>
              </w:rPr>
              <w:t>Carol Woychak</w:t>
            </w:r>
          </w:p>
        </w:tc>
        <w:tc>
          <w:tcPr>
            <w:tcW w:w="7380" w:type="dxa"/>
          </w:tcPr>
          <w:p w14:paraId="3F9AB84D" w14:textId="29F179A7" w:rsidR="00363BD9" w:rsidRDefault="0021266F" w:rsidP="0021266F">
            <w:pPr>
              <w:rPr>
                <w:rFonts w:cstheme="minorHAnsi"/>
                <w:sz w:val="24"/>
                <w:szCs w:val="24"/>
              </w:rPr>
            </w:pPr>
            <w:r>
              <w:rPr>
                <w:rFonts w:cstheme="minorHAnsi"/>
                <w:sz w:val="24"/>
                <w:szCs w:val="24"/>
                <w:u w:val="single"/>
              </w:rPr>
              <w:t xml:space="preserve">Theo Of Golden </w:t>
            </w:r>
            <w:r>
              <w:rPr>
                <w:rFonts w:cstheme="minorHAnsi"/>
                <w:sz w:val="24"/>
                <w:szCs w:val="24"/>
              </w:rPr>
              <w:t xml:space="preserve"> by Allen Levi    399 pages</w:t>
            </w:r>
          </w:p>
          <w:p w14:paraId="790C45A1" w14:textId="77777777" w:rsidR="0021266F" w:rsidRDefault="0021266F" w:rsidP="0021266F">
            <w:pPr>
              <w:rPr>
                <w:rFonts w:cstheme="minorHAnsi"/>
                <w:sz w:val="24"/>
                <w:szCs w:val="24"/>
              </w:rPr>
            </w:pPr>
          </w:p>
          <w:p w14:paraId="0160922F" w14:textId="2D9D4687" w:rsidR="0021266F" w:rsidRDefault="0021266F" w:rsidP="0021266F">
            <w:pPr>
              <w:rPr>
                <w:rFonts w:cstheme="minorHAnsi"/>
                <w:bCs/>
                <w:color w:val="0F1111"/>
                <w:sz w:val="24"/>
                <w:szCs w:val="24"/>
                <w:shd w:val="clear" w:color="auto" w:fill="FFFFFF"/>
              </w:rPr>
            </w:pPr>
            <w:r>
              <w:rPr>
                <w:rFonts w:cstheme="minorHAnsi"/>
              </w:rPr>
              <w:t>Fiction – Theo arrives in the small town of Golden, and purchases portraits found in a local coffee shop, and gives them back to the person depicted, and asks for each person to share their story</w:t>
            </w:r>
          </w:p>
        </w:tc>
      </w:tr>
      <w:tr w:rsidR="00363BD9" w:rsidRPr="00873C63" w14:paraId="6D7B8390" w14:textId="77777777" w:rsidTr="00C7280F">
        <w:tc>
          <w:tcPr>
            <w:tcW w:w="2250" w:type="dxa"/>
          </w:tcPr>
          <w:p w14:paraId="7B944D18" w14:textId="66D82F97" w:rsidR="00EC47D3" w:rsidRDefault="00EC47D3" w:rsidP="00363BD9">
            <w:pPr>
              <w:rPr>
                <w:rFonts w:cstheme="minorHAnsi"/>
                <w:sz w:val="24"/>
                <w:szCs w:val="24"/>
              </w:rPr>
            </w:pPr>
            <w:r>
              <w:t>Thurs 10/15/26</w:t>
            </w:r>
          </w:p>
          <w:p w14:paraId="5EF6D222" w14:textId="77777777" w:rsidR="00EC47D3" w:rsidRDefault="00EC47D3" w:rsidP="00363BD9">
            <w:pPr>
              <w:rPr>
                <w:rFonts w:cstheme="minorHAnsi"/>
                <w:sz w:val="24"/>
                <w:szCs w:val="24"/>
              </w:rPr>
            </w:pPr>
          </w:p>
          <w:p w14:paraId="14A9EF53" w14:textId="77777777" w:rsidR="00EC47D3" w:rsidRDefault="00EC47D3" w:rsidP="00363BD9">
            <w:pPr>
              <w:rPr>
                <w:rFonts w:cstheme="minorHAnsi"/>
                <w:sz w:val="24"/>
                <w:szCs w:val="24"/>
              </w:rPr>
            </w:pPr>
          </w:p>
          <w:p w14:paraId="4D76AA6F" w14:textId="549EB3F2" w:rsidR="00EC47D3" w:rsidRPr="00873C63" w:rsidRDefault="00EC47D3" w:rsidP="00363BD9">
            <w:pPr>
              <w:rPr>
                <w:rFonts w:cstheme="minorHAnsi"/>
                <w:sz w:val="24"/>
                <w:szCs w:val="24"/>
              </w:rPr>
            </w:pPr>
          </w:p>
        </w:tc>
        <w:tc>
          <w:tcPr>
            <w:tcW w:w="2070" w:type="dxa"/>
          </w:tcPr>
          <w:p w14:paraId="632501E6" w14:textId="60FCDDFB" w:rsidR="005F7357" w:rsidRPr="005F7357" w:rsidRDefault="0021266F" w:rsidP="005F7357">
            <w:pPr>
              <w:rPr>
                <w:rFonts w:cstheme="minorHAnsi"/>
                <w:sz w:val="24"/>
                <w:szCs w:val="24"/>
              </w:rPr>
            </w:pPr>
            <w:r>
              <w:rPr>
                <w:rFonts w:cstheme="minorHAnsi"/>
                <w:sz w:val="24"/>
                <w:szCs w:val="24"/>
              </w:rPr>
              <w:t>Mary Ashby</w:t>
            </w:r>
          </w:p>
        </w:tc>
        <w:tc>
          <w:tcPr>
            <w:tcW w:w="7380" w:type="dxa"/>
          </w:tcPr>
          <w:p w14:paraId="78772148" w14:textId="2D8B8BF3" w:rsidR="0021266F" w:rsidRDefault="0021266F" w:rsidP="0021266F">
            <w:pPr>
              <w:shd w:val="clear" w:color="auto" w:fill="FFFFFF"/>
              <w:spacing w:after="100" w:afterAutospacing="1"/>
              <w:outlineLvl w:val="0"/>
              <w:rPr>
                <w:rFonts w:eastAsia="Times New Roman" w:cstheme="minorHAnsi"/>
                <w:color w:val="0F1111"/>
                <w:kern w:val="36"/>
                <w:sz w:val="24"/>
                <w:szCs w:val="24"/>
              </w:rPr>
            </w:pPr>
            <w:r w:rsidRPr="00B72BC9">
              <w:rPr>
                <w:rFonts w:eastAsia="Times New Roman" w:cstheme="minorHAnsi"/>
                <w:color w:val="0F1111"/>
                <w:kern w:val="36"/>
                <w:sz w:val="24"/>
                <w:szCs w:val="24"/>
                <w:u w:val="single"/>
              </w:rPr>
              <w:t>Project Hail Mary</w:t>
            </w:r>
            <w:r>
              <w:rPr>
                <w:rFonts w:eastAsia="Times New Roman" w:cstheme="minorHAnsi"/>
                <w:color w:val="0F1111"/>
                <w:kern w:val="36"/>
                <w:sz w:val="24"/>
                <w:szCs w:val="24"/>
              </w:rPr>
              <w:t xml:space="preserve">  by Adam Weir  476 pages</w:t>
            </w:r>
          </w:p>
          <w:p w14:paraId="1DC6C4E0" w14:textId="33893655" w:rsidR="00363BD9" w:rsidRPr="002D4BD0" w:rsidRDefault="0021266F" w:rsidP="0021266F">
            <w:pPr>
              <w:shd w:val="clear" w:color="auto" w:fill="FFFFFF"/>
              <w:spacing w:after="100" w:afterAutospacing="1"/>
              <w:outlineLvl w:val="0"/>
              <w:rPr>
                <w:rFonts w:cstheme="minorHAnsi"/>
              </w:rPr>
            </w:pPr>
            <w:r w:rsidRPr="002D4BD0">
              <w:rPr>
                <w:rFonts w:cstheme="minorHAnsi"/>
                <w:bCs/>
                <w:color w:val="0F1111"/>
                <w:shd w:val="clear" w:color="auto" w:fill="FFFFFF"/>
              </w:rPr>
              <w:t>Science Fiction – Lone astronaut must save the earth from disaster. Full of suspense, humor, and fascinating science.</w:t>
            </w:r>
          </w:p>
        </w:tc>
      </w:tr>
      <w:tr w:rsidR="00363BD9" w:rsidRPr="00873C63" w14:paraId="778D22FD" w14:textId="77777777" w:rsidTr="00C7280F">
        <w:tc>
          <w:tcPr>
            <w:tcW w:w="2250" w:type="dxa"/>
          </w:tcPr>
          <w:p w14:paraId="30101C60" w14:textId="7554B4C9" w:rsidR="002A2283" w:rsidRDefault="00CE0886" w:rsidP="00363BD9">
            <w:r>
              <w:t>Thurs</w:t>
            </w:r>
            <w:r w:rsidR="00EC47D3">
              <w:t xml:space="preserve"> 11/19</w:t>
            </w:r>
            <w:r>
              <w:t>/26</w:t>
            </w:r>
          </w:p>
          <w:p w14:paraId="79FA8879" w14:textId="50D07A71" w:rsidR="00EC47D3" w:rsidRDefault="00EC47D3" w:rsidP="00363BD9">
            <w:pPr>
              <w:rPr>
                <w:rFonts w:cstheme="minorHAnsi"/>
                <w:sz w:val="24"/>
                <w:szCs w:val="24"/>
              </w:rPr>
            </w:pPr>
          </w:p>
        </w:tc>
        <w:tc>
          <w:tcPr>
            <w:tcW w:w="2070" w:type="dxa"/>
          </w:tcPr>
          <w:p w14:paraId="4A206655" w14:textId="037D1772" w:rsidR="005F7357" w:rsidRPr="005954F0" w:rsidRDefault="001256D0" w:rsidP="00B72BC9">
            <w:pPr>
              <w:shd w:val="clear" w:color="auto" w:fill="FFFFFF"/>
              <w:spacing w:after="100" w:afterAutospacing="1"/>
              <w:outlineLvl w:val="0"/>
              <w:rPr>
                <w:rFonts w:eastAsia="Times New Roman" w:cstheme="minorHAnsi"/>
                <w:color w:val="0F1111"/>
                <w:kern w:val="36"/>
                <w:sz w:val="24"/>
                <w:szCs w:val="24"/>
              </w:rPr>
            </w:pPr>
            <w:r>
              <w:rPr>
                <w:rFonts w:eastAsia="Times New Roman" w:cstheme="minorHAnsi"/>
                <w:color w:val="0F1111"/>
                <w:kern w:val="36"/>
                <w:sz w:val="24"/>
                <w:szCs w:val="24"/>
              </w:rPr>
              <w:t>Catherine Cary</w:t>
            </w:r>
          </w:p>
        </w:tc>
        <w:tc>
          <w:tcPr>
            <w:tcW w:w="7380" w:type="dxa"/>
          </w:tcPr>
          <w:p w14:paraId="1EB8C8E6" w14:textId="73D06669" w:rsidR="001256D0" w:rsidRPr="001256D0" w:rsidRDefault="001256D0" w:rsidP="001256D0">
            <w:pPr>
              <w:shd w:val="clear" w:color="auto" w:fill="FFFFFF"/>
              <w:spacing w:after="100" w:afterAutospacing="1"/>
              <w:outlineLvl w:val="0"/>
              <w:rPr>
                <w:rFonts w:eastAsia="Times New Roman" w:cstheme="minorHAnsi"/>
                <w:color w:val="0F1111"/>
                <w:kern w:val="36"/>
                <w:sz w:val="24"/>
                <w:szCs w:val="24"/>
              </w:rPr>
            </w:pPr>
            <w:r w:rsidRPr="001256D0">
              <w:rPr>
                <w:rFonts w:eastAsia="Times New Roman" w:cstheme="minorHAnsi"/>
                <w:color w:val="0F1111"/>
                <w:kern w:val="36"/>
                <w:sz w:val="24"/>
                <w:szCs w:val="24"/>
                <w:u w:val="single"/>
              </w:rPr>
              <w:t>This Book Made Me Think of You</w:t>
            </w:r>
            <w:r w:rsidRPr="001256D0">
              <w:rPr>
                <w:rFonts w:eastAsia="Times New Roman" w:cstheme="minorHAnsi"/>
                <w:color w:val="0F1111"/>
                <w:kern w:val="36"/>
                <w:sz w:val="24"/>
                <w:szCs w:val="24"/>
              </w:rPr>
              <w:t xml:space="preserve">   by Libby Page   407 pages</w:t>
            </w:r>
          </w:p>
          <w:p w14:paraId="58029EA6" w14:textId="1100D6B7" w:rsidR="00363BD9" w:rsidRPr="001256D0" w:rsidRDefault="001256D0" w:rsidP="001256D0">
            <w:pPr>
              <w:shd w:val="clear" w:color="auto" w:fill="FFFFFF"/>
              <w:spacing w:after="100" w:afterAutospacing="1"/>
              <w:outlineLvl w:val="0"/>
              <w:rPr>
                <w:rFonts w:cstheme="minorHAnsi"/>
                <w:bCs/>
                <w:color w:val="0F1111"/>
                <w:shd w:val="clear" w:color="auto" w:fill="FFFFFF"/>
              </w:rPr>
            </w:pPr>
            <w:r w:rsidRPr="001256D0">
              <w:rPr>
                <w:rFonts w:cstheme="minorHAnsi"/>
                <w:bCs/>
                <w:color w:val="0F1111"/>
                <w:shd w:val="clear" w:color="auto" w:fill="FFFFFF"/>
              </w:rPr>
              <w:t>Fiction – Journey of a woman who receives a surprise gift from her deceased husband in the form of a monthly book from her local book shop. Each book was selected to help her find a path back to herself after he dies from cancer.</w:t>
            </w:r>
          </w:p>
        </w:tc>
      </w:tr>
      <w:tr w:rsidR="00363BD9" w:rsidRPr="00873C63" w14:paraId="45996A49" w14:textId="77777777" w:rsidTr="00C7280F">
        <w:tc>
          <w:tcPr>
            <w:tcW w:w="2250" w:type="dxa"/>
          </w:tcPr>
          <w:p w14:paraId="4B0EFF2F" w14:textId="77777777" w:rsidR="00304174" w:rsidRDefault="00EC47D3" w:rsidP="00363BD9">
            <w:r>
              <w:t>Thurs 1/21/27</w:t>
            </w:r>
          </w:p>
          <w:p w14:paraId="25D81E5D" w14:textId="77777777" w:rsidR="00EC47D3" w:rsidRDefault="00EC47D3" w:rsidP="00363BD9">
            <w:pPr>
              <w:rPr>
                <w:rFonts w:cstheme="minorHAnsi"/>
                <w:sz w:val="24"/>
                <w:szCs w:val="24"/>
              </w:rPr>
            </w:pPr>
          </w:p>
          <w:p w14:paraId="13A84904" w14:textId="77777777" w:rsidR="00EC47D3" w:rsidRDefault="00EC47D3" w:rsidP="00363BD9">
            <w:pPr>
              <w:rPr>
                <w:rFonts w:cstheme="minorHAnsi"/>
                <w:sz w:val="24"/>
                <w:szCs w:val="24"/>
              </w:rPr>
            </w:pPr>
          </w:p>
          <w:p w14:paraId="0F10C995" w14:textId="77777777" w:rsidR="00EC47D3" w:rsidRDefault="00EC47D3" w:rsidP="00363BD9">
            <w:pPr>
              <w:rPr>
                <w:rFonts w:cstheme="minorHAnsi"/>
                <w:sz w:val="24"/>
                <w:szCs w:val="24"/>
              </w:rPr>
            </w:pPr>
          </w:p>
          <w:p w14:paraId="776CD2C4" w14:textId="5A439159" w:rsidR="00EC47D3" w:rsidRDefault="00EC47D3" w:rsidP="00363BD9">
            <w:pPr>
              <w:rPr>
                <w:rFonts w:cstheme="minorHAnsi"/>
                <w:sz w:val="24"/>
                <w:szCs w:val="24"/>
              </w:rPr>
            </w:pPr>
          </w:p>
        </w:tc>
        <w:tc>
          <w:tcPr>
            <w:tcW w:w="2070" w:type="dxa"/>
          </w:tcPr>
          <w:p w14:paraId="68997BD2" w14:textId="34499DE8" w:rsidR="006305EB" w:rsidRPr="00273F06" w:rsidRDefault="0021266F" w:rsidP="00363BD9">
            <w:pPr>
              <w:rPr>
                <w:rFonts w:cstheme="minorHAnsi"/>
                <w:sz w:val="24"/>
                <w:szCs w:val="24"/>
              </w:rPr>
            </w:pPr>
            <w:r>
              <w:rPr>
                <w:rFonts w:cstheme="minorHAnsi"/>
                <w:sz w:val="24"/>
                <w:szCs w:val="24"/>
              </w:rPr>
              <w:t>Dot Grasberger</w:t>
            </w:r>
          </w:p>
        </w:tc>
        <w:tc>
          <w:tcPr>
            <w:tcW w:w="7380" w:type="dxa"/>
          </w:tcPr>
          <w:p w14:paraId="2094116A" w14:textId="08171767" w:rsidR="0021266F" w:rsidRDefault="0021266F" w:rsidP="0021266F">
            <w:pPr>
              <w:rPr>
                <w:rFonts w:cstheme="minorHAnsi"/>
                <w:sz w:val="24"/>
                <w:szCs w:val="24"/>
              </w:rPr>
            </w:pPr>
            <w:r>
              <w:rPr>
                <w:rFonts w:cstheme="minorHAnsi"/>
                <w:sz w:val="24"/>
                <w:szCs w:val="24"/>
                <w:u w:val="single"/>
              </w:rPr>
              <w:t>Judge Stone</w:t>
            </w:r>
            <w:r>
              <w:rPr>
                <w:rFonts w:cstheme="minorHAnsi"/>
                <w:sz w:val="24"/>
                <w:szCs w:val="24"/>
              </w:rPr>
              <w:t xml:space="preserve">  by </w:t>
            </w:r>
            <w:r w:rsidRPr="00B72BC9">
              <w:rPr>
                <w:rFonts w:cstheme="minorHAnsi"/>
                <w:sz w:val="24"/>
                <w:szCs w:val="24"/>
              </w:rPr>
              <w:t>Viola Davis &amp;</w:t>
            </w:r>
            <w:r>
              <w:rPr>
                <w:rFonts w:cstheme="minorHAnsi"/>
                <w:sz w:val="24"/>
                <w:szCs w:val="24"/>
              </w:rPr>
              <w:t xml:space="preserve"> James Patterson   </w:t>
            </w:r>
            <w:r w:rsidRPr="00B72BC9">
              <w:rPr>
                <w:rFonts w:cstheme="minorHAnsi"/>
                <w:sz w:val="24"/>
                <w:szCs w:val="24"/>
              </w:rPr>
              <w:t>432 pages</w:t>
            </w:r>
          </w:p>
          <w:p w14:paraId="529C0E6C" w14:textId="77777777" w:rsidR="0021266F" w:rsidRDefault="0021266F" w:rsidP="0021266F">
            <w:pPr>
              <w:rPr>
                <w:rFonts w:cstheme="minorHAnsi"/>
                <w:sz w:val="24"/>
                <w:szCs w:val="24"/>
              </w:rPr>
            </w:pPr>
          </w:p>
          <w:p w14:paraId="4A923945" w14:textId="66ABEAA0" w:rsidR="0021266F" w:rsidRPr="00B72BC9" w:rsidRDefault="0021266F" w:rsidP="0021266F">
            <w:pPr>
              <w:rPr>
                <w:rFonts w:cstheme="minorHAnsi"/>
                <w:sz w:val="24"/>
                <w:szCs w:val="24"/>
              </w:rPr>
            </w:pPr>
            <w:r>
              <w:rPr>
                <w:rFonts w:cstheme="minorHAnsi"/>
              </w:rPr>
              <w:t>Fiction: Small town judge draws the most controversial case in the history of the South. In this courtroom Drama, Judge Stone is willing to fight to bring justice to the people and place she loves.</w:t>
            </w:r>
          </w:p>
          <w:p w14:paraId="63300E17" w14:textId="43E6825F" w:rsidR="00BB6A71" w:rsidRPr="004F1D19" w:rsidRDefault="00BB6A71" w:rsidP="0021266F">
            <w:pPr>
              <w:rPr>
                <w:rFonts w:cstheme="minorHAnsi"/>
                <w:sz w:val="24"/>
                <w:szCs w:val="24"/>
              </w:rPr>
            </w:pPr>
          </w:p>
        </w:tc>
      </w:tr>
      <w:tr w:rsidR="0021266F" w:rsidRPr="00873C63" w14:paraId="1967E437" w14:textId="77777777" w:rsidTr="00C7280F">
        <w:tc>
          <w:tcPr>
            <w:tcW w:w="2250" w:type="dxa"/>
          </w:tcPr>
          <w:p w14:paraId="324B0C7A" w14:textId="16545227" w:rsidR="0021266F" w:rsidRPr="002D4BD0" w:rsidRDefault="0021266F" w:rsidP="0021266F">
            <w:r>
              <w:t>Thurs 2/18/27</w:t>
            </w:r>
          </w:p>
        </w:tc>
        <w:tc>
          <w:tcPr>
            <w:tcW w:w="2070" w:type="dxa"/>
          </w:tcPr>
          <w:p w14:paraId="16F187E9" w14:textId="58813960" w:rsidR="0021266F" w:rsidRPr="00B72BC9" w:rsidRDefault="0021266F" w:rsidP="0021266F">
            <w:pPr>
              <w:rPr>
                <w:rFonts w:cstheme="minorHAnsi"/>
                <w:sz w:val="24"/>
                <w:szCs w:val="24"/>
              </w:rPr>
            </w:pPr>
            <w:r>
              <w:rPr>
                <w:rFonts w:cstheme="minorHAnsi"/>
                <w:sz w:val="24"/>
                <w:szCs w:val="24"/>
              </w:rPr>
              <w:t>Norey Reger</w:t>
            </w:r>
          </w:p>
        </w:tc>
        <w:tc>
          <w:tcPr>
            <w:tcW w:w="7380" w:type="dxa"/>
          </w:tcPr>
          <w:p w14:paraId="176C1D23" w14:textId="70DC035D" w:rsidR="0021266F" w:rsidRPr="00B72BC9" w:rsidRDefault="0021266F" w:rsidP="0021266F">
            <w:pPr>
              <w:rPr>
                <w:rFonts w:cstheme="minorHAnsi"/>
                <w:sz w:val="24"/>
                <w:szCs w:val="24"/>
              </w:rPr>
            </w:pPr>
            <w:r>
              <w:rPr>
                <w:rFonts w:cstheme="minorHAnsi"/>
                <w:sz w:val="24"/>
                <w:szCs w:val="24"/>
                <w:u w:val="single"/>
              </w:rPr>
              <w:t>Miles to Go (The Walk #2)</w:t>
            </w:r>
            <w:r>
              <w:rPr>
                <w:rFonts w:cstheme="minorHAnsi"/>
                <w:sz w:val="24"/>
                <w:szCs w:val="24"/>
              </w:rPr>
              <w:t xml:space="preserve">  Richard Paul Evans  </w:t>
            </w:r>
            <w:r w:rsidRPr="00B72BC9">
              <w:rPr>
                <w:rFonts w:cstheme="minorHAnsi"/>
                <w:sz w:val="24"/>
                <w:szCs w:val="24"/>
              </w:rPr>
              <w:t>322 pages</w:t>
            </w:r>
          </w:p>
          <w:p w14:paraId="29A69917" w14:textId="77777777" w:rsidR="0021266F" w:rsidRDefault="0021266F" w:rsidP="0021266F">
            <w:pPr>
              <w:rPr>
                <w:rFonts w:cstheme="minorHAnsi"/>
                <w:sz w:val="24"/>
                <w:szCs w:val="24"/>
                <w:u w:val="single"/>
              </w:rPr>
            </w:pPr>
          </w:p>
          <w:p w14:paraId="4AF7A453" w14:textId="3BE05BCA" w:rsidR="0021266F" w:rsidRPr="002D4BD0" w:rsidRDefault="0021266F" w:rsidP="002D4BD0">
            <w:pPr>
              <w:rPr>
                <w:rFonts w:cstheme="minorHAnsi"/>
                <w:sz w:val="24"/>
                <w:szCs w:val="24"/>
                <w:u w:val="single"/>
              </w:rPr>
            </w:pPr>
            <w:r>
              <w:rPr>
                <w:rFonts w:cstheme="minorHAnsi"/>
              </w:rPr>
              <w:t>Fiction: In this sequel to The Walk, Chris continues his journey walking across the country in his search for hope.</w:t>
            </w:r>
          </w:p>
        </w:tc>
      </w:tr>
      <w:tr w:rsidR="0021266F" w:rsidRPr="00873C63" w14:paraId="0737D358" w14:textId="77777777" w:rsidTr="00C7280F">
        <w:tc>
          <w:tcPr>
            <w:tcW w:w="2250" w:type="dxa"/>
          </w:tcPr>
          <w:p w14:paraId="49134D88" w14:textId="77777777" w:rsidR="0021266F" w:rsidRPr="004B1AD6" w:rsidRDefault="0021266F" w:rsidP="0021266F">
            <w:r w:rsidRPr="004B1AD6">
              <w:t>Thurs 3/18/27</w:t>
            </w:r>
          </w:p>
          <w:p w14:paraId="5D5790B1" w14:textId="47266E88" w:rsidR="0021266F" w:rsidRPr="004B1AD6" w:rsidRDefault="0021266F" w:rsidP="0021266F">
            <w:pPr>
              <w:rPr>
                <w:rFonts w:cstheme="minorHAnsi"/>
                <w:sz w:val="24"/>
                <w:szCs w:val="24"/>
              </w:rPr>
            </w:pPr>
          </w:p>
        </w:tc>
        <w:tc>
          <w:tcPr>
            <w:tcW w:w="2070" w:type="dxa"/>
          </w:tcPr>
          <w:p w14:paraId="67B0D2CA" w14:textId="1551545C" w:rsidR="0021266F" w:rsidRPr="004B1AD6" w:rsidRDefault="004B1AD6" w:rsidP="0021266F">
            <w:pPr>
              <w:rPr>
                <w:rFonts w:cstheme="minorHAnsi"/>
                <w:sz w:val="24"/>
                <w:szCs w:val="24"/>
              </w:rPr>
            </w:pPr>
            <w:r w:rsidRPr="004B1AD6">
              <w:rPr>
                <w:rFonts w:cstheme="minorHAnsi"/>
                <w:sz w:val="24"/>
                <w:szCs w:val="24"/>
              </w:rPr>
              <w:t>Lisa Rider</w:t>
            </w:r>
          </w:p>
        </w:tc>
        <w:tc>
          <w:tcPr>
            <w:tcW w:w="7380" w:type="dxa"/>
          </w:tcPr>
          <w:p w14:paraId="1BA91EE3" w14:textId="28CAF87B" w:rsidR="004B1AD6" w:rsidRPr="004B1AD6" w:rsidRDefault="004B1AD6" w:rsidP="004B1AD6">
            <w:pPr>
              <w:rPr>
                <w:rFonts w:cstheme="minorHAnsi"/>
                <w:i/>
                <w:iCs/>
                <w:sz w:val="24"/>
                <w:szCs w:val="24"/>
              </w:rPr>
            </w:pPr>
            <w:r w:rsidRPr="004B1AD6">
              <w:rPr>
                <w:rFonts w:cstheme="minorHAnsi"/>
                <w:sz w:val="24"/>
                <w:szCs w:val="24"/>
              </w:rPr>
              <w:t>Less     Andrew</w:t>
            </w:r>
            <w:r w:rsidRPr="004B1AD6">
              <w:rPr>
                <w:rFonts w:cstheme="minorHAnsi"/>
                <w:i/>
                <w:iCs/>
                <w:sz w:val="24"/>
                <w:szCs w:val="24"/>
              </w:rPr>
              <w:t xml:space="preserve"> </w:t>
            </w:r>
            <w:r w:rsidRPr="004B1AD6">
              <w:rPr>
                <w:rFonts w:cstheme="minorHAnsi"/>
                <w:sz w:val="24"/>
                <w:szCs w:val="24"/>
              </w:rPr>
              <w:t xml:space="preserve">Sean Greer    </w:t>
            </w:r>
            <w:r w:rsidRPr="004B1AD6">
              <w:rPr>
                <w:rFonts w:cstheme="minorHAnsi"/>
                <w:i/>
                <w:iCs/>
                <w:sz w:val="24"/>
                <w:szCs w:val="24"/>
              </w:rPr>
              <w:t>272 pages</w:t>
            </w:r>
          </w:p>
          <w:p w14:paraId="059383E6" w14:textId="2F2E6548" w:rsidR="0021266F" w:rsidRPr="004B1AD6" w:rsidRDefault="004B1AD6" w:rsidP="004B1AD6">
            <w:pPr>
              <w:rPr>
                <w:rFonts w:cstheme="minorHAnsi"/>
                <w:sz w:val="24"/>
                <w:szCs w:val="24"/>
                <w:highlight w:val="yellow"/>
              </w:rPr>
            </w:pPr>
            <w:r w:rsidRPr="004B1AD6">
              <w:rPr>
                <w:rFonts w:cstheme="minorHAnsi"/>
                <w:sz w:val="24"/>
                <w:szCs w:val="24"/>
              </w:rPr>
              <w:t>Fiction – A struggling novelist goes to great lengths to avoid attending his ex-boyfriend’s wedding in this sweet and funny midlife crisis trip around the world</w:t>
            </w:r>
            <w:r w:rsidRPr="004B1AD6">
              <w:rPr>
                <w:rFonts w:cstheme="minorHAnsi"/>
                <w:i/>
                <w:iCs/>
                <w:sz w:val="24"/>
                <w:szCs w:val="24"/>
              </w:rPr>
              <w:t xml:space="preserve">.  </w:t>
            </w:r>
          </w:p>
        </w:tc>
      </w:tr>
      <w:tr w:rsidR="0021266F" w:rsidRPr="00873C63" w14:paraId="6B2E1B81" w14:textId="77777777" w:rsidTr="00C7280F">
        <w:tc>
          <w:tcPr>
            <w:tcW w:w="2250" w:type="dxa"/>
          </w:tcPr>
          <w:p w14:paraId="50DD4C0E" w14:textId="77777777" w:rsidR="0021266F" w:rsidRDefault="0021266F" w:rsidP="0021266F">
            <w:r>
              <w:t>Thurs 04/15/27</w:t>
            </w:r>
          </w:p>
          <w:p w14:paraId="39AEF40C" w14:textId="77777777" w:rsidR="0021266F" w:rsidRDefault="0021266F" w:rsidP="0021266F">
            <w:pPr>
              <w:rPr>
                <w:rFonts w:cstheme="minorHAnsi"/>
                <w:sz w:val="24"/>
                <w:szCs w:val="24"/>
              </w:rPr>
            </w:pPr>
          </w:p>
          <w:p w14:paraId="1BC32141" w14:textId="77777777" w:rsidR="0021266F" w:rsidRDefault="0021266F" w:rsidP="0021266F">
            <w:pPr>
              <w:rPr>
                <w:rFonts w:cstheme="minorHAnsi"/>
                <w:sz w:val="24"/>
                <w:szCs w:val="24"/>
              </w:rPr>
            </w:pPr>
          </w:p>
          <w:p w14:paraId="447A9867" w14:textId="77777777" w:rsidR="0021266F" w:rsidRDefault="0021266F" w:rsidP="0021266F">
            <w:pPr>
              <w:rPr>
                <w:rFonts w:cstheme="minorHAnsi"/>
                <w:sz w:val="24"/>
                <w:szCs w:val="24"/>
              </w:rPr>
            </w:pPr>
          </w:p>
          <w:p w14:paraId="1F9C442C" w14:textId="588BA79C" w:rsidR="0021266F" w:rsidRDefault="0021266F" w:rsidP="0021266F">
            <w:pPr>
              <w:rPr>
                <w:rFonts w:cstheme="minorHAnsi"/>
                <w:sz w:val="24"/>
                <w:szCs w:val="24"/>
              </w:rPr>
            </w:pPr>
          </w:p>
        </w:tc>
        <w:tc>
          <w:tcPr>
            <w:tcW w:w="2070" w:type="dxa"/>
          </w:tcPr>
          <w:p w14:paraId="48F01FAE" w14:textId="698C472F" w:rsidR="0021266F" w:rsidRPr="00273F06" w:rsidRDefault="004B1AD6" w:rsidP="0021266F">
            <w:pPr>
              <w:rPr>
                <w:rFonts w:cstheme="minorHAnsi"/>
                <w:sz w:val="24"/>
                <w:szCs w:val="24"/>
              </w:rPr>
            </w:pPr>
            <w:r>
              <w:rPr>
                <w:rFonts w:cstheme="minorHAnsi"/>
                <w:sz w:val="24"/>
                <w:szCs w:val="24"/>
              </w:rPr>
              <w:t xml:space="preserve">  </w:t>
            </w:r>
            <w:r w:rsidR="00F63382">
              <w:rPr>
                <w:rFonts w:cstheme="minorHAnsi"/>
                <w:sz w:val="24"/>
                <w:szCs w:val="24"/>
              </w:rPr>
              <w:t>Shirley Winter</w:t>
            </w:r>
          </w:p>
        </w:tc>
        <w:tc>
          <w:tcPr>
            <w:tcW w:w="7380" w:type="dxa"/>
          </w:tcPr>
          <w:p w14:paraId="00A566E6" w14:textId="48B3EFE3" w:rsidR="0021266F" w:rsidRPr="0021266F" w:rsidRDefault="0021266F" w:rsidP="0021266F">
            <w:pPr>
              <w:rPr>
                <w:rFonts w:cstheme="minorHAnsi"/>
                <w:sz w:val="24"/>
                <w:szCs w:val="24"/>
              </w:rPr>
            </w:pPr>
            <w:r>
              <w:rPr>
                <w:rFonts w:cstheme="minorHAnsi"/>
                <w:sz w:val="24"/>
                <w:szCs w:val="24"/>
                <w:u w:val="single"/>
              </w:rPr>
              <w:t>The Book Club for Troublesome Women</w:t>
            </w:r>
            <w:r>
              <w:rPr>
                <w:rFonts w:cstheme="minorHAnsi"/>
                <w:sz w:val="24"/>
                <w:szCs w:val="24"/>
              </w:rPr>
              <w:t xml:space="preserve"> by Marie Bostwick</w:t>
            </w:r>
          </w:p>
          <w:p w14:paraId="0E199F02" w14:textId="77777777" w:rsidR="002D4BD0" w:rsidRDefault="0021266F" w:rsidP="002D4BD0">
            <w:pPr>
              <w:rPr>
                <w:rFonts w:cstheme="minorHAnsi"/>
                <w:sz w:val="24"/>
                <w:szCs w:val="24"/>
              </w:rPr>
            </w:pPr>
            <w:r>
              <w:rPr>
                <w:rFonts w:cstheme="minorHAnsi"/>
                <w:sz w:val="24"/>
                <w:szCs w:val="24"/>
              </w:rPr>
              <w:t>372 pages</w:t>
            </w:r>
          </w:p>
          <w:p w14:paraId="3EFC2BEE" w14:textId="29571DA9" w:rsidR="0021266F" w:rsidRPr="002D4BD0" w:rsidRDefault="002D4BD0" w:rsidP="002D4BD0">
            <w:pPr>
              <w:rPr>
                <w:rFonts w:cstheme="minorHAnsi"/>
                <w:sz w:val="24"/>
                <w:szCs w:val="24"/>
              </w:rPr>
            </w:pPr>
            <w:r w:rsidRPr="002D4BD0">
              <w:rPr>
                <w:rFonts w:cstheme="minorHAnsi"/>
              </w:rPr>
              <w:t>Historical Fiction – Four dissatisfied sixties era housewives with very different personalities form a book club turned sisterhood that will hold fast amid the turmoil of a rapidly changing world.</w:t>
            </w:r>
          </w:p>
        </w:tc>
      </w:tr>
      <w:tr w:rsidR="0021266F" w:rsidRPr="00873C63" w14:paraId="319FE93A" w14:textId="77777777" w:rsidTr="00C7280F">
        <w:tc>
          <w:tcPr>
            <w:tcW w:w="2250" w:type="dxa"/>
            <w:tcBorders>
              <w:bottom w:val="double" w:sz="4" w:space="0" w:color="auto"/>
            </w:tcBorders>
          </w:tcPr>
          <w:p w14:paraId="5602CEC5" w14:textId="31C93877" w:rsidR="0021266F" w:rsidRDefault="00664D45" w:rsidP="0021266F">
            <w:r w:rsidRPr="00F63382">
              <w:t xml:space="preserve">Thursday </w:t>
            </w:r>
            <w:r w:rsidR="0021266F" w:rsidRPr="00F63382">
              <w:t>05/20/27</w:t>
            </w:r>
          </w:p>
          <w:p w14:paraId="3D17AE32" w14:textId="14F874AC" w:rsidR="0021266F" w:rsidRDefault="0021266F" w:rsidP="0021266F">
            <w:pPr>
              <w:rPr>
                <w:rFonts w:cstheme="minorHAnsi"/>
                <w:sz w:val="24"/>
                <w:szCs w:val="24"/>
              </w:rPr>
            </w:pPr>
          </w:p>
        </w:tc>
        <w:tc>
          <w:tcPr>
            <w:tcW w:w="2070" w:type="dxa"/>
            <w:tcBorders>
              <w:bottom w:val="double" w:sz="4" w:space="0" w:color="auto"/>
            </w:tcBorders>
          </w:tcPr>
          <w:p w14:paraId="50829319" w14:textId="7134F208" w:rsidR="0021266F" w:rsidRPr="00273F06" w:rsidRDefault="00F63382" w:rsidP="0021266F">
            <w:pPr>
              <w:rPr>
                <w:rFonts w:cstheme="minorHAnsi"/>
                <w:sz w:val="24"/>
                <w:szCs w:val="24"/>
              </w:rPr>
            </w:pPr>
            <w:r>
              <w:rPr>
                <w:rFonts w:cstheme="minorHAnsi"/>
                <w:sz w:val="24"/>
                <w:szCs w:val="24"/>
              </w:rPr>
              <w:t>Mary Atkinson</w:t>
            </w:r>
          </w:p>
        </w:tc>
        <w:tc>
          <w:tcPr>
            <w:tcW w:w="7380" w:type="dxa"/>
            <w:tcBorders>
              <w:bottom w:val="double" w:sz="4" w:space="0" w:color="auto"/>
            </w:tcBorders>
          </w:tcPr>
          <w:p w14:paraId="0C0D69FC" w14:textId="1BAC0215" w:rsidR="00664D45" w:rsidRPr="00664D45" w:rsidRDefault="00664D45" w:rsidP="00664D45">
            <w:pPr>
              <w:rPr>
                <w:rFonts w:cstheme="minorHAnsi"/>
                <w:sz w:val="24"/>
                <w:szCs w:val="24"/>
              </w:rPr>
            </w:pPr>
            <w:r w:rsidRPr="00664D45">
              <w:rPr>
                <w:rFonts w:cstheme="minorHAnsi"/>
                <w:sz w:val="24"/>
                <w:szCs w:val="24"/>
                <w:u w:val="single"/>
              </w:rPr>
              <w:t>The Borrowed Life of Frederick Fife</w:t>
            </w:r>
            <w:r w:rsidRPr="00664D45">
              <w:rPr>
                <w:rFonts w:cstheme="minorHAnsi"/>
                <w:sz w:val="24"/>
                <w:szCs w:val="24"/>
              </w:rPr>
              <w:t xml:space="preserve">  </w:t>
            </w:r>
            <w:r>
              <w:rPr>
                <w:rFonts w:cstheme="minorHAnsi"/>
                <w:sz w:val="24"/>
                <w:szCs w:val="24"/>
              </w:rPr>
              <w:t xml:space="preserve">  </w:t>
            </w:r>
            <w:r w:rsidRPr="00664D45">
              <w:rPr>
                <w:rFonts w:cstheme="minorHAnsi"/>
                <w:sz w:val="24"/>
                <w:szCs w:val="24"/>
              </w:rPr>
              <w:t>by Anna Johnston</w:t>
            </w:r>
          </w:p>
          <w:p w14:paraId="0D96AA0F" w14:textId="77777777" w:rsidR="00664D45" w:rsidRDefault="00664D45" w:rsidP="00664D45">
            <w:pPr>
              <w:rPr>
                <w:rFonts w:cstheme="minorHAnsi"/>
                <w:sz w:val="24"/>
                <w:szCs w:val="24"/>
              </w:rPr>
            </w:pPr>
            <w:r w:rsidRPr="00664D45">
              <w:rPr>
                <w:rFonts w:cstheme="minorHAnsi"/>
                <w:sz w:val="24"/>
                <w:szCs w:val="24"/>
              </w:rPr>
              <w:t>336 pages</w:t>
            </w:r>
          </w:p>
          <w:p w14:paraId="3C52053E" w14:textId="37D1FAFE" w:rsidR="0021266F" w:rsidRPr="00664D45" w:rsidRDefault="00664D45" w:rsidP="00664D45">
            <w:pPr>
              <w:rPr>
                <w:rFonts w:cstheme="minorHAnsi"/>
              </w:rPr>
            </w:pPr>
            <w:r w:rsidRPr="00664D45">
              <w:rPr>
                <w:rFonts w:cstheme="minorHAnsi"/>
              </w:rPr>
              <w:t>Fiction: In this zany case of mistaken identity, a lonely old man who is down on his luck takes on the life of a grumpy old nursing home resident. This funny feel-good novel about grief, forgiveness, redemption and finding family</w:t>
            </w:r>
          </w:p>
        </w:tc>
      </w:tr>
    </w:tbl>
    <w:p w14:paraId="5FB459B3" w14:textId="0A2CE289" w:rsidR="00FB4036" w:rsidRPr="00873C63" w:rsidRDefault="00FB4036" w:rsidP="00C7280F">
      <w:pPr>
        <w:rPr>
          <w:rFonts w:cstheme="minorHAnsi"/>
          <w:sz w:val="24"/>
          <w:szCs w:val="24"/>
        </w:rPr>
      </w:pPr>
    </w:p>
    <w:sectPr w:rsidR="00FB4036" w:rsidRPr="00873C63" w:rsidSect="00C7280F">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31A4" w14:textId="77777777" w:rsidR="00840C2C" w:rsidRDefault="00840C2C" w:rsidP="00416CDD">
      <w:pPr>
        <w:spacing w:after="0" w:line="240" w:lineRule="auto"/>
      </w:pPr>
      <w:r>
        <w:separator/>
      </w:r>
    </w:p>
  </w:endnote>
  <w:endnote w:type="continuationSeparator" w:id="0">
    <w:p w14:paraId="0A9EA3E6" w14:textId="77777777" w:rsidR="00840C2C" w:rsidRDefault="00840C2C" w:rsidP="0041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9E19" w14:textId="77777777" w:rsidR="00840C2C" w:rsidRDefault="00840C2C" w:rsidP="00416CDD">
      <w:pPr>
        <w:spacing w:after="0" w:line="240" w:lineRule="auto"/>
      </w:pPr>
      <w:r>
        <w:separator/>
      </w:r>
    </w:p>
  </w:footnote>
  <w:footnote w:type="continuationSeparator" w:id="0">
    <w:p w14:paraId="5699B58D" w14:textId="77777777" w:rsidR="00840C2C" w:rsidRDefault="00840C2C" w:rsidP="0041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21F3" w14:textId="1E253F84" w:rsidR="00416CDD" w:rsidRPr="005D5EC3" w:rsidRDefault="00416CDD" w:rsidP="00416CDD">
    <w:pPr>
      <w:pStyle w:val="Header"/>
      <w:jc w:val="center"/>
      <w:rPr>
        <w:b/>
        <w:bCs/>
        <w:sz w:val="28"/>
        <w:szCs w:val="28"/>
      </w:rPr>
    </w:pPr>
    <w:r w:rsidRPr="005D5EC3">
      <w:rPr>
        <w:b/>
        <w:bCs/>
        <w:sz w:val="28"/>
        <w:szCs w:val="28"/>
      </w:rPr>
      <w:t>202</w:t>
    </w:r>
    <w:r w:rsidR="005F7357">
      <w:rPr>
        <w:b/>
        <w:bCs/>
        <w:sz w:val="28"/>
        <w:szCs w:val="28"/>
      </w:rPr>
      <w:t>6</w:t>
    </w:r>
    <w:r w:rsidRPr="005D5EC3">
      <w:rPr>
        <w:b/>
        <w:bCs/>
        <w:sz w:val="28"/>
        <w:szCs w:val="28"/>
      </w:rPr>
      <w:t>/2</w:t>
    </w:r>
    <w:r w:rsidR="005F7357">
      <w:rPr>
        <w:b/>
        <w:bCs/>
        <w:sz w:val="28"/>
        <w:szCs w:val="28"/>
      </w:rPr>
      <w:t>7</w:t>
    </w:r>
    <w:r w:rsidRPr="005D5EC3">
      <w:rPr>
        <w:b/>
        <w:bCs/>
        <w:sz w:val="28"/>
        <w:szCs w:val="28"/>
      </w:rPr>
      <w:t xml:space="preserve"> Book Club</w:t>
    </w:r>
    <w:r w:rsidR="00EC47D3">
      <w:rPr>
        <w:b/>
        <w:bCs/>
        <w:sz w:val="28"/>
        <w:szCs w:val="28"/>
      </w:rPr>
      <w:t xml:space="preserve"> </w:t>
    </w:r>
    <w:r w:rsidR="00F63382">
      <w:rPr>
        <w:b/>
        <w:bCs/>
        <w:sz w:val="28"/>
        <w:szCs w:val="28"/>
      </w:rPr>
      <w:t>Reading 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30"/>
    <w:rsid w:val="000615BF"/>
    <w:rsid w:val="00071BA7"/>
    <w:rsid w:val="00084920"/>
    <w:rsid w:val="00085709"/>
    <w:rsid w:val="000A5EC3"/>
    <w:rsid w:val="001078A0"/>
    <w:rsid w:val="001256D0"/>
    <w:rsid w:val="00142CE4"/>
    <w:rsid w:val="001452FB"/>
    <w:rsid w:val="0014585D"/>
    <w:rsid w:val="00176256"/>
    <w:rsid w:val="001807F2"/>
    <w:rsid w:val="00181746"/>
    <w:rsid w:val="001901FB"/>
    <w:rsid w:val="001C2FB0"/>
    <w:rsid w:val="0021266F"/>
    <w:rsid w:val="00234CEA"/>
    <w:rsid w:val="00251E95"/>
    <w:rsid w:val="00265E23"/>
    <w:rsid w:val="00270A52"/>
    <w:rsid w:val="00270F8E"/>
    <w:rsid w:val="00273F06"/>
    <w:rsid w:val="00274494"/>
    <w:rsid w:val="002A2283"/>
    <w:rsid w:val="002C4123"/>
    <w:rsid w:val="002C5109"/>
    <w:rsid w:val="002D4BD0"/>
    <w:rsid w:val="00303357"/>
    <w:rsid w:val="00304174"/>
    <w:rsid w:val="003207C4"/>
    <w:rsid w:val="00342A24"/>
    <w:rsid w:val="00343768"/>
    <w:rsid w:val="003453BF"/>
    <w:rsid w:val="00360530"/>
    <w:rsid w:val="00363BD9"/>
    <w:rsid w:val="00416CDD"/>
    <w:rsid w:val="00467516"/>
    <w:rsid w:val="00492BB0"/>
    <w:rsid w:val="004A215A"/>
    <w:rsid w:val="004B1AD6"/>
    <w:rsid w:val="004B2CC1"/>
    <w:rsid w:val="004B54C5"/>
    <w:rsid w:val="004C4707"/>
    <w:rsid w:val="004F1D19"/>
    <w:rsid w:val="004F7591"/>
    <w:rsid w:val="00501101"/>
    <w:rsid w:val="0050496A"/>
    <w:rsid w:val="005146D5"/>
    <w:rsid w:val="00527CC6"/>
    <w:rsid w:val="0055603D"/>
    <w:rsid w:val="00556486"/>
    <w:rsid w:val="005954F0"/>
    <w:rsid w:val="005A17E5"/>
    <w:rsid w:val="005B1DCA"/>
    <w:rsid w:val="005B720B"/>
    <w:rsid w:val="005C3C94"/>
    <w:rsid w:val="005C7B18"/>
    <w:rsid w:val="005C7BE5"/>
    <w:rsid w:val="005D5EC3"/>
    <w:rsid w:val="005F6491"/>
    <w:rsid w:val="005F7357"/>
    <w:rsid w:val="00627F14"/>
    <w:rsid w:val="006305EB"/>
    <w:rsid w:val="00664D45"/>
    <w:rsid w:val="00670ABF"/>
    <w:rsid w:val="006C592D"/>
    <w:rsid w:val="00715EC2"/>
    <w:rsid w:val="00723739"/>
    <w:rsid w:val="00746B4E"/>
    <w:rsid w:val="00757601"/>
    <w:rsid w:val="007953AD"/>
    <w:rsid w:val="007C286A"/>
    <w:rsid w:val="007F2F8C"/>
    <w:rsid w:val="0080057C"/>
    <w:rsid w:val="008035F0"/>
    <w:rsid w:val="0082269E"/>
    <w:rsid w:val="00822F5F"/>
    <w:rsid w:val="00840C2C"/>
    <w:rsid w:val="00857432"/>
    <w:rsid w:val="00873C63"/>
    <w:rsid w:val="00896DC5"/>
    <w:rsid w:val="008B5E6F"/>
    <w:rsid w:val="008C4F76"/>
    <w:rsid w:val="00923944"/>
    <w:rsid w:val="009474F9"/>
    <w:rsid w:val="00966330"/>
    <w:rsid w:val="00986EC8"/>
    <w:rsid w:val="00992BE9"/>
    <w:rsid w:val="009B10F3"/>
    <w:rsid w:val="009C0A36"/>
    <w:rsid w:val="009D328A"/>
    <w:rsid w:val="00A41BD2"/>
    <w:rsid w:val="00A54457"/>
    <w:rsid w:val="00A57CAA"/>
    <w:rsid w:val="00A633EB"/>
    <w:rsid w:val="00A77F77"/>
    <w:rsid w:val="00AA1548"/>
    <w:rsid w:val="00AA1E59"/>
    <w:rsid w:val="00AC4464"/>
    <w:rsid w:val="00AE4A73"/>
    <w:rsid w:val="00B20D95"/>
    <w:rsid w:val="00B234F1"/>
    <w:rsid w:val="00B60118"/>
    <w:rsid w:val="00B70EE0"/>
    <w:rsid w:val="00B72BC9"/>
    <w:rsid w:val="00B7584E"/>
    <w:rsid w:val="00B90581"/>
    <w:rsid w:val="00BB6A71"/>
    <w:rsid w:val="00BC1618"/>
    <w:rsid w:val="00BC1E71"/>
    <w:rsid w:val="00BD6483"/>
    <w:rsid w:val="00C14B11"/>
    <w:rsid w:val="00C16356"/>
    <w:rsid w:val="00C62C4A"/>
    <w:rsid w:val="00C67007"/>
    <w:rsid w:val="00C7280F"/>
    <w:rsid w:val="00CE0886"/>
    <w:rsid w:val="00D0034D"/>
    <w:rsid w:val="00D2763D"/>
    <w:rsid w:val="00D6774A"/>
    <w:rsid w:val="00D866D3"/>
    <w:rsid w:val="00DB2D3D"/>
    <w:rsid w:val="00DD3E74"/>
    <w:rsid w:val="00DD65AA"/>
    <w:rsid w:val="00DE7512"/>
    <w:rsid w:val="00DF2DFB"/>
    <w:rsid w:val="00DF3921"/>
    <w:rsid w:val="00DF4235"/>
    <w:rsid w:val="00E236A0"/>
    <w:rsid w:val="00E37982"/>
    <w:rsid w:val="00E51167"/>
    <w:rsid w:val="00E5770E"/>
    <w:rsid w:val="00E87F76"/>
    <w:rsid w:val="00EB3B91"/>
    <w:rsid w:val="00EC47D3"/>
    <w:rsid w:val="00F317CF"/>
    <w:rsid w:val="00F46B66"/>
    <w:rsid w:val="00F5050C"/>
    <w:rsid w:val="00F60B2F"/>
    <w:rsid w:val="00F63382"/>
    <w:rsid w:val="00F653FA"/>
    <w:rsid w:val="00F90CA4"/>
    <w:rsid w:val="00FB2B81"/>
    <w:rsid w:val="00FB4036"/>
    <w:rsid w:val="00FB74D5"/>
    <w:rsid w:val="00FE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9C39"/>
  <w15:chartTrackingRefBased/>
  <w15:docId w15:val="{7E2CDA5F-4D03-4607-9AC4-EF08826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2C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0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ext-italic">
    <w:name w:val="a-text-italic"/>
    <w:basedOn w:val="DefaultParagraphFont"/>
    <w:rsid w:val="00234CEA"/>
  </w:style>
  <w:style w:type="character" w:customStyle="1" w:styleId="Heading1Char">
    <w:name w:val="Heading 1 Char"/>
    <w:basedOn w:val="DefaultParagraphFont"/>
    <w:link w:val="Heading1"/>
    <w:uiPriority w:val="9"/>
    <w:rsid w:val="00C62C4A"/>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16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DD"/>
  </w:style>
  <w:style w:type="paragraph" w:styleId="Footer">
    <w:name w:val="footer"/>
    <w:basedOn w:val="Normal"/>
    <w:link w:val="FooterChar"/>
    <w:uiPriority w:val="99"/>
    <w:unhideWhenUsed/>
    <w:rsid w:val="00416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DD"/>
  </w:style>
  <w:style w:type="character" w:styleId="Emphasis">
    <w:name w:val="Emphasis"/>
    <w:basedOn w:val="DefaultParagraphFont"/>
    <w:uiPriority w:val="20"/>
    <w:qFormat/>
    <w:rsid w:val="00A57CAA"/>
    <w:rPr>
      <w:i/>
      <w:iCs/>
    </w:rPr>
  </w:style>
  <w:style w:type="character" w:styleId="Hyperlink">
    <w:name w:val="Hyperlink"/>
    <w:basedOn w:val="DefaultParagraphFont"/>
    <w:uiPriority w:val="99"/>
    <w:unhideWhenUsed/>
    <w:rsid w:val="001807F2"/>
    <w:rPr>
      <w:color w:val="0563C1" w:themeColor="hyperlink"/>
      <w:u w:val="single"/>
    </w:rPr>
  </w:style>
  <w:style w:type="character" w:styleId="UnresolvedMention">
    <w:name w:val="Unresolved Mention"/>
    <w:basedOn w:val="DefaultParagraphFont"/>
    <w:uiPriority w:val="99"/>
    <w:semiHidden/>
    <w:unhideWhenUsed/>
    <w:rsid w:val="0018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3152">
      <w:bodyDiv w:val="1"/>
      <w:marLeft w:val="0"/>
      <w:marRight w:val="0"/>
      <w:marTop w:val="0"/>
      <w:marBottom w:val="0"/>
      <w:divBdr>
        <w:top w:val="none" w:sz="0" w:space="0" w:color="auto"/>
        <w:left w:val="none" w:sz="0" w:space="0" w:color="auto"/>
        <w:bottom w:val="none" w:sz="0" w:space="0" w:color="auto"/>
        <w:right w:val="none" w:sz="0" w:space="0" w:color="auto"/>
      </w:divBdr>
      <w:divsChild>
        <w:div w:id="754085805">
          <w:marLeft w:val="0"/>
          <w:marRight w:val="0"/>
          <w:marTop w:val="0"/>
          <w:marBottom w:val="0"/>
          <w:divBdr>
            <w:top w:val="none" w:sz="0" w:space="0" w:color="auto"/>
            <w:left w:val="none" w:sz="0" w:space="0" w:color="auto"/>
            <w:bottom w:val="none" w:sz="0" w:space="0" w:color="auto"/>
            <w:right w:val="none" w:sz="0" w:space="0" w:color="auto"/>
          </w:divBdr>
        </w:div>
        <w:div w:id="2045590045">
          <w:marLeft w:val="0"/>
          <w:marRight w:val="0"/>
          <w:marTop w:val="0"/>
          <w:marBottom w:val="0"/>
          <w:divBdr>
            <w:top w:val="none" w:sz="0" w:space="0" w:color="auto"/>
            <w:left w:val="none" w:sz="0" w:space="0" w:color="auto"/>
            <w:bottom w:val="none" w:sz="0" w:space="0" w:color="auto"/>
            <w:right w:val="none" w:sz="0" w:space="0" w:color="auto"/>
          </w:divBdr>
        </w:div>
      </w:divsChild>
    </w:div>
    <w:div w:id="321003590">
      <w:bodyDiv w:val="1"/>
      <w:marLeft w:val="0"/>
      <w:marRight w:val="0"/>
      <w:marTop w:val="0"/>
      <w:marBottom w:val="0"/>
      <w:divBdr>
        <w:top w:val="none" w:sz="0" w:space="0" w:color="auto"/>
        <w:left w:val="none" w:sz="0" w:space="0" w:color="auto"/>
        <w:bottom w:val="none" w:sz="0" w:space="0" w:color="auto"/>
        <w:right w:val="none" w:sz="0" w:space="0" w:color="auto"/>
      </w:divBdr>
      <w:divsChild>
        <w:div w:id="2056194696">
          <w:marLeft w:val="0"/>
          <w:marRight w:val="0"/>
          <w:marTop w:val="0"/>
          <w:marBottom w:val="0"/>
          <w:divBdr>
            <w:top w:val="none" w:sz="0" w:space="0" w:color="auto"/>
            <w:left w:val="none" w:sz="0" w:space="0" w:color="auto"/>
            <w:bottom w:val="none" w:sz="0" w:space="0" w:color="auto"/>
            <w:right w:val="none" w:sz="0" w:space="0" w:color="auto"/>
          </w:divBdr>
        </w:div>
        <w:div w:id="200440851">
          <w:marLeft w:val="0"/>
          <w:marRight w:val="0"/>
          <w:marTop w:val="0"/>
          <w:marBottom w:val="0"/>
          <w:divBdr>
            <w:top w:val="none" w:sz="0" w:space="0" w:color="auto"/>
            <w:left w:val="none" w:sz="0" w:space="0" w:color="auto"/>
            <w:bottom w:val="none" w:sz="0" w:space="0" w:color="auto"/>
            <w:right w:val="none" w:sz="0" w:space="0" w:color="auto"/>
          </w:divBdr>
        </w:div>
      </w:divsChild>
    </w:div>
    <w:div w:id="486019992">
      <w:bodyDiv w:val="1"/>
      <w:marLeft w:val="0"/>
      <w:marRight w:val="0"/>
      <w:marTop w:val="0"/>
      <w:marBottom w:val="0"/>
      <w:divBdr>
        <w:top w:val="none" w:sz="0" w:space="0" w:color="auto"/>
        <w:left w:val="none" w:sz="0" w:space="0" w:color="auto"/>
        <w:bottom w:val="none" w:sz="0" w:space="0" w:color="auto"/>
        <w:right w:val="none" w:sz="0" w:space="0" w:color="auto"/>
      </w:divBdr>
      <w:divsChild>
        <w:div w:id="2056851206">
          <w:marLeft w:val="0"/>
          <w:marRight w:val="0"/>
          <w:marTop w:val="0"/>
          <w:marBottom w:val="0"/>
          <w:divBdr>
            <w:top w:val="none" w:sz="0" w:space="0" w:color="auto"/>
            <w:left w:val="none" w:sz="0" w:space="0" w:color="auto"/>
            <w:bottom w:val="none" w:sz="0" w:space="0" w:color="auto"/>
            <w:right w:val="none" w:sz="0" w:space="0" w:color="auto"/>
          </w:divBdr>
        </w:div>
      </w:divsChild>
    </w:div>
    <w:div w:id="664432197">
      <w:bodyDiv w:val="1"/>
      <w:marLeft w:val="0"/>
      <w:marRight w:val="0"/>
      <w:marTop w:val="0"/>
      <w:marBottom w:val="0"/>
      <w:divBdr>
        <w:top w:val="none" w:sz="0" w:space="0" w:color="auto"/>
        <w:left w:val="none" w:sz="0" w:space="0" w:color="auto"/>
        <w:bottom w:val="none" w:sz="0" w:space="0" w:color="auto"/>
        <w:right w:val="none" w:sz="0" w:space="0" w:color="auto"/>
      </w:divBdr>
    </w:div>
    <w:div w:id="897783587">
      <w:bodyDiv w:val="1"/>
      <w:marLeft w:val="0"/>
      <w:marRight w:val="0"/>
      <w:marTop w:val="0"/>
      <w:marBottom w:val="0"/>
      <w:divBdr>
        <w:top w:val="none" w:sz="0" w:space="0" w:color="auto"/>
        <w:left w:val="none" w:sz="0" w:space="0" w:color="auto"/>
        <w:bottom w:val="none" w:sz="0" w:space="0" w:color="auto"/>
        <w:right w:val="none" w:sz="0" w:space="0" w:color="auto"/>
      </w:divBdr>
    </w:div>
    <w:div w:id="995845278">
      <w:bodyDiv w:val="1"/>
      <w:marLeft w:val="0"/>
      <w:marRight w:val="0"/>
      <w:marTop w:val="0"/>
      <w:marBottom w:val="0"/>
      <w:divBdr>
        <w:top w:val="none" w:sz="0" w:space="0" w:color="auto"/>
        <w:left w:val="none" w:sz="0" w:space="0" w:color="auto"/>
        <w:bottom w:val="none" w:sz="0" w:space="0" w:color="auto"/>
        <w:right w:val="none" w:sz="0" w:space="0" w:color="auto"/>
      </w:divBdr>
    </w:div>
    <w:div w:id="1006323589">
      <w:bodyDiv w:val="1"/>
      <w:marLeft w:val="0"/>
      <w:marRight w:val="0"/>
      <w:marTop w:val="0"/>
      <w:marBottom w:val="0"/>
      <w:divBdr>
        <w:top w:val="none" w:sz="0" w:space="0" w:color="auto"/>
        <w:left w:val="none" w:sz="0" w:space="0" w:color="auto"/>
        <w:bottom w:val="none" w:sz="0" w:space="0" w:color="auto"/>
        <w:right w:val="none" w:sz="0" w:space="0" w:color="auto"/>
      </w:divBdr>
      <w:divsChild>
        <w:div w:id="1857190523">
          <w:marLeft w:val="0"/>
          <w:marRight w:val="0"/>
          <w:marTop w:val="0"/>
          <w:marBottom w:val="0"/>
          <w:divBdr>
            <w:top w:val="none" w:sz="0" w:space="0" w:color="auto"/>
            <w:left w:val="none" w:sz="0" w:space="0" w:color="auto"/>
            <w:bottom w:val="none" w:sz="0" w:space="0" w:color="auto"/>
            <w:right w:val="none" w:sz="0" w:space="0" w:color="auto"/>
          </w:divBdr>
        </w:div>
        <w:div w:id="1807770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Catherine</cp:lastModifiedBy>
  <cp:revision>10</cp:revision>
  <dcterms:created xsi:type="dcterms:W3CDTF">2026-05-21T20:55:00Z</dcterms:created>
  <dcterms:modified xsi:type="dcterms:W3CDTF">2026-07-07T23:12:00Z</dcterms:modified>
</cp:coreProperties>
</file>