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BAE36" w14:textId="6367CD69" w:rsidR="00195ECB" w:rsidRPr="00925444" w:rsidRDefault="004D5FA3" w:rsidP="00195ECB">
      <w:pPr>
        <w:autoSpaceDE w:val="0"/>
        <w:autoSpaceDN w:val="0"/>
        <w:adjustRightInd w:val="0"/>
        <w:rPr>
          <w:b/>
          <w:bCs/>
        </w:rPr>
      </w:pPr>
      <w:r w:rsidRPr="00925444">
        <w:rPr>
          <w:noProof/>
        </w:rPr>
        <w:drawing>
          <wp:anchor distT="0" distB="0" distL="114300" distR="114300" simplePos="0" relativeHeight="251657728" behindDoc="1" locked="0" layoutInCell="1" allowOverlap="1" wp14:anchorId="7DC85519" wp14:editId="09759AF8">
            <wp:simplePos x="0" y="0"/>
            <wp:positionH relativeFrom="column">
              <wp:posOffset>3743325</wp:posOffset>
            </wp:positionH>
            <wp:positionV relativeFrom="paragraph">
              <wp:posOffset>-255905</wp:posOffset>
            </wp:positionV>
            <wp:extent cx="2160270" cy="854075"/>
            <wp:effectExtent l="19050" t="0" r="0" b="0"/>
            <wp:wrapNone/>
            <wp:docPr id="6" name="Picture 6" descr="chawrec_fina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awrec_final_logo"/>
                    <pic:cNvPicPr>
                      <a:picLocks noChangeAspect="1" noChangeArrowheads="1"/>
                    </pic:cNvPicPr>
                  </pic:nvPicPr>
                  <pic:blipFill>
                    <a:blip r:embed="rId8" cstate="print"/>
                    <a:srcRect/>
                    <a:stretch>
                      <a:fillRect/>
                    </a:stretch>
                  </pic:blipFill>
                  <pic:spPr bwMode="auto">
                    <a:xfrm>
                      <a:off x="0" y="0"/>
                      <a:ext cx="2160270" cy="854075"/>
                    </a:xfrm>
                    <a:prstGeom prst="rect">
                      <a:avLst/>
                    </a:prstGeom>
                    <a:noFill/>
                  </pic:spPr>
                </pic:pic>
              </a:graphicData>
            </a:graphic>
          </wp:anchor>
        </w:drawing>
      </w:r>
      <w:r w:rsidR="00E61CD9" w:rsidRPr="00925444">
        <w:rPr>
          <w:b/>
          <w:bCs/>
        </w:rPr>
        <w:t>THE UNITY CENTRE</w:t>
      </w:r>
    </w:p>
    <w:p w14:paraId="7D072DF9" w14:textId="77777777" w:rsidR="00195ECB" w:rsidRPr="00925444" w:rsidRDefault="00E61CD9" w:rsidP="00195ECB">
      <w:pPr>
        <w:autoSpaceDE w:val="0"/>
        <w:autoSpaceDN w:val="0"/>
        <w:adjustRightInd w:val="0"/>
      </w:pPr>
      <w:r w:rsidRPr="00925444">
        <w:t>17 CUPPIN STREET, CHESTER, CH1 2BN</w:t>
      </w:r>
    </w:p>
    <w:p w14:paraId="177B99ED" w14:textId="34EE1CE2" w:rsidR="00195ECB" w:rsidRPr="00925444" w:rsidRDefault="00195ECB" w:rsidP="00195ECB">
      <w:pPr>
        <w:autoSpaceDE w:val="0"/>
        <w:autoSpaceDN w:val="0"/>
        <w:adjustRightInd w:val="0"/>
      </w:pPr>
      <w:r w:rsidRPr="00925444">
        <w:t>PHONE 0</w:t>
      </w:r>
      <w:r w:rsidR="00E61CD9" w:rsidRPr="00925444">
        <w:t>1244 400730</w:t>
      </w:r>
    </w:p>
    <w:p w14:paraId="7BCCE54C" w14:textId="77777777" w:rsidR="00E61CD9" w:rsidRPr="00925444" w:rsidRDefault="00E61CD9" w:rsidP="00195ECB">
      <w:pPr>
        <w:autoSpaceDE w:val="0"/>
        <w:autoSpaceDN w:val="0"/>
        <w:adjustRightInd w:val="0"/>
        <w:rPr>
          <w:b/>
          <w:bCs/>
        </w:rPr>
      </w:pPr>
    </w:p>
    <w:p w14:paraId="7E858A65" w14:textId="77777777" w:rsidR="007B60CF" w:rsidRPr="00925444" w:rsidRDefault="007B60CF" w:rsidP="00195ECB">
      <w:pPr>
        <w:autoSpaceDE w:val="0"/>
        <w:autoSpaceDN w:val="0"/>
        <w:adjustRightInd w:val="0"/>
        <w:rPr>
          <w:b/>
          <w:bCs/>
        </w:rPr>
      </w:pPr>
    </w:p>
    <w:p w14:paraId="5EC389CE" w14:textId="77777777" w:rsidR="000374A5" w:rsidRDefault="000374A5" w:rsidP="00195ECB">
      <w:pPr>
        <w:autoSpaceDE w:val="0"/>
        <w:autoSpaceDN w:val="0"/>
        <w:adjustRightInd w:val="0"/>
        <w:rPr>
          <w:b/>
          <w:bCs/>
        </w:rPr>
      </w:pPr>
    </w:p>
    <w:p w14:paraId="641B3335" w14:textId="4D089EDE" w:rsidR="00195ECB" w:rsidRPr="00925444" w:rsidRDefault="00195ECB" w:rsidP="00195ECB">
      <w:pPr>
        <w:autoSpaceDE w:val="0"/>
        <w:autoSpaceDN w:val="0"/>
        <w:adjustRightInd w:val="0"/>
        <w:rPr>
          <w:b/>
          <w:bCs/>
        </w:rPr>
      </w:pPr>
      <w:r w:rsidRPr="00925444">
        <w:rPr>
          <w:b/>
          <w:bCs/>
        </w:rPr>
        <w:t xml:space="preserve">Agreement for Hire of the </w:t>
      </w:r>
      <w:r w:rsidR="00E61CD9" w:rsidRPr="00925444">
        <w:rPr>
          <w:b/>
          <w:bCs/>
        </w:rPr>
        <w:t>Unity Centre</w:t>
      </w:r>
      <w:r w:rsidR="00FD1037" w:rsidRPr="00925444">
        <w:rPr>
          <w:b/>
          <w:bCs/>
        </w:rPr>
        <w:t xml:space="preserve"> ‘the premises’</w:t>
      </w:r>
    </w:p>
    <w:p w14:paraId="02887577" w14:textId="77777777" w:rsidR="00E61CD9" w:rsidRPr="00925444" w:rsidRDefault="00E61CD9" w:rsidP="00195ECB">
      <w:pPr>
        <w:autoSpaceDE w:val="0"/>
        <w:autoSpaceDN w:val="0"/>
        <w:adjustRightInd w:val="0"/>
      </w:pPr>
    </w:p>
    <w:p w14:paraId="480EF759" w14:textId="77777777" w:rsidR="00195ECB" w:rsidRPr="00925444" w:rsidRDefault="00195ECB" w:rsidP="00195ECB">
      <w:pPr>
        <w:autoSpaceDE w:val="0"/>
        <w:autoSpaceDN w:val="0"/>
        <w:adjustRightInd w:val="0"/>
      </w:pPr>
      <w:r w:rsidRPr="00925444">
        <w:t xml:space="preserve">This agreement is made between __________________________ and </w:t>
      </w:r>
      <w:r w:rsidR="00E61CD9" w:rsidRPr="00925444">
        <w:t>Cheshire, Halton &amp; Warrington Race &amp; Equality Centre</w:t>
      </w:r>
      <w:r w:rsidR="005631BE" w:rsidRPr="00925444">
        <w:t xml:space="preserve"> (CHAWREC)</w:t>
      </w:r>
      <w:r w:rsidRPr="00925444">
        <w:t>.</w:t>
      </w:r>
    </w:p>
    <w:p w14:paraId="0133F61E" w14:textId="77777777" w:rsidR="00E61CD9" w:rsidRPr="00925444" w:rsidRDefault="00E61CD9" w:rsidP="00195ECB">
      <w:pPr>
        <w:autoSpaceDE w:val="0"/>
        <w:autoSpaceDN w:val="0"/>
        <w:adjustRightInd w:val="0"/>
      </w:pPr>
    </w:p>
    <w:p w14:paraId="41758CC7" w14:textId="77777777" w:rsidR="00FD1037" w:rsidRPr="00925444" w:rsidRDefault="00FD1037" w:rsidP="00FD1037">
      <w:pPr>
        <w:autoSpaceDE w:val="0"/>
        <w:autoSpaceDN w:val="0"/>
        <w:adjustRightInd w:val="0"/>
      </w:pPr>
      <w:r w:rsidRPr="00925444">
        <w:t>CHAWREC permits the Hirer to use that part of the premises described in paragraph 3 below on the</w:t>
      </w:r>
      <w:r w:rsidR="007B60CF" w:rsidRPr="00925444">
        <w:t xml:space="preserve"> following terms and conditions:</w:t>
      </w:r>
    </w:p>
    <w:p w14:paraId="55A68AC1" w14:textId="77777777" w:rsidR="00FD1037" w:rsidRPr="00925444" w:rsidRDefault="00FD1037" w:rsidP="00FD1037">
      <w:pPr>
        <w:autoSpaceDE w:val="0"/>
        <w:autoSpaceDN w:val="0"/>
        <w:adjustRightInd w:val="0"/>
      </w:pPr>
    </w:p>
    <w:p w14:paraId="7125F8F5" w14:textId="77777777" w:rsidR="005631BE" w:rsidRDefault="007B60CF" w:rsidP="00FD1037">
      <w:pPr>
        <w:autoSpaceDE w:val="0"/>
        <w:autoSpaceDN w:val="0"/>
        <w:adjustRightInd w:val="0"/>
      </w:pPr>
      <w:r w:rsidRPr="00925444">
        <w:t xml:space="preserve">1. </w:t>
      </w:r>
      <w:r w:rsidRPr="00925444">
        <w:rPr>
          <w:b/>
        </w:rPr>
        <w:t>Purpose of Hire</w:t>
      </w:r>
      <w:r w:rsidR="00FD1037" w:rsidRPr="00925444">
        <w:t xml:space="preserve">: </w:t>
      </w:r>
    </w:p>
    <w:p w14:paraId="2E8B582F" w14:textId="77777777" w:rsidR="00413902" w:rsidRPr="00925444" w:rsidRDefault="00413902" w:rsidP="00FD1037">
      <w:pPr>
        <w:autoSpaceDE w:val="0"/>
        <w:autoSpaceDN w:val="0"/>
        <w:adjustRightInd w:val="0"/>
      </w:pPr>
    </w:p>
    <w:p w14:paraId="0961DADE" w14:textId="77777777" w:rsidR="00413902" w:rsidRDefault="00413902" w:rsidP="00FD1037">
      <w:pPr>
        <w:autoSpaceDE w:val="0"/>
        <w:autoSpaceDN w:val="0"/>
        <w:adjustRightInd w:val="0"/>
      </w:pPr>
    </w:p>
    <w:p w14:paraId="58CCCFF4" w14:textId="7D14287A" w:rsidR="00FD1037" w:rsidRPr="00925444" w:rsidRDefault="00FD1037" w:rsidP="00FD1037">
      <w:pPr>
        <w:autoSpaceDE w:val="0"/>
        <w:autoSpaceDN w:val="0"/>
        <w:adjustRightInd w:val="0"/>
      </w:pPr>
      <w:r w:rsidRPr="00925444">
        <w:t>……………………………………………………………………</w:t>
      </w:r>
      <w:r w:rsidR="007B60CF" w:rsidRPr="00925444">
        <w:t>………</w:t>
      </w:r>
      <w:r w:rsidR="00AB1C64" w:rsidRPr="00925444">
        <w:t>……………</w:t>
      </w:r>
      <w:r w:rsidR="005129D3" w:rsidRPr="00925444">
        <w:t>.</w:t>
      </w:r>
      <w:r w:rsidR="00AB1C64" w:rsidRPr="00925444">
        <w:t>.</w:t>
      </w:r>
      <w:r w:rsidR="007B60CF" w:rsidRPr="00925444">
        <w:br/>
      </w:r>
    </w:p>
    <w:p w14:paraId="4452B4B5" w14:textId="77777777" w:rsidR="00FD1037" w:rsidRPr="00925444" w:rsidRDefault="007B60CF" w:rsidP="00FD1037">
      <w:pPr>
        <w:autoSpaceDE w:val="0"/>
        <w:autoSpaceDN w:val="0"/>
        <w:adjustRightInd w:val="0"/>
      </w:pPr>
      <w:r w:rsidRPr="00925444">
        <w:t>…..</w:t>
      </w:r>
      <w:r w:rsidR="00FD1037" w:rsidRPr="00925444">
        <w:t>………………………………………………………………………………………</w:t>
      </w:r>
    </w:p>
    <w:p w14:paraId="33EB6144" w14:textId="77777777" w:rsidR="00FD1037" w:rsidRPr="00925444" w:rsidRDefault="00FD1037" w:rsidP="00FD1037">
      <w:pPr>
        <w:autoSpaceDE w:val="0"/>
        <w:autoSpaceDN w:val="0"/>
        <w:adjustRightInd w:val="0"/>
      </w:pPr>
    </w:p>
    <w:p w14:paraId="3D272126" w14:textId="77777777" w:rsidR="00413902" w:rsidRDefault="00FD1037" w:rsidP="00FD1037">
      <w:pPr>
        <w:autoSpaceDE w:val="0"/>
        <w:autoSpaceDN w:val="0"/>
        <w:adjustRightInd w:val="0"/>
      </w:pPr>
      <w:r w:rsidRPr="00925444">
        <w:t xml:space="preserve">2. </w:t>
      </w:r>
      <w:r w:rsidRPr="00925444">
        <w:rPr>
          <w:b/>
        </w:rPr>
        <w:t>Period of Hir</w:t>
      </w:r>
      <w:r w:rsidR="007B60CF" w:rsidRPr="00925444">
        <w:rPr>
          <w:b/>
        </w:rPr>
        <w:t>e</w:t>
      </w:r>
      <w:r w:rsidRPr="00925444">
        <w:t xml:space="preserve"> – Date (s) </w:t>
      </w:r>
    </w:p>
    <w:p w14:paraId="37075A36" w14:textId="77777777" w:rsidR="00413902" w:rsidRDefault="00413902" w:rsidP="00FD1037">
      <w:pPr>
        <w:autoSpaceDE w:val="0"/>
        <w:autoSpaceDN w:val="0"/>
        <w:adjustRightInd w:val="0"/>
      </w:pPr>
    </w:p>
    <w:p w14:paraId="577D4D87" w14:textId="77777777" w:rsidR="00413902" w:rsidRDefault="00413902" w:rsidP="00FD1037">
      <w:pPr>
        <w:autoSpaceDE w:val="0"/>
        <w:autoSpaceDN w:val="0"/>
        <w:adjustRightInd w:val="0"/>
      </w:pPr>
    </w:p>
    <w:p w14:paraId="67FF3B8D" w14:textId="212F84D3" w:rsidR="007B60CF" w:rsidRPr="00925444" w:rsidRDefault="00FD1037" w:rsidP="00FD1037">
      <w:pPr>
        <w:autoSpaceDE w:val="0"/>
        <w:autoSpaceDN w:val="0"/>
        <w:adjustRightInd w:val="0"/>
      </w:pPr>
      <w:r w:rsidRPr="00925444">
        <w:t>…………………………………………………………</w:t>
      </w:r>
      <w:r w:rsidR="007B60CF" w:rsidRPr="00925444">
        <w:t>………</w:t>
      </w:r>
      <w:r w:rsidR="005129D3" w:rsidRPr="00925444">
        <w:t>..................................</w:t>
      </w:r>
    </w:p>
    <w:p w14:paraId="459C85DC" w14:textId="77777777" w:rsidR="00FD1037" w:rsidRPr="00925444" w:rsidRDefault="007B60CF" w:rsidP="00FD1037">
      <w:pPr>
        <w:autoSpaceDE w:val="0"/>
        <w:autoSpaceDN w:val="0"/>
        <w:adjustRightInd w:val="0"/>
      </w:pPr>
      <w:r w:rsidRPr="00925444">
        <w:br/>
      </w:r>
      <w:r w:rsidR="00FD1037" w:rsidRPr="00925444">
        <w:t>Hours: from …………………... to …………………... (‘the session’).</w:t>
      </w:r>
    </w:p>
    <w:p w14:paraId="20C82982" w14:textId="77777777" w:rsidR="00FD1037" w:rsidRPr="00925444" w:rsidRDefault="00FD1037" w:rsidP="00FD1037">
      <w:pPr>
        <w:autoSpaceDE w:val="0"/>
        <w:autoSpaceDN w:val="0"/>
        <w:adjustRightInd w:val="0"/>
      </w:pPr>
    </w:p>
    <w:p w14:paraId="39ED18E0" w14:textId="77777777" w:rsidR="0044451B" w:rsidRDefault="00FD1037" w:rsidP="00FD1037">
      <w:pPr>
        <w:autoSpaceDE w:val="0"/>
        <w:autoSpaceDN w:val="0"/>
        <w:adjustRightInd w:val="0"/>
      </w:pPr>
      <w:r w:rsidRPr="00925444">
        <w:t xml:space="preserve">3. </w:t>
      </w:r>
      <w:r w:rsidRPr="00925444">
        <w:rPr>
          <w:b/>
        </w:rPr>
        <w:t>Description of room (s) and facilities within the premises to be hired</w:t>
      </w:r>
      <w:r w:rsidR="005631BE" w:rsidRPr="00925444">
        <w:rPr>
          <w:b/>
        </w:rPr>
        <w:t xml:space="preserve"> (see price list for names of rooms)</w:t>
      </w:r>
      <w:r w:rsidRPr="00925444">
        <w:t>:</w:t>
      </w:r>
      <w:r w:rsidR="007B60CF" w:rsidRPr="00925444">
        <w:br/>
      </w:r>
    </w:p>
    <w:p w14:paraId="52A6D47B" w14:textId="77777777" w:rsidR="00413902" w:rsidRPr="00925444" w:rsidRDefault="00413902" w:rsidP="00FD1037">
      <w:pPr>
        <w:autoSpaceDE w:val="0"/>
        <w:autoSpaceDN w:val="0"/>
        <w:adjustRightInd w:val="0"/>
      </w:pPr>
    </w:p>
    <w:p w14:paraId="57E00923" w14:textId="77777777" w:rsidR="00FD1037" w:rsidRDefault="007B60CF" w:rsidP="00FD1037">
      <w:pPr>
        <w:autoSpaceDE w:val="0"/>
        <w:autoSpaceDN w:val="0"/>
        <w:adjustRightInd w:val="0"/>
      </w:pPr>
      <w:r w:rsidRPr="00925444">
        <w:t>……………………………………………………………………………………</w:t>
      </w:r>
      <w:r w:rsidR="00AB1C64" w:rsidRPr="00925444">
        <w:t>.......</w:t>
      </w:r>
    </w:p>
    <w:p w14:paraId="47A560EB" w14:textId="77777777" w:rsidR="00335DD7" w:rsidRDefault="00335DD7" w:rsidP="00FD1037">
      <w:pPr>
        <w:autoSpaceDE w:val="0"/>
        <w:autoSpaceDN w:val="0"/>
        <w:adjustRightInd w:val="0"/>
      </w:pPr>
    </w:p>
    <w:p w14:paraId="48CB73A8" w14:textId="444EC5E7" w:rsidR="001D52FF" w:rsidRDefault="00335DD7" w:rsidP="00195ECB">
      <w:pPr>
        <w:autoSpaceDE w:val="0"/>
        <w:autoSpaceDN w:val="0"/>
        <w:adjustRightInd w:val="0"/>
      </w:pPr>
      <w:r>
        <w:t xml:space="preserve">4. </w:t>
      </w:r>
      <w:r w:rsidR="00D50CA6" w:rsidRPr="0080671E">
        <w:rPr>
          <w:b/>
          <w:bCs/>
        </w:rPr>
        <w:t xml:space="preserve">Will there be any speakers at the event? If yes, please provide </w:t>
      </w:r>
      <w:r w:rsidR="00C57623">
        <w:rPr>
          <w:b/>
          <w:bCs/>
        </w:rPr>
        <w:t xml:space="preserve">FULL </w:t>
      </w:r>
      <w:r w:rsidR="00D50CA6" w:rsidRPr="0080671E">
        <w:rPr>
          <w:b/>
          <w:bCs/>
        </w:rPr>
        <w:t>details.</w:t>
      </w:r>
    </w:p>
    <w:p w14:paraId="13DB19AB" w14:textId="77777777" w:rsidR="00692F65" w:rsidRDefault="00692F65" w:rsidP="00195ECB">
      <w:pPr>
        <w:autoSpaceDE w:val="0"/>
        <w:autoSpaceDN w:val="0"/>
        <w:adjustRightInd w:val="0"/>
      </w:pPr>
    </w:p>
    <w:p w14:paraId="75F23A41" w14:textId="287D6FFC" w:rsidR="000374A5" w:rsidRPr="002A3DA1" w:rsidRDefault="002A3DA1" w:rsidP="00195ECB">
      <w:pPr>
        <w:autoSpaceDE w:val="0"/>
        <w:autoSpaceDN w:val="0"/>
        <w:adjustRightInd w:val="0"/>
        <w:rPr>
          <w:i/>
          <w:iCs/>
        </w:rPr>
      </w:pPr>
      <w:r w:rsidRPr="002A3DA1">
        <w:rPr>
          <w:i/>
          <w:iCs/>
        </w:rPr>
        <w:t>Please note that hirers are under an obligation to inform us if speakers are likely to be controversial, cause upset or offence and/or bring the organisation into disrepute.</w:t>
      </w:r>
    </w:p>
    <w:p w14:paraId="30D815B7" w14:textId="77777777" w:rsidR="002A3DA1" w:rsidRDefault="002A3DA1" w:rsidP="00195ECB">
      <w:pPr>
        <w:autoSpaceDE w:val="0"/>
        <w:autoSpaceDN w:val="0"/>
        <w:adjustRightInd w:val="0"/>
      </w:pPr>
    </w:p>
    <w:p w14:paraId="455C95A7" w14:textId="5346E08D" w:rsidR="00D50CA6" w:rsidRDefault="00692F65" w:rsidP="00195ECB">
      <w:pPr>
        <w:autoSpaceDE w:val="0"/>
        <w:autoSpaceDN w:val="0"/>
        <w:adjustRightInd w:val="0"/>
      </w:pPr>
      <w:r>
        <w:t>Yes / No</w:t>
      </w:r>
      <w:r w:rsidR="00D50CA6" w:rsidRPr="00925444">
        <w:t>………</w:t>
      </w:r>
      <w:proofErr w:type="gramStart"/>
      <w:r w:rsidR="00D50CA6" w:rsidRPr="00925444">
        <w:t>…</w:t>
      </w:r>
      <w:r w:rsidR="005D2465">
        <w:t>..</w:t>
      </w:r>
      <w:proofErr w:type="gramEnd"/>
      <w:r w:rsidR="00D50CA6" w:rsidRPr="00925444">
        <w:t>……………………………………………………………….......</w:t>
      </w:r>
    </w:p>
    <w:p w14:paraId="28F73A95" w14:textId="77777777" w:rsidR="00692F65" w:rsidRDefault="00692F65" w:rsidP="00195ECB">
      <w:pPr>
        <w:autoSpaceDE w:val="0"/>
        <w:autoSpaceDN w:val="0"/>
        <w:adjustRightInd w:val="0"/>
      </w:pPr>
    </w:p>
    <w:p w14:paraId="6F3AEC46" w14:textId="1A68F864" w:rsidR="00C57623" w:rsidRDefault="003F4263" w:rsidP="00195ECB">
      <w:pPr>
        <w:autoSpaceDE w:val="0"/>
        <w:autoSpaceDN w:val="0"/>
        <w:adjustRightInd w:val="0"/>
      </w:pPr>
      <w:r>
        <w:t>Full d</w:t>
      </w:r>
      <w:r w:rsidR="00692F65">
        <w:t>etail</w:t>
      </w:r>
      <w:r w:rsidR="0080671E">
        <w:t>s</w:t>
      </w:r>
      <w:r>
        <w:t xml:space="preserve"> of speakers</w:t>
      </w:r>
      <w:r w:rsidR="00692F65">
        <w:t>:</w:t>
      </w:r>
      <w:r>
        <w:t xml:space="preserve"> </w:t>
      </w:r>
      <w:r w:rsidR="005D2465">
        <w:t>…</w:t>
      </w:r>
      <w:r w:rsidR="00D50CA6" w:rsidRPr="00925444">
        <w:t>………………………………………………………......</w:t>
      </w:r>
    </w:p>
    <w:p w14:paraId="68586646" w14:textId="77777777" w:rsidR="003F4263" w:rsidRDefault="003F4263" w:rsidP="00195ECB">
      <w:pPr>
        <w:autoSpaceDE w:val="0"/>
        <w:autoSpaceDN w:val="0"/>
        <w:adjustRightInd w:val="0"/>
      </w:pPr>
    </w:p>
    <w:p w14:paraId="38212EF3" w14:textId="09499EA9" w:rsidR="00D50CA6" w:rsidRPr="00925444" w:rsidRDefault="00C57623" w:rsidP="00195ECB">
      <w:pPr>
        <w:autoSpaceDE w:val="0"/>
        <w:autoSpaceDN w:val="0"/>
        <w:adjustRightInd w:val="0"/>
      </w:pPr>
      <w:r w:rsidRPr="00925444">
        <w:t>…………………………………………………………………………….......</w:t>
      </w:r>
      <w:r w:rsidR="003F4263">
        <w:t>............</w:t>
      </w:r>
      <w:r w:rsidR="00D50CA6" w:rsidRPr="00925444">
        <w:t>.</w:t>
      </w:r>
    </w:p>
    <w:p w14:paraId="4020DC1B" w14:textId="77777777" w:rsidR="006707C5" w:rsidRPr="00925444" w:rsidRDefault="006707C5" w:rsidP="00FD1037">
      <w:pPr>
        <w:autoSpaceDE w:val="0"/>
        <w:autoSpaceDN w:val="0"/>
        <w:adjustRightInd w:val="0"/>
      </w:pPr>
    </w:p>
    <w:p w14:paraId="47A8DD1D" w14:textId="68B1B870" w:rsidR="006707C5" w:rsidRPr="00925444" w:rsidRDefault="00160A77" w:rsidP="00FD1037">
      <w:pPr>
        <w:autoSpaceDE w:val="0"/>
        <w:autoSpaceDN w:val="0"/>
        <w:adjustRightInd w:val="0"/>
      </w:pPr>
      <w:r w:rsidRPr="00925444">
        <w:t xml:space="preserve">5. </w:t>
      </w:r>
      <w:r w:rsidRPr="00925444">
        <w:rPr>
          <w:b/>
        </w:rPr>
        <w:t>Room set up</w:t>
      </w:r>
      <w:r w:rsidRPr="00925444">
        <w:t xml:space="preserve"> – please state if you would like the room </w:t>
      </w:r>
      <w:proofErr w:type="gramStart"/>
      <w:r w:rsidRPr="00925444">
        <w:t>set</w:t>
      </w:r>
      <w:proofErr w:type="gramEnd"/>
      <w:r w:rsidRPr="00925444">
        <w:t xml:space="preserve"> up in a particular style</w:t>
      </w:r>
      <w:r w:rsidR="005631BE" w:rsidRPr="00925444">
        <w:t xml:space="preserve"> (see attached style sheet</w:t>
      </w:r>
      <w:proofErr w:type="gramStart"/>
      <w:r w:rsidR="005631BE" w:rsidRPr="00925444">
        <w:t xml:space="preserve">) </w:t>
      </w:r>
      <w:r w:rsidRPr="00925444">
        <w:t>:</w:t>
      </w:r>
      <w:proofErr w:type="gramEnd"/>
    </w:p>
    <w:p w14:paraId="34376B31" w14:textId="77777777" w:rsidR="00160A77" w:rsidRPr="00925444" w:rsidRDefault="00160A77" w:rsidP="00FD1037">
      <w:pPr>
        <w:autoSpaceDE w:val="0"/>
        <w:autoSpaceDN w:val="0"/>
        <w:adjustRightInd w:val="0"/>
      </w:pPr>
    </w:p>
    <w:p w14:paraId="4D17FF7B" w14:textId="77777777" w:rsidR="00012AB1" w:rsidRPr="00925444" w:rsidRDefault="005631BE" w:rsidP="00012AB1">
      <w:pPr>
        <w:autoSpaceDE w:val="0"/>
        <w:autoSpaceDN w:val="0"/>
        <w:adjustRightInd w:val="0"/>
        <w:spacing w:before="60" w:after="60"/>
      </w:pPr>
      <w:r w:rsidRPr="00925444">
        <w:t>U shape</w:t>
      </w:r>
      <w:r w:rsidR="00012AB1" w:rsidRPr="00925444">
        <w:tab/>
      </w:r>
      <w:r w:rsidR="00012AB1" w:rsidRPr="00925444">
        <w:tab/>
      </w:r>
      <w:r w:rsidR="00012AB1" w:rsidRPr="00925444">
        <w:tab/>
      </w:r>
      <w:r w:rsidR="00012AB1" w:rsidRPr="00925444">
        <w:tab/>
      </w:r>
      <w:r w:rsidR="00012AB1" w:rsidRPr="00925444">
        <w:sym w:font="Wingdings" w:char="F06F"/>
      </w:r>
    </w:p>
    <w:p w14:paraId="2CB0F2DE" w14:textId="77777777" w:rsidR="005631BE" w:rsidRPr="00925444" w:rsidRDefault="005631BE" w:rsidP="00160A77">
      <w:pPr>
        <w:autoSpaceDE w:val="0"/>
        <w:autoSpaceDN w:val="0"/>
        <w:adjustRightInd w:val="0"/>
        <w:spacing w:before="60" w:after="60"/>
      </w:pPr>
      <w:r w:rsidRPr="00925444">
        <w:t>Boardroom style</w:t>
      </w:r>
      <w:r w:rsidR="00012AB1" w:rsidRPr="00925444">
        <w:tab/>
      </w:r>
      <w:r w:rsidR="00012AB1" w:rsidRPr="00925444">
        <w:tab/>
      </w:r>
      <w:r w:rsidR="00012AB1" w:rsidRPr="00925444">
        <w:tab/>
      </w:r>
      <w:r w:rsidR="00012AB1" w:rsidRPr="00925444">
        <w:sym w:font="Wingdings" w:char="F06F"/>
      </w:r>
    </w:p>
    <w:p w14:paraId="1B61F8AE" w14:textId="77777777" w:rsidR="005631BE" w:rsidRPr="00925444" w:rsidRDefault="005631BE" w:rsidP="005631BE">
      <w:pPr>
        <w:autoSpaceDE w:val="0"/>
        <w:autoSpaceDN w:val="0"/>
        <w:adjustRightInd w:val="0"/>
        <w:spacing w:before="60" w:after="60"/>
      </w:pPr>
      <w:r w:rsidRPr="00925444">
        <w:lastRenderedPageBreak/>
        <w:t>Theatre style</w:t>
      </w:r>
      <w:r w:rsidRPr="00925444">
        <w:tab/>
      </w:r>
      <w:r w:rsidRPr="00925444">
        <w:tab/>
      </w:r>
      <w:r w:rsidRPr="00925444">
        <w:tab/>
      </w:r>
      <w:r w:rsidR="00012AB1" w:rsidRPr="00925444">
        <w:tab/>
      </w:r>
      <w:r w:rsidRPr="00925444">
        <w:sym w:font="Wingdings" w:char="F06F"/>
      </w:r>
    </w:p>
    <w:p w14:paraId="188DF05F" w14:textId="77777777" w:rsidR="00012AB1" w:rsidRPr="00925444" w:rsidRDefault="005631BE" w:rsidP="00012AB1">
      <w:pPr>
        <w:autoSpaceDE w:val="0"/>
        <w:autoSpaceDN w:val="0"/>
        <w:adjustRightInd w:val="0"/>
        <w:spacing w:before="60" w:after="60"/>
      </w:pPr>
      <w:r w:rsidRPr="00925444">
        <w:t>Classroom style</w:t>
      </w:r>
      <w:r w:rsidR="00012AB1" w:rsidRPr="00925444">
        <w:tab/>
      </w:r>
      <w:r w:rsidR="00012AB1" w:rsidRPr="00925444">
        <w:tab/>
      </w:r>
      <w:r w:rsidR="00012AB1" w:rsidRPr="00925444">
        <w:tab/>
      </w:r>
      <w:r w:rsidR="00012AB1" w:rsidRPr="00925444">
        <w:sym w:font="Wingdings" w:char="F06F"/>
      </w:r>
    </w:p>
    <w:p w14:paraId="184B3917" w14:textId="77777777" w:rsidR="00012AB1" w:rsidRPr="00925444" w:rsidRDefault="005631BE" w:rsidP="00012AB1">
      <w:pPr>
        <w:autoSpaceDE w:val="0"/>
        <w:autoSpaceDN w:val="0"/>
        <w:adjustRightInd w:val="0"/>
        <w:spacing w:before="60" w:after="60"/>
      </w:pPr>
      <w:r w:rsidRPr="00925444">
        <w:t>Herringbone classroom style</w:t>
      </w:r>
      <w:r w:rsidR="00012AB1" w:rsidRPr="00925444">
        <w:tab/>
      </w:r>
      <w:r w:rsidR="00012AB1" w:rsidRPr="00925444">
        <w:sym w:font="Wingdings" w:char="F06F"/>
      </w:r>
    </w:p>
    <w:p w14:paraId="18D9F343" w14:textId="77777777" w:rsidR="00160A77" w:rsidRPr="00925444" w:rsidRDefault="003411FB" w:rsidP="00160A77">
      <w:pPr>
        <w:autoSpaceDE w:val="0"/>
        <w:autoSpaceDN w:val="0"/>
        <w:adjustRightInd w:val="0"/>
        <w:spacing w:before="60" w:after="60"/>
      </w:pPr>
      <w:r w:rsidRPr="00925444">
        <w:t>Cabaret</w:t>
      </w:r>
      <w:r w:rsidR="00160A77" w:rsidRPr="00925444">
        <w:t xml:space="preserve"> style </w:t>
      </w:r>
      <w:r w:rsidR="00160A77" w:rsidRPr="00925444">
        <w:tab/>
      </w:r>
      <w:r w:rsidR="00160A77" w:rsidRPr="00925444">
        <w:tab/>
      </w:r>
      <w:r w:rsidR="00012AB1" w:rsidRPr="00925444">
        <w:tab/>
      </w:r>
      <w:r w:rsidR="00160A77" w:rsidRPr="00925444">
        <w:sym w:font="Wingdings" w:char="F06F"/>
      </w:r>
    </w:p>
    <w:p w14:paraId="7C5604E3" w14:textId="77777777" w:rsidR="00160A77" w:rsidRPr="00925444" w:rsidRDefault="00160A77" w:rsidP="00160A77">
      <w:pPr>
        <w:autoSpaceDE w:val="0"/>
        <w:autoSpaceDN w:val="0"/>
        <w:adjustRightInd w:val="0"/>
        <w:spacing w:before="60" w:after="60"/>
      </w:pPr>
      <w:r w:rsidRPr="00925444">
        <w:t>Cleared (no tables/chairs)</w:t>
      </w:r>
      <w:r w:rsidR="00012AB1" w:rsidRPr="00925444">
        <w:tab/>
      </w:r>
      <w:r w:rsidRPr="00925444">
        <w:tab/>
      </w:r>
      <w:r w:rsidRPr="00925444">
        <w:sym w:font="Wingdings" w:char="F06F"/>
      </w:r>
    </w:p>
    <w:p w14:paraId="0B067779" w14:textId="77777777" w:rsidR="00012AB1" w:rsidRPr="00925444" w:rsidRDefault="00012AB1" w:rsidP="00160A77">
      <w:pPr>
        <w:autoSpaceDE w:val="0"/>
        <w:autoSpaceDN w:val="0"/>
        <w:adjustRightInd w:val="0"/>
        <w:spacing w:before="60" w:after="60"/>
      </w:pPr>
    </w:p>
    <w:p w14:paraId="12220BF1" w14:textId="77777777" w:rsidR="00160A77" w:rsidRPr="00925444" w:rsidRDefault="00160A77" w:rsidP="00160A77">
      <w:pPr>
        <w:autoSpaceDE w:val="0"/>
        <w:autoSpaceDN w:val="0"/>
        <w:adjustRightInd w:val="0"/>
        <w:spacing w:before="60" w:after="60"/>
      </w:pPr>
      <w:r w:rsidRPr="00925444">
        <w:t>Please state estimated numbers using the room ………………</w:t>
      </w:r>
      <w:proofErr w:type="gramStart"/>
      <w:r w:rsidRPr="00925444">
        <w:t>…..</w:t>
      </w:r>
      <w:proofErr w:type="gramEnd"/>
    </w:p>
    <w:p w14:paraId="3F30CBC2" w14:textId="77777777" w:rsidR="00012AB1" w:rsidRPr="00925444" w:rsidRDefault="00012AB1" w:rsidP="00160A77">
      <w:pPr>
        <w:autoSpaceDE w:val="0"/>
        <w:autoSpaceDN w:val="0"/>
        <w:adjustRightInd w:val="0"/>
        <w:spacing w:before="60" w:after="60"/>
      </w:pPr>
    </w:p>
    <w:p w14:paraId="4E059596" w14:textId="77777777" w:rsidR="004F6F42" w:rsidRPr="00925444" w:rsidRDefault="004F6F42" w:rsidP="00FD1037">
      <w:pPr>
        <w:autoSpaceDE w:val="0"/>
        <w:autoSpaceDN w:val="0"/>
        <w:adjustRightInd w:val="0"/>
      </w:pPr>
      <w:r w:rsidRPr="00925444">
        <w:t xml:space="preserve">6. </w:t>
      </w:r>
      <w:r w:rsidRPr="00925444">
        <w:rPr>
          <w:b/>
        </w:rPr>
        <w:t>Additional extras</w:t>
      </w:r>
      <w:r w:rsidR="00E0149C" w:rsidRPr="00925444">
        <w:rPr>
          <w:b/>
        </w:rPr>
        <w:t>*</w:t>
      </w:r>
      <w:r w:rsidR="00E0149C" w:rsidRPr="00925444">
        <w:t xml:space="preserve"> price list at the end</w:t>
      </w:r>
      <w:r w:rsidRPr="00925444">
        <w:t>:</w:t>
      </w:r>
      <w:r w:rsidR="00E0149C" w:rsidRPr="00925444">
        <w:tab/>
      </w:r>
      <w:r w:rsidR="00745A43" w:rsidRPr="00925444">
        <w:tab/>
      </w:r>
    </w:p>
    <w:p w14:paraId="4748799A" w14:textId="77777777" w:rsidR="004F6F42" w:rsidRPr="00925444" w:rsidRDefault="004F6F42" w:rsidP="00FD1037">
      <w:pPr>
        <w:autoSpaceDE w:val="0"/>
        <w:autoSpaceDN w:val="0"/>
        <w:adjustRightInd w:val="0"/>
      </w:pPr>
    </w:p>
    <w:p w14:paraId="426DE82E" w14:textId="77777777" w:rsidR="004F6F42" w:rsidRPr="00925444" w:rsidRDefault="004F6F42" w:rsidP="0064647E">
      <w:pPr>
        <w:autoSpaceDE w:val="0"/>
        <w:autoSpaceDN w:val="0"/>
        <w:adjustRightInd w:val="0"/>
        <w:spacing w:line="360" w:lineRule="auto"/>
      </w:pPr>
      <w:r w:rsidRPr="00925444">
        <w:t xml:space="preserve">Refreshments </w:t>
      </w:r>
      <w:r w:rsidR="00745A43" w:rsidRPr="00925444">
        <w:tab/>
      </w:r>
      <w:r w:rsidR="00745A43" w:rsidRPr="00925444">
        <w:tab/>
      </w:r>
      <w:r w:rsidR="00FD34BC" w:rsidRPr="00925444">
        <w:sym w:font="Wingdings" w:char="F06F"/>
      </w:r>
      <w:r w:rsidR="00E0149C" w:rsidRPr="00925444">
        <w:tab/>
      </w:r>
      <w:r w:rsidR="00E0149C" w:rsidRPr="00925444">
        <w:tab/>
        <w:t>…………………………………….</w:t>
      </w:r>
    </w:p>
    <w:p w14:paraId="434EC9D1" w14:textId="77777777" w:rsidR="004F6F42" w:rsidRPr="00925444" w:rsidRDefault="004F6F42" w:rsidP="0064647E">
      <w:pPr>
        <w:autoSpaceDE w:val="0"/>
        <w:autoSpaceDN w:val="0"/>
        <w:adjustRightInd w:val="0"/>
        <w:spacing w:line="360" w:lineRule="auto"/>
      </w:pPr>
      <w:r w:rsidRPr="00925444">
        <w:t>Hire of Projector</w:t>
      </w:r>
      <w:r w:rsidR="00FD34BC" w:rsidRPr="00925444">
        <w:tab/>
      </w:r>
      <w:r w:rsidR="00FD34BC" w:rsidRPr="00925444">
        <w:tab/>
      </w:r>
      <w:r w:rsidR="00FD34BC" w:rsidRPr="00925444">
        <w:sym w:font="Wingdings" w:char="F06F"/>
      </w:r>
    </w:p>
    <w:p w14:paraId="40A14020" w14:textId="77777777" w:rsidR="004F6F42" w:rsidRPr="00925444" w:rsidRDefault="004F6F42" w:rsidP="0064647E">
      <w:pPr>
        <w:autoSpaceDE w:val="0"/>
        <w:autoSpaceDN w:val="0"/>
        <w:adjustRightInd w:val="0"/>
        <w:spacing w:line="360" w:lineRule="auto"/>
      </w:pPr>
      <w:r w:rsidRPr="00925444">
        <w:t>Hire of Flipchart</w:t>
      </w:r>
      <w:r w:rsidR="00FD34BC" w:rsidRPr="00925444">
        <w:tab/>
      </w:r>
      <w:r w:rsidR="00FD34BC" w:rsidRPr="00925444">
        <w:tab/>
      </w:r>
      <w:r w:rsidR="00FD34BC" w:rsidRPr="00925444">
        <w:sym w:font="Wingdings" w:char="F06F"/>
      </w:r>
    </w:p>
    <w:p w14:paraId="0525E65E" w14:textId="77777777" w:rsidR="0064647E" w:rsidRPr="00925444" w:rsidRDefault="0064647E" w:rsidP="0064647E">
      <w:pPr>
        <w:autoSpaceDE w:val="0"/>
        <w:autoSpaceDN w:val="0"/>
        <w:adjustRightInd w:val="0"/>
        <w:spacing w:after="60" w:line="360" w:lineRule="auto"/>
      </w:pPr>
      <w:r w:rsidRPr="00925444">
        <w:t>Hire of Laptop</w:t>
      </w:r>
      <w:r w:rsidRPr="00925444">
        <w:tab/>
      </w:r>
      <w:r w:rsidRPr="00925444">
        <w:tab/>
      </w:r>
      <w:r w:rsidRPr="00925444">
        <w:sym w:font="Wingdings" w:char="F06F"/>
      </w:r>
    </w:p>
    <w:p w14:paraId="1A03565A" w14:textId="77777777" w:rsidR="004F6F42" w:rsidRPr="00925444" w:rsidRDefault="004F6F42" w:rsidP="00FD1037">
      <w:pPr>
        <w:autoSpaceDE w:val="0"/>
        <w:autoSpaceDN w:val="0"/>
        <w:adjustRightInd w:val="0"/>
      </w:pPr>
    </w:p>
    <w:p w14:paraId="0D148900" w14:textId="3D01D34B" w:rsidR="00FD1037" w:rsidRPr="00925444" w:rsidRDefault="00BF2083" w:rsidP="00FD1037">
      <w:pPr>
        <w:autoSpaceDE w:val="0"/>
        <w:autoSpaceDN w:val="0"/>
        <w:adjustRightInd w:val="0"/>
      </w:pPr>
      <w:r w:rsidRPr="00BF2083">
        <w:rPr>
          <w:bCs/>
        </w:rPr>
        <w:t>7</w:t>
      </w:r>
      <w:r w:rsidR="00FD1037" w:rsidRPr="00BF2083">
        <w:rPr>
          <w:bCs/>
        </w:rPr>
        <w:t>.</w:t>
      </w:r>
      <w:r w:rsidR="00FD1037" w:rsidRPr="00925444">
        <w:rPr>
          <w:b/>
        </w:rPr>
        <w:t xml:space="preserve"> Hiring fee</w:t>
      </w:r>
      <w:r w:rsidR="00FD1037" w:rsidRPr="00925444">
        <w:t>: £ ………</w:t>
      </w:r>
      <w:proofErr w:type="gramStart"/>
      <w:r w:rsidR="00FD1037" w:rsidRPr="00925444">
        <w:t>…..</w:t>
      </w:r>
      <w:proofErr w:type="gramEnd"/>
      <w:r w:rsidR="00FD1037" w:rsidRPr="00925444">
        <w:t xml:space="preserve"> (per </w:t>
      </w:r>
      <w:proofErr w:type="gramStart"/>
      <w:r w:rsidR="00FD1037" w:rsidRPr="00925444">
        <w:t>session)*</w:t>
      </w:r>
      <w:proofErr w:type="gramEnd"/>
    </w:p>
    <w:p w14:paraId="67D8715B" w14:textId="77777777" w:rsidR="00FD1037" w:rsidRPr="00925444" w:rsidRDefault="00FD1037" w:rsidP="00FD1037">
      <w:pPr>
        <w:autoSpaceDE w:val="0"/>
        <w:autoSpaceDN w:val="0"/>
        <w:adjustRightInd w:val="0"/>
      </w:pPr>
    </w:p>
    <w:p w14:paraId="75819E46" w14:textId="77777777" w:rsidR="00FD1037" w:rsidRPr="00925444" w:rsidRDefault="00FD1037" w:rsidP="00FD1037">
      <w:pPr>
        <w:autoSpaceDE w:val="0"/>
        <w:autoSpaceDN w:val="0"/>
        <w:adjustRightInd w:val="0"/>
      </w:pPr>
      <w:r w:rsidRPr="00925444">
        <w:t xml:space="preserve">Deposit </w:t>
      </w:r>
      <w:r w:rsidR="005E6B67" w:rsidRPr="00925444">
        <w:t>not applicable*/</w:t>
      </w:r>
      <w:r w:rsidRPr="00925444">
        <w:t>received* / payable*: £ ………</w:t>
      </w:r>
      <w:proofErr w:type="gramStart"/>
      <w:r w:rsidRPr="00925444">
        <w:t>…..</w:t>
      </w:r>
      <w:proofErr w:type="gramEnd"/>
      <w:r w:rsidRPr="00925444">
        <w:t xml:space="preserve"> *</w:t>
      </w:r>
    </w:p>
    <w:p w14:paraId="08A1EB0E" w14:textId="77777777" w:rsidR="00FD1037" w:rsidRPr="00925444" w:rsidRDefault="00FD1037" w:rsidP="00FD1037">
      <w:pPr>
        <w:autoSpaceDE w:val="0"/>
        <w:autoSpaceDN w:val="0"/>
        <w:adjustRightInd w:val="0"/>
      </w:pPr>
    </w:p>
    <w:p w14:paraId="6C9551DE" w14:textId="33CED3E3" w:rsidR="00B810BF" w:rsidRDefault="00BF2083" w:rsidP="00FD1037">
      <w:pPr>
        <w:autoSpaceDE w:val="0"/>
        <w:autoSpaceDN w:val="0"/>
        <w:adjustRightInd w:val="0"/>
      </w:pPr>
      <w:r>
        <w:t>8</w:t>
      </w:r>
      <w:r w:rsidR="00FD1037" w:rsidRPr="00925444">
        <w:t xml:space="preserve">. Date (s) of payment of fees* / balance*: </w:t>
      </w:r>
    </w:p>
    <w:p w14:paraId="42E7AEEE" w14:textId="77777777" w:rsidR="00B810BF" w:rsidRDefault="00B810BF" w:rsidP="00FD1037">
      <w:pPr>
        <w:autoSpaceDE w:val="0"/>
        <w:autoSpaceDN w:val="0"/>
        <w:adjustRightInd w:val="0"/>
      </w:pPr>
    </w:p>
    <w:p w14:paraId="46C322DF" w14:textId="4D2EB62E" w:rsidR="00FD1037" w:rsidRPr="00925444" w:rsidRDefault="00FD1037" w:rsidP="00FD1037">
      <w:pPr>
        <w:autoSpaceDE w:val="0"/>
        <w:autoSpaceDN w:val="0"/>
        <w:adjustRightInd w:val="0"/>
      </w:pPr>
      <w:r w:rsidRPr="00925444">
        <w:t>…………………………………………...</w:t>
      </w:r>
    </w:p>
    <w:p w14:paraId="471D93FC" w14:textId="77777777" w:rsidR="00FD1037" w:rsidRPr="00925444" w:rsidRDefault="00FD1037" w:rsidP="00FD1037">
      <w:pPr>
        <w:autoSpaceDE w:val="0"/>
        <w:autoSpaceDN w:val="0"/>
        <w:adjustRightInd w:val="0"/>
      </w:pPr>
    </w:p>
    <w:p w14:paraId="54C3159E" w14:textId="3B915AC5" w:rsidR="00FD1037" w:rsidRPr="00925444" w:rsidRDefault="00BF2083" w:rsidP="00FD1037">
      <w:pPr>
        <w:autoSpaceDE w:val="0"/>
        <w:autoSpaceDN w:val="0"/>
        <w:adjustRightInd w:val="0"/>
      </w:pPr>
      <w:r>
        <w:t>9</w:t>
      </w:r>
      <w:r w:rsidR="00FD1037" w:rsidRPr="00925444">
        <w:t>. The Hirer agrees to observe and perform the terms and conditions contained or referred to in the Standard Conditions of Hire for the time being in force and as attached to this Agreement and in the Rules governing the use of the premises</w:t>
      </w:r>
      <w:r w:rsidR="00957D95" w:rsidRPr="00925444">
        <w:t>.</w:t>
      </w:r>
    </w:p>
    <w:p w14:paraId="5B213DE4" w14:textId="77777777" w:rsidR="00007DBB" w:rsidRPr="00925444" w:rsidRDefault="00007DBB" w:rsidP="00FD1037">
      <w:pPr>
        <w:autoSpaceDE w:val="0"/>
        <w:autoSpaceDN w:val="0"/>
        <w:adjustRightInd w:val="0"/>
      </w:pPr>
    </w:p>
    <w:p w14:paraId="25503875" w14:textId="31CA12CE" w:rsidR="00007DBB" w:rsidRPr="00925444" w:rsidRDefault="00195ECB" w:rsidP="00195ECB">
      <w:pPr>
        <w:autoSpaceDE w:val="0"/>
        <w:autoSpaceDN w:val="0"/>
        <w:adjustRightInd w:val="0"/>
      </w:pPr>
      <w:r w:rsidRPr="00925444">
        <w:rPr>
          <w:b/>
          <w:bCs/>
        </w:rPr>
        <w:t xml:space="preserve">How to pay us – </w:t>
      </w:r>
      <w:r w:rsidRPr="00925444">
        <w:t xml:space="preserve">by </w:t>
      </w:r>
      <w:r w:rsidR="004A732A" w:rsidRPr="00925444">
        <w:t xml:space="preserve">cash, </w:t>
      </w:r>
      <w:r w:rsidRPr="00925444">
        <w:t xml:space="preserve">cheque payable to </w:t>
      </w:r>
      <w:r w:rsidR="00A649AE" w:rsidRPr="00925444">
        <w:t>Cheshire Halton &amp; Warrington Race &amp; Equality Centre</w:t>
      </w:r>
      <w:r w:rsidRPr="00925444">
        <w:t>, or by BACS</w:t>
      </w:r>
      <w:r w:rsidR="00A649AE" w:rsidRPr="00925444">
        <w:t xml:space="preserve"> transfer to 20 20 46</w:t>
      </w:r>
      <w:r w:rsidRPr="00925444">
        <w:t xml:space="preserve"> a/c </w:t>
      </w:r>
      <w:r w:rsidR="00A649AE" w:rsidRPr="00925444">
        <w:rPr>
          <w:bCs/>
        </w:rPr>
        <w:t>20972673</w:t>
      </w:r>
      <w:r w:rsidRPr="00925444">
        <w:t xml:space="preserve">. </w:t>
      </w:r>
      <w:r w:rsidR="002A3DA1">
        <w:t xml:space="preserve">You can also make payment by credit or debit </w:t>
      </w:r>
      <w:proofErr w:type="gramStart"/>
      <w:r w:rsidR="002A3DA1">
        <w:t>card, but</w:t>
      </w:r>
      <w:proofErr w:type="gramEnd"/>
      <w:r w:rsidR="002A3DA1">
        <w:t xml:space="preserve"> will be subject to a 1.69% fee. </w:t>
      </w:r>
      <w:r w:rsidR="00007DBB" w:rsidRPr="00925444">
        <w:t xml:space="preserve">If you wish to be </w:t>
      </w:r>
      <w:proofErr w:type="gramStart"/>
      <w:r w:rsidR="00007DBB" w:rsidRPr="00925444">
        <w:t>invoiced</w:t>
      </w:r>
      <w:proofErr w:type="gramEnd"/>
      <w:r w:rsidR="00007DBB" w:rsidRPr="00925444">
        <w:t xml:space="preserve"> please tick here and complete information below: </w:t>
      </w:r>
      <w:r w:rsidR="00007DBB" w:rsidRPr="00925444">
        <w:sym w:font="Wingdings" w:char="F06F"/>
      </w:r>
    </w:p>
    <w:p w14:paraId="1192B82C" w14:textId="77777777" w:rsidR="00007DBB" w:rsidRPr="00925444" w:rsidRDefault="00007DBB" w:rsidP="00195ECB">
      <w:pPr>
        <w:autoSpaceDE w:val="0"/>
        <w:autoSpaceDN w:val="0"/>
        <w:adjustRightInd w:val="0"/>
      </w:pPr>
    </w:p>
    <w:p w14:paraId="44B03764" w14:textId="77777777" w:rsidR="00007DBB" w:rsidRPr="00925444" w:rsidRDefault="00007DBB" w:rsidP="00007DBB">
      <w:pPr>
        <w:pBdr>
          <w:top w:val="single" w:sz="4" w:space="1" w:color="auto"/>
          <w:left w:val="single" w:sz="4" w:space="4" w:color="auto"/>
          <w:bottom w:val="single" w:sz="4" w:space="1" w:color="auto"/>
          <w:right w:val="single" w:sz="4" w:space="4" w:color="auto"/>
        </w:pBdr>
        <w:autoSpaceDE w:val="0"/>
        <w:autoSpaceDN w:val="0"/>
        <w:adjustRightInd w:val="0"/>
        <w:rPr>
          <w:b/>
        </w:rPr>
      </w:pPr>
      <w:r w:rsidRPr="00925444">
        <w:rPr>
          <w:b/>
        </w:rPr>
        <w:t>For Invoicing Only</w:t>
      </w:r>
    </w:p>
    <w:p w14:paraId="3749D524" w14:textId="77777777" w:rsidR="00007DBB" w:rsidRPr="00925444" w:rsidRDefault="00007DBB" w:rsidP="00007DBB">
      <w:pPr>
        <w:pBdr>
          <w:top w:val="single" w:sz="4" w:space="1" w:color="auto"/>
          <w:left w:val="single" w:sz="4" w:space="4" w:color="auto"/>
          <w:bottom w:val="single" w:sz="4" w:space="1" w:color="auto"/>
          <w:right w:val="single" w:sz="4" w:space="4" w:color="auto"/>
        </w:pBdr>
        <w:autoSpaceDE w:val="0"/>
        <w:autoSpaceDN w:val="0"/>
        <w:adjustRightInd w:val="0"/>
      </w:pPr>
    </w:p>
    <w:p w14:paraId="26828971" w14:textId="77777777" w:rsidR="00007DBB" w:rsidRPr="00925444" w:rsidRDefault="00007DBB" w:rsidP="00007DBB">
      <w:pPr>
        <w:pBdr>
          <w:top w:val="single" w:sz="4" w:space="1" w:color="auto"/>
          <w:left w:val="single" w:sz="4" w:space="4" w:color="auto"/>
          <w:bottom w:val="single" w:sz="4" w:space="1" w:color="auto"/>
          <w:right w:val="single" w:sz="4" w:space="4" w:color="auto"/>
        </w:pBdr>
        <w:autoSpaceDE w:val="0"/>
        <w:autoSpaceDN w:val="0"/>
        <w:adjustRightInd w:val="0"/>
      </w:pPr>
      <w:r w:rsidRPr="00925444">
        <w:t>Invoice in the name of……………………………………………….………………….</w:t>
      </w:r>
    </w:p>
    <w:p w14:paraId="78DF72D6" w14:textId="77777777" w:rsidR="00007DBB" w:rsidRPr="00925444" w:rsidRDefault="00007DBB" w:rsidP="00007DBB">
      <w:pPr>
        <w:pBdr>
          <w:top w:val="single" w:sz="4" w:space="1" w:color="auto"/>
          <w:left w:val="single" w:sz="4" w:space="4" w:color="auto"/>
          <w:bottom w:val="single" w:sz="4" w:space="1" w:color="auto"/>
          <w:right w:val="single" w:sz="4" w:space="4" w:color="auto"/>
        </w:pBdr>
        <w:autoSpaceDE w:val="0"/>
        <w:autoSpaceDN w:val="0"/>
        <w:adjustRightInd w:val="0"/>
      </w:pPr>
    </w:p>
    <w:p w14:paraId="2F458430" w14:textId="77777777" w:rsidR="00007DBB" w:rsidRPr="00925444" w:rsidRDefault="00007DBB" w:rsidP="00007DBB">
      <w:pPr>
        <w:pBdr>
          <w:top w:val="single" w:sz="4" w:space="1" w:color="auto"/>
          <w:left w:val="single" w:sz="4" w:space="4" w:color="auto"/>
          <w:bottom w:val="single" w:sz="4" w:space="1" w:color="auto"/>
          <w:right w:val="single" w:sz="4" w:space="4" w:color="auto"/>
        </w:pBdr>
        <w:autoSpaceDE w:val="0"/>
        <w:autoSpaceDN w:val="0"/>
        <w:adjustRightInd w:val="0"/>
      </w:pPr>
      <w:r w:rsidRPr="00925444">
        <w:t>Purchase Order Number……………………………………………………………</w:t>
      </w:r>
      <w:proofErr w:type="gramStart"/>
      <w:r w:rsidRPr="00925444">
        <w:t>…..</w:t>
      </w:r>
      <w:proofErr w:type="gramEnd"/>
    </w:p>
    <w:p w14:paraId="18ECF670" w14:textId="77777777" w:rsidR="00007DBB" w:rsidRPr="00925444" w:rsidRDefault="00007DBB" w:rsidP="00007DBB">
      <w:pPr>
        <w:pBdr>
          <w:top w:val="single" w:sz="4" w:space="1" w:color="auto"/>
          <w:left w:val="single" w:sz="4" w:space="4" w:color="auto"/>
          <w:bottom w:val="single" w:sz="4" w:space="1" w:color="auto"/>
          <w:right w:val="single" w:sz="4" w:space="4" w:color="auto"/>
        </w:pBdr>
        <w:autoSpaceDE w:val="0"/>
        <w:autoSpaceDN w:val="0"/>
        <w:adjustRightInd w:val="0"/>
      </w:pPr>
    </w:p>
    <w:p w14:paraId="55B6E7B9" w14:textId="77777777" w:rsidR="00007DBB" w:rsidRPr="00925444" w:rsidRDefault="00007DBB" w:rsidP="00007DBB">
      <w:pPr>
        <w:pBdr>
          <w:top w:val="single" w:sz="4" w:space="1" w:color="auto"/>
          <w:left w:val="single" w:sz="4" w:space="4" w:color="auto"/>
          <w:bottom w:val="single" w:sz="4" w:space="1" w:color="auto"/>
          <w:right w:val="single" w:sz="4" w:space="4" w:color="auto"/>
        </w:pBdr>
        <w:autoSpaceDE w:val="0"/>
        <w:autoSpaceDN w:val="0"/>
        <w:adjustRightInd w:val="0"/>
      </w:pPr>
      <w:r w:rsidRPr="00925444">
        <w:t>Organisation………………………</w:t>
      </w:r>
      <w:r w:rsidR="005129D3" w:rsidRPr="00925444">
        <w:t>………………………………………………</w:t>
      </w:r>
    </w:p>
    <w:p w14:paraId="64E49785" w14:textId="77777777" w:rsidR="00007DBB" w:rsidRPr="00925444" w:rsidRDefault="00007DBB" w:rsidP="00007DBB">
      <w:pPr>
        <w:pBdr>
          <w:top w:val="single" w:sz="4" w:space="1" w:color="auto"/>
          <w:left w:val="single" w:sz="4" w:space="4" w:color="auto"/>
          <w:bottom w:val="single" w:sz="4" w:space="1" w:color="auto"/>
          <w:right w:val="single" w:sz="4" w:space="4" w:color="auto"/>
        </w:pBdr>
        <w:autoSpaceDE w:val="0"/>
        <w:autoSpaceDN w:val="0"/>
        <w:adjustRightInd w:val="0"/>
      </w:pPr>
    </w:p>
    <w:p w14:paraId="3095B810" w14:textId="77777777" w:rsidR="00007DBB" w:rsidRPr="00925444" w:rsidRDefault="00007DBB" w:rsidP="00007DBB">
      <w:pPr>
        <w:pBdr>
          <w:top w:val="single" w:sz="4" w:space="1" w:color="auto"/>
          <w:left w:val="single" w:sz="4" w:space="4" w:color="auto"/>
          <w:bottom w:val="single" w:sz="4" w:space="1" w:color="auto"/>
          <w:right w:val="single" w:sz="4" w:space="4" w:color="auto"/>
        </w:pBdr>
        <w:autoSpaceDE w:val="0"/>
        <w:autoSpaceDN w:val="0"/>
        <w:adjustRightInd w:val="0"/>
      </w:pPr>
      <w:r w:rsidRPr="00925444">
        <w:t>Addres</w:t>
      </w:r>
      <w:r w:rsidR="005129D3" w:rsidRPr="00925444">
        <w:t>s……………………………………………………………………………</w:t>
      </w:r>
    </w:p>
    <w:p w14:paraId="7AC3031E" w14:textId="77777777" w:rsidR="00007DBB" w:rsidRPr="00925444" w:rsidRDefault="00007DBB" w:rsidP="00007DBB">
      <w:pPr>
        <w:pBdr>
          <w:top w:val="single" w:sz="4" w:space="1" w:color="auto"/>
          <w:left w:val="single" w:sz="4" w:space="4" w:color="auto"/>
          <w:bottom w:val="single" w:sz="4" w:space="1" w:color="auto"/>
          <w:right w:val="single" w:sz="4" w:space="4" w:color="auto"/>
        </w:pBdr>
        <w:autoSpaceDE w:val="0"/>
        <w:autoSpaceDN w:val="0"/>
        <w:adjustRightInd w:val="0"/>
      </w:pPr>
    </w:p>
    <w:p w14:paraId="265B96C7" w14:textId="77777777" w:rsidR="00007DBB" w:rsidRPr="00925444" w:rsidRDefault="00007DBB" w:rsidP="00007DBB">
      <w:pPr>
        <w:pBdr>
          <w:top w:val="single" w:sz="4" w:space="1" w:color="auto"/>
          <w:left w:val="single" w:sz="4" w:space="4" w:color="auto"/>
          <w:bottom w:val="single" w:sz="4" w:space="1" w:color="auto"/>
          <w:right w:val="single" w:sz="4" w:space="4" w:color="auto"/>
        </w:pBdr>
        <w:autoSpaceDE w:val="0"/>
        <w:autoSpaceDN w:val="0"/>
        <w:adjustRightInd w:val="0"/>
      </w:pPr>
      <w:r w:rsidRPr="00925444">
        <w:t>…………</w:t>
      </w:r>
      <w:r w:rsidR="005129D3" w:rsidRPr="00925444">
        <w:t>………………………………………………………………………………</w:t>
      </w:r>
    </w:p>
    <w:p w14:paraId="22B413F5" w14:textId="77777777" w:rsidR="00007DBB" w:rsidRPr="00925444" w:rsidRDefault="00007DBB" w:rsidP="00007DBB">
      <w:pPr>
        <w:pBdr>
          <w:top w:val="single" w:sz="4" w:space="1" w:color="auto"/>
          <w:left w:val="single" w:sz="4" w:space="4" w:color="auto"/>
          <w:bottom w:val="single" w:sz="4" w:space="1" w:color="auto"/>
          <w:right w:val="single" w:sz="4" w:space="4" w:color="auto"/>
        </w:pBdr>
        <w:autoSpaceDE w:val="0"/>
        <w:autoSpaceDN w:val="0"/>
        <w:adjustRightInd w:val="0"/>
      </w:pPr>
    </w:p>
    <w:p w14:paraId="716E524D" w14:textId="77777777" w:rsidR="00007DBB" w:rsidRPr="00925444" w:rsidRDefault="00007DBB" w:rsidP="00007DBB">
      <w:pPr>
        <w:pBdr>
          <w:top w:val="single" w:sz="4" w:space="1" w:color="auto"/>
          <w:left w:val="single" w:sz="4" w:space="4" w:color="auto"/>
          <w:bottom w:val="single" w:sz="4" w:space="1" w:color="auto"/>
          <w:right w:val="single" w:sz="4" w:space="4" w:color="auto"/>
        </w:pBdr>
        <w:autoSpaceDE w:val="0"/>
        <w:autoSpaceDN w:val="0"/>
        <w:adjustRightInd w:val="0"/>
      </w:pPr>
      <w:r w:rsidRPr="00925444">
        <w:lastRenderedPageBreak/>
        <w:t>…………………………………………………………………………………………</w:t>
      </w:r>
    </w:p>
    <w:p w14:paraId="30584BEF" w14:textId="77777777" w:rsidR="00007DBB" w:rsidRPr="00925444" w:rsidRDefault="00007DBB" w:rsidP="00007DBB">
      <w:pPr>
        <w:pBdr>
          <w:top w:val="single" w:sz="4" w:space="1" w:color="auto"/>
          <w:left w:val="single" w:sz="4" w:space="4" w:color="auto"/>
          <w:bottom w:val="single" w:sz="4" w:space="1" w:color="auto"/>
          <w:right w:val="single" w:sz="4" w:space="4" w:color="auto"/>
        </w:pBdr>
        <w:autoSpaceDE w:val="0"/>
        <w:autoSpaceDN w:val="0"/>
        <w:adjustRightInd w:val="0"/>
      </w:pPr>
    </w:p>
    <w:p w14:paraId="4665E252" w14:textId="77777777" w:rsidR="00007DBB" w:rsidRPr="00925444" w:rsidRDefault="00007DBB" w:rsidP="00007DBB">
      <w:pPr>
        <w:pBdr>
          <w:top w:val="single" w:sz="4" w:space="1" w:color="auto"/>
          <w:left w:val="single" w:sz="4" w:space="4" w:color="auto"/>
          <w:bottom w:val="single" w:sz="4" w:space="1" w:color="auto"/>
          <w:right w:val="single" w:sz="4" w:space="4" w:color="auto"/>
        </w:pBdr>
        <w:autoSpaceDE w:val="0"/>
        <w:autoSpaceDN w:val="0"/>
        <w:adjustRightInd w:val="0"/>
      </w:pPr>
      <w:r w:rsidRPr="00925444">
        <w:t>Contact name &amp; phone/e-mail for queries………………………………………………</w:t>
      </w:r>
      <w:r w:rsidR="005129D3" w:rsidRPr="00925444">
        <w:t>……………………………</w:t>
      </w:r>
      <w:r w:rsidR="005129D3" w:rsidRPr="00925444">
        <w:br/>
      </w:r>
      <w:r w:rsidR="005129D3" w:rsidRPr="00925444">
        <w:br/>
        <w:t>…………………………………………………......................................................</w:t>
      </w:r>
    </w:p>
    <w:p w14:paraId="4DA83D1A" w14:textId="77777777" w:rsidR="00007DBB" w:rsidRPr="00925444" w:rsidRDefault="00007DBB" w:rsidP="00007DBB">
      <w:pPr>
        <w:pBdr>
          <w:top w:val="single" w:sz="4" w:space="1" w:color="auto"/>
          <w:left w:val="single" w:sz="4" w:space="4" w:color="auto"/>
          <w:bottom w:val="single" w:sz="4" w:space="1" w:color="auto"/>
          <w:right w:val="single" w:sz="4" w:space="4" w:color="auto"/>
        </w:pBdr>
        <w:autoSpaceDE w:val="0"/>
        <w:autoSpaceDN w:val="0"/>
        <w:adjustRightInd w:val="0"/>
      </w:pPr>
    </w:p>
    <w:p w14:paraId="4A3CFC11" w14:textId="77777777" w:rsidR="00007DBB" w:rsidRPr="00925444" w:rsidRDefault="00007DBB" w:rsidP="00195ECB">
      <w:pPr>
        <w:autoSpaceDE w:val="0"/>
        <w:autoSpaceDN w:val="0"/>
        <w:adjustRightInd w:val="0"/>
      </w:pPr>
    </w:p>
    <w:p w14:paraId="209EE80D" w14:textId="77777777" w:rsidR="00195ECB" w:rsidRPr="00925444" w:rsidRDefault="00195ECB" w:rsidP="00195ECB">
      <w:pPr>
        <w:autoSpaceDE w:val="0"/>
        <w:autoSpaceDN w:val="0"/>
        <w:adjustRightInd w:val="0"/>
      </w:pPr>
      <w:r w:rsidRPr="00925444">
        <w:t xml:space="preserve">Please use </w:t>
      </w:r>
      <w:r w:rsidR="003969A6" w:rsidRPr="00925444">
        <w:t>our</w:t>
      </w:r>
      <w:r w:rsidRPr="00925444">
        <w:t xml:space="preserve"> invoice number as a reference so that</w:t>
      </w:r>
      <w:r w:rsidR="00A649AE" w:rsidRPr="00925444">
        <w:t xml:space="preserve"> </w:t>
      </w:r>
      <w:r w:rsidRPr="00925444">
        <w:t>we can trace your payment.</w:t>
      </w:r>
    </w:p>
    <w:p w14:paraId="0B390654" w14:textId="77777777" w:rsidR="00A649AE" w:rsidRPr="00925444" w:rsidRDefault="00A649AE" w:rsidP="00195ECB">
      <w:pPr>
        <w:autoSpaceDE w:val="0"/>
        <w:autoSpaceDN w:val="0"/>
        <w:adjustRightInd w:val="0"/>
        <w:rPr>
          <w:b/>
          <w:bCs/>
        </w:rPr>
      </w:pPr>
    </w:p>
    <w:p w14:paraId="25B4828F" w14:textId="77777777" w:rsidR="00195ECB" w:rsidRPr="00925444" w:rsidRDefault="00195ECB" w:rsidP="00195ECB">
      <w:pPr>
        <w:autoSpaceDE w:val="0"/>
        <w:autoSpaceDN w:val="0"/>
        <w:adjustRightInd w:val="0"/>
      </w:pPr>
      <w:r w:rsidRPr="00925444">
        <w:rPr>
          <w:b/>
          <w:bCs/>
        </w:rPr>
        <w:t>How we refund your deposit –</w:t>
      </w:r>
      <w:r w:rsidR="00D76D9F" w:rsidRPr="00925444">
        <w:t xml:space="preserve"> we will deduct the deposit from the final </w:t>
      </w:r>
      <w:r w:rsidR="00724F19" w:rsidRPr="00925444">
        <w:t>balance owed</w:t>
      </w:r>
      <w:r w:rsidR="0020379D" w:rsidRPr="00925444">
        <w:t xml:space="preserve"> or in the case of an additional surety we will refund in the same way we were paid the deposit.</w:t>
      </w:r>
    </w:p>
    <w:p w14:paraId="19016AB7" w14:textId="77777777" w:rsidR="006B2F1B" w:rsidRPr="00925444" w:rsidRDefault="006B2F1B" w:rsidP="00195ECB">
      <w:pPr>
        <w:autoSpaceDE w:val="0"/>
        <w:autoSpaceDN w:val="0"/>
        <w:adjustRightInd w:val="0"/>
        <w:rPr>
          <w:b/>
          <w:bCs/>
        </w:rPr>
      </w:pPr>
    </w:p>
    <w:p w14:paraId="66679BE3" w14:textId="77777777" w:rsidR="00D76D9F" w:rsidRPr="00925444" w:rsidRDefault="00D76D9F" w:rsidP="00195ECB">
      <w:pPr>
        <w:autoSpaceDE w:val="0"/>
        <w:autoSpaceDN w:val="0"/>
        <w:adjustRightInd w:val="0"/>
        <w:rPr>
          <w:b/>
          <w:bCs/>
        </w:rPr>
      </w:pPr>
    </w:p>
    <w:p w14:paraId="276A8546" w14:textId="7E3DEC9E" w:rsidR="00B1594D" w:rsidRPr="00925444" w:rsidRDefault="00B1594D" w:rsidP="00195ECB">
      <w:pPr>
        <w:autoSpaceDE w:val="0"/>
        <w:autoSpaceDN w:val="0"/>
        <w:adjustRightInd w:val="0"/>
        <w:rPr>
          <w:b/>
          <w:bCs/>
        </w:rPr>
      </w:pPr>
      <w:r w:rsidRPr="00925444">
        <w:rPr>
          <w:b/>
          <w:bCs/>
        </w:rPr>
        <w:t>Price List</w:t>
      </w:r>
    </w:p>
    <w:p w14:paraId="3C87868D" w14:textId="77777777" w:rsidR="00B1594D" w:rsidRPr="00925444" w:rsidRDefault="00B1594D" w:rsidP="00195ECB">
      <w:pPr>
        <w:autoSpaceDE w:val="0"/>
        <w:autoSpaceDN w:val="0"/>
        <w:adjustRightInd w:val="0"/>
        <w:rPr>
          <w:b/>
          <w:bCs/>
        </w:rPr>
      </w:pPr>
    </w:p>
    <w:p w14:paraId="0CA386D0" w14:textId="4796D38B" w:rsidR="007A627E" w:rsidRPr="00925444" w:rsidRDefault="007A627E" w:rsidP="00E763B3">
      <w:pPr>
        <w:autoSpaceDE w:val="0"/>
        <w:autoSpaceDN w:val="0"/>
        <w:adjustRightInd w:val="0"/>
        <w:rPr>
          <w:bCs/>
        </w:rPr>
      </w:pPr>
      <w:r w:rsidRPr="00925444">
        <w:rPr>
          <w:bCs/>
        </w:rPr>
        <w:t>All prices are per hour:</w:t>
      </w:r>
    </w:p>
    <w:p w14:paraId="003E65C0" w14:textId="77777777" w:rsidR="007A627E" w:rsidRPr="00925444" w:rsidRDefault="007A627E" w:rsidP="00E763B3">
      <w:pPr>
        <w:autoSpaceDE w:val="0"/>
        <w:autoSpaceDN w:val="0"/>
        <w:adjustRightInd w:val="0"/>
        <w:rPr>
          <w:bCs/>
        </w:rPr>
      </w:pPr>
    </w:p>
    <w:p w14:paraId="10477941" w14:textId="3C24C9F8" w:rsidR="00B1594D" w:rsidRPr="00925444" w:rsidRDefault="007A627E" w:rsidP="00E763B3">
      <w:pPr>
        <w:autoSpaceDE w:val="0"/>
        <w:autoSpaceDN w:val="0"/>
        <w:adjustRightInd w:val="0"/>
        <w:rPr>
          <w:bCs/>
        </w:rPr>
      </w:pPr>
      <w:r w:rsidRPr="00925444">
        <w:rPr>
          <w:bCs/>
        </w:rPr>
        <w:t xml:space="preserve">Stephen Lawrence Room </w:t>
      </w:r>
      <w:r w:rsidR="00B1594D" w:rsidRPr="00925444">
        <w:rPr>
          <w:bCs/>
        </w:rPr>
        <w:tab/>
      </w:r>
      <w:r w:rsidR="007E17E6" w:rsidRPr="00925444">
        <w:rPr>
          <w:bCs/>
        </w:rPr>
        <w:tab/>
      </w:r>
      <w:r w:rsidR="007E17E6" w:rsidRPr="00925444">
        <w:rPr>
          <w:bCs/>
        </w:rPr>
        <w:tab/>
      </w:r>
      <w:r w:rsidR="007E17E6" w:rsidRPr="00925444">
        <w:rPr>
          <w:bCs/>
        </w:rPr>
        <w:tab/>
      </w:r>
      <w:r w:rsidR="00B1594D" w:rsidRPr="00925444">
        <w:rPr>
          <w:bCs/>
        </w:rPr>
        <w:t>£1</w:t>
      </w:r>
      <w:r w:rsidR="007E17E6" w:rsidRPr="00925444">
        <w:rPr>
          <w:bCs/>
        </w:rPr>
        <w:t>8</w:t>
      </w:r>
    </w:p>
    <w:p w14:paraId="210371B5" w14:textId="7C558A07" w:rsidR="0064647E" w:rsidRPr="00925444" w:rsidRDefault="007A627E" w:rsidP="00E763B3">
      <w:pPr>
        <w:autoSpaceDE w:val="0"/>
        <w:autoSpaceDN w:val="0"/>
        <w:adjustRightInd w:val="0"/>
        <w:rPr>
          <w:bCs/>
        </w:rPr>
      </w:pPr>
      <w:r w:rsidRPr="00925444">
        <w:rPr>
          <w:bCs/>
        </w:rPr>
        <w:t xml:space="preserve">Johnny Delaney Room </w:t>
      </w:r>
      <w:r w:rsidR="00F60D50" w:rsidRPr="00925444">
        <w:rPr>
          <w:bCs/>
        </w:rPr>
        <w:tab/>
      </w:r>
      <w:r w:rsidR="00F60D50" w:rsidRPr="00925444">
        <w:rPr>
          <w:bCs/>
        </w:rPr>
        <w:tab/>
      </w:r>
      <w:r w:rsidR="00F60D50" w:rsidRPr="00925444">
        <w:rPr>
          <w:bCs/>
        </w:rPr>
        <w:tab/>
      </w:r>
      <w:r w:rsidR="00F60D50" w:rsidRPr="00925444">
        <w:rPr>
          <w:bCs/>
        </w:rPr>
        <w:tab/>
      </w:r>
      <w:r w:rsidR="0064647E" w:rsidRPr="00925444">
        <w:rPr>
          <w:bCs/>
        </w:rPr>
        <w:t>£1</w:t>
      </w:r>
      <w:r w:rsidR="007E17E6" w:rsidRPr="00925444">
        <w:rPr>
          <w:bCs/>
        </w:rPr>
        <w:t>8</w:t>
      </w:r>
    </w:p>
    <w:p w14:paraId="789D1CC2" w14:textId="24C2F1F0" w:rsidR="007E17E6" w:rsidRPr="00925444" w:rsidRDefault="007E17E6" w:rsidP="00E763B3">
      <w:pPr>
        <w:autoSpaceDE w:val="0"/>
        <w:autoSpaceDN w:val="0"/>
        <w:adjustRightInd w:val="0"/>
        <w:rPr>
          <w:bCs/>
        </w:rPr>
      </w:pPr>
      <w:r w:rsidRPr="00925444">
        <w:rPr>
          <w:bCs/>
        </w:rPr>
        <w:t>Mary Seacole</w:t>
      </w:r>
      <w:r w:rsidR="00606C51" w:rsidRPr="00925444">
        <w:rPr>
          <w:bCs/>
        </w:rPr>
        <w:t xml:space="preserve"> Room</w:t>
      </w:r>
      <w:r w:rsidRPr="00925444">
        <w:rPr>
          <w:bCs/>
        </w:rPr>
        <w:tab/>
      </w:r>
      <w:r w:rsidRPr="00925444">
        <w:rPr>
          <w:bCs/>
        </w:rPr>
        <w:tab/>
      </w:r>
      <w:r w:rsidRPr="00925444">
        <w:rPr>
          <w:bCs/>
        </w:rPr>
        <w:tab/>
      </w:r>
      <w:r w:rsidRPr="00925444">
        <w:rPr>
          <w:bCs/>
        </w:rPr>
        <w:tab/>
        <w:t>£14</w:t>
      </w:r>
    </w:p>
    <w:p w14:paraId="3A4BF18E" w14:textId="7DF86E2D" w:rsidR="007E17E6" w:rsidRPr="00925444" w:rsidRDefault="007E17E6" w:rsidP="00E763B3">
      <w:pPr>
        <w:autoSpaceDE w:val="0"/>
        <w:autoSpaceDN w:val="0"/>
        <w:adjustRightInd w:val="0"/>
        <w:rPr>
          <w:bCs/>
        </w:rPr>
      </w:pPr>
      <w:r w:rsidRPr="00925444">
        <w:rPr>
          <w:bCs/>
        </w:rPr>
        <w:t>Mandela Room</w:t>
      </w:r>
      <w:r w:rsidRPr="00925444">
        <w:rPr>
          <w:bCs/>
        </w:rPr>
        <w:tab/>
      </w:r>
      <w:r w:rsidRPr="00925444">
        <w:rPr>
          <w:bCs/>
        </w:rPr>
        <w:tab/>
      </w:r>
      <w:r w:rsidRPr="00925444">
        <w:rPr>
          <w:bCs/>
        </w:rPr>
        <w:tab/>
      </w:r>
      <w:r w:rsidRPr="00925444">
        <w:rPr>
          <w:bCs/>
        </w:rPr>
        <w:tab/>
      </w:r>
      <w:r w:rsidRPr="00925444">
        <w:rPr>
          <w:bCs/>
        </w:rPr>
        <w:tab/>
        <w:t>£14</w:t>
      </w:r>
    </w:p>
    <w:p w14:paraId="17F3A8CD" w14:textId="0D13B9CB" w:rsidR="007E17E6" w:rsidRPr="00925444" w:rsidRDefault="007E17E6" w:rsidP="00E763B3">
      <w:pPr>
        <w:autoSpaceDE w:val="0"/>
        <w:autoSpaceDN w:val="0"/>
        <w:adjustRightInd w:val="0"/>
        <w:rPr>
          <w:bCs/>
        </w:rPr>
      </w:pPr>
      <w:r w:rsidRPr="00925444">
        <w:rPr>
          <w:bCs/>
        </w:rPr>
        <w:t>IT Suite (upstairs)</w:t>
      </w:r>
      <w:r w:rsidRPr="00925444">
        <w:rPr>
          <w:bCs/>
        </w:rPr>
        <w:tab/>
      </w:r>
      <w:r w:rsidRPr="00925444">
        <w:rPr>
          <w:bCs/>
        </w:rPr>
        <w:tab/>
      </w:r>
      <w:r w:rsidRPr="00925444">
        <w:rPr>
          <w:bCs/>
        </w:rPr>
        <w:tab/>
      </w:r>
      <w:r w:rsidRPr="00925444">
        <w:rPr>
          <w:bCs/>
        </w:rPr>
        <w:tab/>
      </w:r>
      <w:r w:rsidRPr="00925444">
        <w:rPr>
          <w:bCs/>
        </w:rPr>
        <w:tab/>
        <w:t>£12</w:t>
      </w:r>
    </w:p>
    <w:p w14:paraId="3ED987BD" w14:textId="10C2E6BA" w:rsidR="007E17E6" w:rsidRPr="00925444" w:rsidRDefault="007E17E6" w:rsidP="00E763B3">
      <w:pPr>
        <w:autoSpaceDE w:val="0"/>
        <w:autoSpaceDN w:val="0"/>
        <w:adjustRightInd w:val="0"/>
        <w:rPr>
          <w:bCs/>
        </w:rPr>
      </w:pPr>
      <w:r w:rsidRPr="00925444">
        <w:rPr>
          <w:bCs/>
        </w:rPr>
        <w:t>Conference Room (upstairs)</w:t>
      </w:r>
      <w:r w:rsidRPr="00925444">
        <w:rPr>
          <w:bCs/>
        </w:rPr>
        <w:tab/>
      </w:r>
      <w:r w:rsidRPr="00925444">
        <w:rPr>
          <w:bCs/>
        </w:rPr>
        <w:tab/>
      </w:r>
      <w:r w:rsidRPr="00925444">
        <w:rPr>
          <w:bCs/>
        </w:rPr>
        <w:tab/>
        <w:t>£12</w:t>
      </w:r>
    </w:p>
    <w:p w14:paraId="1C2DDDFC" w14:textId="77777777" w:rsidR="00E763B3" w:rsidRPr="00925444" w:rsidRDefault="00E763B3" w:rsidP="00E763B3">
      <w:pPr>
        <w:autoSpaceDE w:val="0"/>
        <w:autoSpaceDN w:val="0"/>
        <w:adjustRightInd w:val="0"/>
        <w:rPr>
          <w:bCs/>
        </w:rPr>
      </w:pPr>
    </w:p>
    <w:p w14:paraId="0B9E0883" w14:textId="4E6D7FCA" w:rsidR="002118E8" w:rsidRPr="00925444" w:rsidRDefault="002C0924" w:rsidP="002C0924">
      <w:pPr>
        <w:autoSpaceDE w:val="0"/>
        <w:autoSpaceDN w:val="0"/>
        <w:adjustRightInd w:val="0"/>
        <w:jc w:val="center"/>
        <w:rPr>
          <w:bCs/>
          <w:i/>
        </w:rPr>
      </w:pPr>
      <w:r w:rsidRPr="00925444">
        <w:rPr>
          <w:bCs/>
          <w:i/>
        </w:rPr>
        <w:t>[</w:t>
      </w:r>
      <w:r w:rsidR="002118E8" w:rsidRPr="00925444">
        <w:rPr>
          <w:bCs/>
          <w:i/>
        </w:rPr>
        <w:t>Charitable organisations are entitled to an automatic reduction of 1</w:t>
      </w:r>
      <w:r w:rsidR="007E17E6" w:rsidRPr="00925444">
        <w:rPr>
          <w:bCs/>
          <w:i/>
        </w:rPr>
        <w:t>0</w:t>
      </w:r>
      <w:r w:rsidR="002118E8" w:rsidRPr="00925444">
        <w:rPr>
          <w:bCs/>
          <w:i/>
        </w:rPr>
        <w:t>% of total hire, excluding extras</w:t>
      </w:r>
      <w:r w:rsidRPr="00925444">
        <w:rPr>
          <w:bCs/>
          <w:i/>
        </w:rPr>
        <w:t>]</w:t>
      </w:r>
    </w:p>
    <w:p w14:paraId="48B93952" w14:textId="77777777" w:rsidR="002118E8" w:rsidRPr="00925444" w:rsidRDefault="002118E8" w:rsidP="00195ECB">
      <w:pPr>
        <w:autoSpaceDE w:val="0"/>
        <w:autoSpaceDN w:val="0"/>
        <w:adjustRightInd w:val="0"/>
        <w:rPr>
          <w:bCs/>
        </w:rPr>
      </w:pPr>
    </w:p>
    <w:p w14:paraId="07E7806D" w14:textId="3B719C97" w:rsidR="00D108CE" w:rsidRPr="00925444" w:rsidRDefault="00D108CE" w:rsidP="00D108CE">
      <w:pPr>
        <w:autoSpaceDE w:val="0"/>
        <w:autoSpaceDN w:val="0"/>
        <w:adjustRightInd w:val="0"/>
        <w:rPr>
          <w:b/>
          <w:bCs/>
        </w:rPr>
      </w:pPr>
      <w:r w:rsidRPr="00925444">
        <w:rPr>
          <w:b/>
          <w:bCs/>
        </w:rPr>
        <w:t>Please note for hiring the café area there is a separate agreement/</w:t>
      </w:r>
      <w:proofErr w:type="gramStart"/>
      <w:r w:rsidRPr="00925444">
        <w:rPr>
          <w:b/>
          <w:bCs/>
        </w:rPr>
        <w:t xml:space="preserve">price,  </w:t>
      </w:r>
      <w:r w:rsidR="00A478D9" w:rsidRPr="00925444">
        <w:rPr>
          <w:b/>
          <w:bCs/>
        </w:rPr>
        <w:t>please</w:t>
      </w:r>
      <w:proofErr w:type="gramEnd"/>
      <w:r w:rsidR="00A478D9" w:rsidRPr="00925444">
        <w:rPr>
          <w:b/>
          <w:bCs/>
        </w:rPr>
        <w:t xml:space="preserve"> ask for information</w:t>
      </w:r>
      <w:r w:rsidRPr="00925444">
        <w:rPr>
          <w:b/>
          <w:bCs/>
        </w:rPr>
        <w:t>.</w:t>
      </w:r>
    </w:p>
    <w:p w14:paraId="602A471C" w14:textId="77777777" w:rsidR="00D108CE" w:rsidRPr="00925444" w:rsidRDefault="00D108CE" w:rsidP="002C0924">
      <w:pPr>
        <w:autoSpaceDE w:val="0"/>
        <w:autoSpaceDN w:val="0"/>
        <w:adjustRightInd w:val="0"/>
        <w:spacing w:line="360" w:lineRule="auto"/>
        <w:rPr>
          <w:b/>
          <w:bCs/>
        </w:rPr>
      </w:pPr>
    </w:p>
    <w:p w14:paraId="04D8CD51" w14:textId="57367B6F" w:rsidR="00F60D50" w:rsidRPr="00925444" w:rsidRDefault="00F60D50" w:rsidP="002C0924">
      <w:pPr>
        <w:autoSpaceDE w:val="0"/>
        <w:autoSpaceDN w:val="0"/>
        <w:adjustRightInd w:val="0"/>
        <w:spacing w:line="360" w:lineRule="auto"/>
        <w:rPr>
          <w:b/>
          <w:bCs/>
        </w:rPr>
      </w:pPr>
      <w:r w:rsidRPr="00925444">
        <w:rPr>
          <w:b/>
          <w:bCs/>
        </w:rPr>
        <w:t>Extras</w:t>
      </w:r>
    </w:p>
    <w:p w14:paraId="0C495DB1" w14:textId="77777777" w:rsidR="00F60D50" w:rsidRPr="00925444" w:rsidRDefault="00F60D50" w:rsidP="002C0924">
      <w:pPr>
        <w:autoSpaceDE w:val="0"/>
        <w:autoSpaceDN w:val="0"/>
        <w:adjustRightInd w:val="0"/>
        <w:spacing w:line="360" w:lineRule="auto"/>
        <w:rPr>
          <w:bCs/>
        </w:rPr>
      </w:pPr>
      <w:r w:rsidRPr="00925444">
        <w:rPr>
          <w:b/>
          <w:bCs/>
        </w:rPr>
        <w:t>Refreshments</w:t>
      </w:r>
    </w:p>
    <w:p w14:paraId="7E56F020" w14:textId="02C6B758" w:rsidR="00B1594D" w:rsidRPr="00925444" w:rsidRDefault="00F60D50" w:rsidP="002C0924">
      <w:pPr>
        <w:autoSpaceDE w:val="0"/>
        <w:autoSpaceDN w:val="0"/>
        <w:adjustRightInd w:val="0"/>
        <w:spacing w:line="360" w:lineRule="auto"/>
        <w:rPr>
          <w:bCs/>
        </w:rPr>
      </w:pPr>
      <w:r w:rsidRPr="00925444">
        <w:rPr>
          <w:bCs/>
        </w:rPr>
        <w:t>Tea/coffee with a s</w:t>
      </w:r>
      <w:r w:rsidR="002C0924" w:rsidRPr="00925444">
        <w:rPr>
          <w:bCs/>
        </w:rPr>
        <w:t xml:space="preserve">election of </w:t>
      </w:r>
      <w:r w:rsidR="00745A43" w:rsidRPr="00925444">
        <w:rPr>
          <w:bCs/>
        </w:rPr>
        <w:t xml:space="preserve">biscuits </w:t>
      </w:r>
      <w:r w:rsidRPr="00925444">
        <w:rPr>
          <w:bCs/>
        </w:rPr>
        <w:tab/>
      </w:r>
      <w:r w:rsidR="00745A43" w:rsidRPr="00925444">
        <w:rPr>
          <w:bCs/>
        </w:rPr>
        <w:t>£1.</w:t>
      </w:r>
      <w:r w:rsidR="007E17E6" w:rsidRPr="00925444">
        <w:rPr>
          <w:bCs/>
        </w:rPr>
        <w:t>75</w:t>
      </w:r>
      <w:r w:rsidR="00745A43" w:rsidRPr="00925444">
        <w:rPr>
          <w:bCs/>
        </w:rPr>
        <w:t xml:space="preserve"> per person per serving</w:t>
      </w:r>
    </w:p>
    <w:p w14:paraId="03522722" w14:textId="6BE79D1F" w:rsidR="00B1594D" w:rsidRPr="006C00CF" w:rsidRDefault="00B9388C" w:rsidP="002C0924">
      <w:pPr>
        <w:autoSpaceDE w:val="0"/>
        <w:autoSpaceDN w:val="0"/>
        <w:adjustRightInd w:val="0"/>
        <w:spacing w:line="360" w:lineRule="auto"/>
      </w:pPr>
      <w:r w:rsidRPr="006C00CF">
        <w:t xml:space="preserve">Flip </w:t>
      </w:r>
      <w:r w:rsidR="00F60D50" w:rsidRPr="006C00CF">
        <w:t>chart hire with paper</w:t>
      </w:r>
      <w:r w:rsidR="00F60D50" w:rsidRPr="006C00CF">
        <w:tab/>
      </w:r>
      <w:r w:rsidR="00F60D50" w:rsidRPr="006C00CF">
        <w:tab/>
      </w:r>
      <w:r w:rsidR="00F60D50" w:rsidRPr="006C00CF">
        <w:tab/>
      </w:r>
      <w:r w:rsidRPr="006C00CF">
        <w:t>£</w:t>
      </w:r>
      <w:r w:rsidR="007E17E6" w:rsidRPr="006C00CF">
        <w:t>5</w:t>
      </w:r>
      <w:r w:rsidR="00745A43" w:rsidRPr="006C00CF">
        <w:t xml:space="preserve"> </w:t>
      </w:r>
    </w:p>
    <w:p w14:paraId="01B3F269" w14:textId="0CA27F79" w:rsidR="00745A43" w:rsidRPr="006C00CF" w:rsidRDefault="00F60D50" w:rsidP="002C0924">
      <w:pPr>
        <w:autoSpaceDE w:val="0"/>
        <w:autoSpaceDN w:val="0"/>
        <w:adjustRightInd w:val="0"/>
        <w:spacing w:line="360" w:lineRule="auto"/>
      </w:pPr>
      <w:proofErr w:type="gramStart"/>
      <w:r w:rsidRPr="006C00CF">
        <w:t>Projector</w:t>
      </w:r>
      <w:proofErr w:type="gramEnd"/>
      <w:r w:rsidRPr="006C00CF">
        <w:t xml:space="preserve"> hire</w:t>
      </w:r>
      <w:r w:rsidR="00FD195A" w:rsidRPr="006C00CF">
        <w:tab/>
      </w:r>
      <w:r w:rsidR="00FD195A" w:rsidRPr="006C00CF">
        <w:tab/>
      </w:r>
      <w:r w:rsidR="00FD195A" w:rsidRPr="006C00CF">
        <w:tab/>
      </w:r>
      <w:r w:rsidR="00FD195A" w:rsidRPr="006C00CF">
        <w:tab/>
      </w:r>
      <w:r w:rsidR="006C00CF">
        <w:t xml:space="preserve"> </w:t>
      </w:r>
      <w:r w:rsidR="006C00CF">
        <w:tab/>
      </w:r>
      <w:r w:rsidR="00745A43" w:rsidRPr="006C00CF">
        <w:t>£</w:t>
      </w:r>
      <w:r w:rsidR="00B9388C" w:rsidRPr="006C00CF">
        <w:t>5</w:t>
      </w:r>
    </w:p>
    <w:p w14:paraId="6F675C51" w14:textId="77777777" w:rsidR="002C0924" w:rsidRPr="00925444" w:rsidRDefault="00F60D50" w:rsidP="002C0924">
      <w:pPr>
        <w:autoSpaceDE w:val="0"/>
        <w:autoSpaceDN w:val="0"/>
        <w:adjustRightInd w:val="0"/>
        <w:spacing w:line="360" w:lineRule="auto"/>
        <w:rPr>
          <w:bCs/>
        </w:rPr>
      </w:pPr>
      <w:r w:rsidRPr="006C00CF">
        <w:t>Laptop hire</w:t>
      </w:r>
      <w:r w:rsidRPr="006C00CF">
        <w:tab/>
      </w:r>
      <w:r w:rsidRPr="006C00CF">
        <w:tab/>
      </w:r>
      <w:r w:rsidRPr="00925444">
        <w:rPr>
          <w:bCs/>
        </w:rPr>
        <w:tab/>
      </w:r>
      <w:r w:rsidRPr="00925444">
        <w:rPr>
          <w:bCs/>
        </w:rPr>
        <w:tab/>
      </w:r>
      <w:r w:rsidRPr="00925444">
        <w:rPr>
          <w:bCs/>
        </w:rPr>
        <w:tab/>
      </w:r>
      <w:r w:rsidR="002C0924" w:rsidRPr="00925444">
        <w:rPr>
          <w:bCs/>
        </w:rPr>
        <w:t>£5</w:t>
      </w:r>
    </w:p>
    <w:p w14:paraId="6B4D8CC6" w14:textId="77777777" w:rsidR="00B1594D" w:rsidRPr="00925444" w:rsidRDefault="00B1594D" w:rsidP="00195ECB">
      <w:pPr>
        <w:autoSpaceDE w:val="0"/>
        <w:autoSpaceDN w:val="0"/>
        <w:adjustRightInd w:val="0"/>
        <w:rPr>
          <w:b/>
          <w:bCs/>
        </w:rPr>
      </w:pPr>
    </w:p>
    <w:p w14:paraId="191E7C25" w14:textId="77777777" w:rsidR="00A365A9" w:rsidRPr="00925444" w:rsidRDefault="00A365A9">
      <w:pPr>
        <w:rPr>
          <w:b/>
          <w:bCs/>
        </w:rPr>
      </w:pPr>
      <w:r w:rsidRPr="00925444">
        <w:rPr>
          <w:b/>
          <w:bCs/>
        </w:rPr>
        <w:br w:type="page"/>
      </w:r>
    </w:p>
    <w:p w14:paraId="418D66CA" w14:textId="77777777" w:rsidR="00195ECB" w:rsidRPr="00925444" w:rsidRDefault="006B2F1B" w:rsidP="00195ECB">
      <w:pPr>
        <w:autoSpaceDE w:val="0"/>
        <w:autoSpaceDN w:val="0"/>
        <w:adjustRightInd w:val="0"/>
        <w:rPr>
          <w:b/>
          <w:bCs/>
        </w:rPr>
      </w:pPr>
      <w:r w:rsidRPr="00925444">
        <w:rPr>
          <w:b/>
          <w:bCs/>
        </w:rPr>
        <w:lastRenderedPageBreak/>
        <w:t>The Unity Centre</w:t>
      </w:r>
      <w:r w:rsidR="00195ECB" w:rsidRPr="00925444">
        <w:rPr>
          <w:b/>
          <w:bCs/>
        </w:rPr>
        <w:t xml:space="preserve"> - Conditions of Hire</w:t>
      </w:r>
    </w:p>
    <w:p w14:paraId="68AD3AEE" w14:textId="77777777" w:rsidR="004E68CF" w:rsidRPr="00925444" w:rsidRDefault="004E68CF" w:rsidP="004E68CF">
      <w:pPr>
        <w:autoSpaceDE w:val="0"/>
        <w:autoSpaceDN w:val="0"/>
        <w:adjustRightInd w:val="0"/>
        <w:jc w:val="both"/>
      </w:pPr>
    </w:p>
    <w:p w14:paraId="58BABDB6" w14:textId="77777777" w:rsidR="006020BE" w:rsidRPr="00925444" w:rsidRDefault="006020BE" w:rsidP="006020BE">
      <w:pPr>
        <w:autoSpaceDE w:val="0"/>
        <w:autoSpaceDN w:val="0"/>
        <w:adjustRightInd w:val="0"/>
        <w:rPr>
          <w:b/>
          <w:bCs/>
        </w:rPr>
      </w:pPr>
      <w:r w:rsidRPr="00925444">
        <w:rPr>
          <w:b/>
          <w:bCs/>
        </w:rPr>
        <w:t>1) Payment</w:t>
      </w:r>
    </w:p>
    <w:p w14:paraId="0F0CD59F" w14:textId="77777777" w:rsidR="006020BE" w:rsidRPr="00925444" w:rsidRDefault="006020BE" w:rsidP="006020BE">
      <w:pPr>
        <w:autoSpaceDE w:val="0"/>
        <w:autoSpaceDN w:val="0"/>
        <w:adjustRightInd w:val="0"/>
      </w:pPr>
      <w:r w:rsidRPr="00925444">
        <w:t xml:space="preserve">a) </w:t>
      </w:r>
      <w:r w:rsidR="009B167C" w:rsidRPr="00925444">
        <w:t>We may require a deposit from you of 50% of the hire charge if the total hire costs exceed £100</w:t>
      </w:r>
      <w:r w:rsidR="008D2926" w:rsidRPr="00925444">
        <w:t xml:space="preserve"> or if we think there is a risk to property</w:t>
      </w:r>
    </w:p>
    <w:p w14:paraId="7A6BFAD1" w14:textId="77777777" w:rsidR="006020BE" w:rsidRPr="00925444" w:rsidRDefault="009B167C" w:rsidP="002C0924">
      <w:pPr>
        <w:autoSpaceDE w:val="0"/>
        <w:autoSpaceDN w:val="0"/>
        <w:adjustRightInd w:val="0"/>
      </w:pPr>
      <w:r w:rsidRPr="00925444">
        <w:t>b</w:t>
      </w:r>
      <w:r w:rsidR="006020BE" w:rsidRPr="00925444">
        <w:t>)</w:t>
      </w:r>
      <w:r w:rsidRPr="00925444">
        <w:t xml:space="preserve"> </w:t>
      </w:r>
      <w:r w:rsidR="002C0924" w:rsidRPr="00925444">
        <w:t>You can either choose to pay us on the day of the event, or we will invoice you after the event. Payment will then be due within 30 days.</w:t>
      </w:r>
    </w:p>
    <w:p w14:paraId="1B821DC3" w14:textId="77777777" w:rsidR="006020BE" w:rsidRPr="00925444" w:rsidRDefault="006020BE" w:rsidP="006020BE">
      <w:pPr>
        <w:autoSpaceDE w:val="0"/>
        <w:autoSpaceDN w:val="0"/>
        <w:adjustRightInd w:val="0"/>
        <w:rPr>
          <w:b/>
          <w:bCs/>
        </w:rPr>
      </w:pPr>
    </w:p>
    <w:p w14:paraId="69BC82CD" w14:textId="77777777" w:rsidR="006020BE" w:rsidRPr="00925444" w:rsidRDefault="006020BE" w:rsidP="006020BE">
      <w:pPr>
        <w:autoSpaceDE w:val="0"/>
        <w:autoSpaceDN w:val="0"/>
        <w:adjustRightInd w:val="0"/>
        <w:rPr>
          <w:b/>
          <w:bCs/>
        </w:rPr>
      </w:pPr>
      <w:r w:rsidRPr="00925444">
        <w:rPr>
          <w:b/>
          <w:bCs/>
        </w:rPr>
        <w:t>2) Retention of Deposits</w:t>
      </w:r>
      <w:r w:rsidR="008D2926" w:rsidRPr="00925444">
        <w:rPr>
          <w:b/>
          <w:bCs/>
        </w:rPr>
        <w:t xml:space="preserve"> </w:t>
      </w:r>
      <w:proofErr w:type="gramStart"/>
      <w:r w:rsidR="008D2926" w:rsidRPr="00925444">
        <w:rPr>
          <w:b/>
          <w:bCs/>
        </w:rPr>
        <w:t>Where</w:t>
      </w:r>
      <w:proofErr w:type="gramEnd"/>
      <w:r w:rsidR="008D2926" w:rsidRPr="00925444">
        <w:rPr>
          <w:b/>
          <w:bCs/>
        </w:rPr>
        <w:t xml:space="preserve"> Taken</w:t>
      </w:r>
    </w:p>
    <w:p w14:paraId="7FF2DED1" w14:textId="77777777" w:rsidR="006020BE" w:rsidRPr="00925444" w:rsidRDefault="006020BE" w:rsidP="006020BE">
      <w:pPr>
        <w:autoSpaceDE w:val="0"/>
        <w:autoSpaceDN w:val="0"/>
        <w:adjustRightInd w:val="0"/>
      </w:pPr>
      <w:r w:rsidRPr="00925444">
        <w:t>a) We may retain all or part of your deposit if we suffer losses or damage for which you are responsible. If our losses exceed the amount of your deposit, we may demand additional compensation.</w:t>
      </w:r>
    </w:p>
    <w:p w14:paraId="235AEACB" w14:textId="77777777" w:rsidR="006020BE" w:rsidRPr="00925444" w:rsidRDefault="006020BE" w:rsidP="006020BE">
      <w:pPr>
        <w:autoSpaceDE w:val="0"/>
        <w:autoSpaceDN w:val="0"/>
        <w:adjustRightInd w:val="0"/>
      </w:pPr>
      <w:r w:rsidRPr="00925444">
        <w:t>b) We may retain all or part of your deposit if you fail to return keys within a reasonable time.</w:t>
      </w:r>
    </w:p>
    <w:p w14:paraId="71EE32C1" w14:textId="77777777" w:rsidR="006020BE" w:rsidRPr="00925444" w:rsidRDefault="006020BE" w:rsidP="006020BE">
      <w:pPr>
        <w:autoSpaceDE w:val="0"/>
        <w:autoSpaceDN w:val="0"/>
        <w:adjustRightInd w:val="0"/>
      </w:pPr>
    </w:p>
    <w:p w14:paraId="5A1DFB1E" w14:textId="77777777" w:rsidR="006020BE" w:rsidRPr="00925444" w:rsidRDefault="006020BE" w:rsidP="006020BE">
      <w:pPr>
        <w:autoSpaceDE w:val="0"/>
        <w:autoSpaceDN w:val="0"/>
        <w:adjustRightInd w:val="0"/>
        <w:rPr>
          <w:b/>
          <w:bCs/>
        </w:rPr>
      </w:pPr>
      <w:r w:rsidRPr="00925444">
        <w:rPr>
          <w:b/>
          <w:bCs/>
        </w:rPr>
        <w:t>3) Cancellation</w:t>
      </w:r>
    </w:p>
    <w:p w14:paraId="4B37820B" w14:textId="77777777" w:rsidR="00BE5AA9" w:rsidRPr="00925444" w:rsidRDefault="006020BE" w:rsidP="006020BE">
      <w:pPr>
        <w:autoSpaceDE w:val="0"/>
        <w:autoSpaceDN w:val="0"/>
        <w:adjustRightInd w:val="0"/>
      </w:pPr>
      <w:r w:rsidRPr="00925444">
        <w:t xml:space="preserve">a) </w:t>
      </w:r>
      <w:r w:rsidR="00BE5AA9" w:rsidRPr="00925444">
        <w:t>You will not be charged for any cancellation that is received up to 21 days in advance of the booking d</w:t>
      </w:r>
      <w:r w:rsidR="009B627C" w:rsidRPr="00925444">
        <w:t>ate.</w:t>
      </w:r>
      <w:r w:rsidR="00D96053" w:rsidRPr="00925444">
        <w:t xml:space="preserve"> Cancellations less than 21 days but more than 7 days will incur an administration fee of £20. Cancellations of less than 7 days will be charged 50% of the hire fee</w:t>
      </w:r>
      <w:r w:rsidR="00BE5AA9" w:rsidRPr="00925444">
        <w:t>.</w:t>
      </w:r>
    </w:p>
    <w:p w14:paraId="2B84B92A" w14:textId="77777777" w:rsidR="006020BE" w:rsidRPr="00925444" w:rsidRDefault="00BE5AA9" w:rsidP="006020BE">
      <w:pPr>
        <w:autoSpaceDE w:val="0"/>
        <w:autoSpaceDN w:val="0"/>
        <w:adjustRightInd w:val="0"/>
      </w:pPr>
      <w:r w:rsidRPr="00925444">
        <w:t>c) A</w:t>
      </w:r>
      <w:r w:rsidR="006020BE" w:rsidRPr="00925444">
        <w:t xml:space="preserve">ny </w:t>
      </w:r>
      <w:r w:rsidRPr="00925444">
        <w:t xml:space="preserve">deviation from b) above </w:t>
      </w:r>
      <w:r w:rsidR="006020BE" w:rsidRPr="00925444">
        <w:t>is entirely at the discretion of</w:t>
      </w:r>
      <w:r w:rsidRPr="00925444">
        <w:t xml:space="preserve"> CHAWREC</w:t>
      </w:r>
      <w:r w:rsidR="006020BE" w:rsidRPr="00925444">
        <w:t>.</w:t>
      </w:r>
    </w:p>
    <w:p w14:paraId="1DC03995" w14:textId="77777777" w:rsidR="006020BE" w:rsidRPr="00925444" w:rsidRDefault="006020BE" w:rsidP="006020BE">
      <w:pPr>
        <w:autoSpaceDE w:val="0"/>
        <w:autoSpaceDN w:val="0"/>
        <w:adjustRightInd w:val="0"/>
      </w:pPr>
      <w:r w:rsidRPr="00925444">
        <w:t xml:space="preserve">b) We reserve the right to cancel any booking </w:t>
      </w:r>
      <w:proofErr w:type="gramStart"/>
      <w:r w:rsidRPr="00925444">
        <w:t>in order to</w:t>
      </w:r>
      <w:proofErr w:type="gramEnd"/>
      <w:r w:rsidRPr="00925444">
        <w:t xml:space="preserve"> carry out essential repairs or</w:t>
      </w:r>
      <w:r w:rsidR="007F2934" w:rsidRPr="00925444">
        <w:t xml:space="preserve"> </w:t>
      </w:r>
      <w:r w:rsidRPr="00925444">
        <w:t xml:space="preserve">maintenance; in this event any </w:t>
      </w:r>
      <w:proofErr w:type="gramStart"/>
      <w:r w:rsidR="007F2934" w:rsidRPr="00925444">
        <w:t xml:space="preserve">pre </w:t>
      </w:r>
      <w:r w:rsidRPr="00925444">
        <w:t>payments</w:t>
      </w:r>
      <w:proofErr w:type="gramEnd"/>
      <w:r w:rsidRPr="00925444">
        <w:t xml:space="preserve"> will be refunded.</w:t>
      </w:r>
    </w:p>
    <w:p w14:paraId="726DBAE1" w14:textId="77777777" w:rsidR="004D6DEE" w:rsidRPr="00925444" w:rsidRDefault="004D6DEE" w:rsidP="006020BE">
      <w:pPr>
        <w:autoSpaceDE w:val="0"/>
        <w:autoSpaceDN w:val="0"/>
        <w:adjustRightInd w:val="0"/>
        <w:rPr>
          <w:b/>
          <w:bCs/>
        </w:rPr>
      </w:pPr>
    </w:p>
    <w:p w14:paraId="76A73AF4" w14:textId="77777777" w:rsidR="006020BE" w:rsidRPr="00925444" w:rsidRDefault="006020BE" w:rsidP="006020BE">
      <w:pPr>
        <w:autoSpaceDE w:val="0"/>
        <w:autoSpaceDN w:val="0"/>
        <w:adjustRightInd w:val="0"/>
        <w:rPr>
          <w:b/>
          <w:bCs/>
        </w:rPr>
      </w:pPr>
      <w:r w:rsidRPr="00925444">
        <w:rPr>
          <w:b/>
          <w:bCs/>
        </w:rPr>
        <w:t>4) Liability for Loss or Damage</w:t>
      </w:r>
    </w:p>
    <w:p w14:paraId="088D8E2B" w14:textId="77777777" w:rsidR="006020BE" w:rsidRPr="00925444" w:rsidRDefault="006020BE" w:rsidP="006020BE">
      <w:pPr>
        <w:autoSpaceDE w:val="0"/>
        <w:autoSpaceDN w:val="0"/>
        <w:adjustRightInd w:val="0"/>
      </w:pPr>
      <w:r w:rsidRPr="00925444">
        <w:t xml:space="preserve">a) You are responsible for any loss or damage suffered by </w:t>
      </w:r>
      <w:r w:rsidR="004D6DEE" w:rsidRPr="00925444">
        <w:t>CHAWREC</w:t>
      </w:r>
      <w:r w:rsidRPr="00925444">
        <w:t xml:space="preserve"> </w:t>
      </w:r>
      <w:proofErr w:type="gramStart"/>
      <w:r w:rsidRPr="00925444">
        <w:t>as a</w:t>
      </w:r>
      <w:r w:rsidR="004D6DEE" w:rsidRPr="00925444">
        <w:t xml:space="preserve"> </w:t>
      </w:r>
      <w:r w:rsidRPr="00925444">
        <w:t>consequence of</w:t>
      </w:r>
      <w:proofErr w:type="gramEnd"/>
      <w:r w:rsidRPr="00925444">
        <w:t xml:space="preserve"> your activities as a hirer. This includes (but is not</w:t>
      </w:r>
      <w:r w:rsidR="004D6DEE" w:rsidRPr="00925444">
        <w:t xml:space="preserve"> </w:t>
      </w:r>
      <w:r w:rsidRPr="00925444">
        <w:t>restricted to) damage to the premises, fixtures, fittings, furniture and equipment,</w:t>
      </w:r>
      <w:r w:rsidR="004D6DEE" w:rsidRPr="00925444">
        <w:t xml:space="preserve"> </w:t>
      </w:r>
      <w:r w:rsidRPr="00925444">
        <w:t>call-out fees for false fire alarms, and loss of income.</w:t>
      </w:r>
    </w:p>
    <w:p w14:paraId="3993ADE9" w14:textId="77777777" w:rsidR="006020BE" w:rsidRPr="00925444" w:rsidRDefault="006020BE" w:rsidP="006020BE">
      <w:pPr>
        <w:autoSpaceDE w:val="0"/>
        <w:autoSpaceDN w:val="0"/>
        <w:adjustRightInd w:val="0"/>
      </w:pPr>
      <w:r w:rsidRPr="00925444">
        <w:t xml:space="preserve">b) You are responsible for the actions of people you admit to the </w:t>
      </w:r>
      <w:r w:rsidR="00D67599" w:rsidRPr="00925444">
        <w:t>C</w:t>
      </w:r>
      <w:r w:rsidRPr="00925444">
        <w:t>entre as part of your</w:t>
      </w:r>
      <w:r w:rsidR="00E977AC" w:rsidRPr="00925444">
        <w:t xml:space="preserve"> </w:t>
      </w:r>
      <w:r w:rsidRPr="00925444">
        <w:t>booking, or who gain access to the centre because you fail to control access properly.</w:t>
      </w:r>
    </w:p>
    <w:p w14:paraId="71839683" w14:textId="77777777" w:rsidR="008B0767" w:rsidRPr="00925444" w:rsidRDefault="008B0767" w:rsidP="006020BE">
      <w:pPr>
        <w:autoSpaceDE w:val="0"/>
        <w:autoSpaceDN w:val="0"/>
        <w:adjustRightInd w:val="0"/>
      </w:pPr>
      <w:r w:rsidRPr="00925444">
        <w:t>c) You are responsible for ensuring that you are adequately insured for any equipment that you are permitted to store at the premises, this will not be covered under CHAWREC’s contents cover.</w:t>
      </w:r>
    </w:p>
    <w:p w14:paraId="60321BBF" w14:textId="77777777" w:rsidR="004D6DEE" w:rsidRPr="00925444" w:rsidRDefault="004D6DEE" w:rsidP="006020BE">
      <w:pPr>
        <w:autoSpaceDE w:val="0"/>
        <w:autoSpaceDN w:val="0"/>
        <w:adjustRightInd w:val="0"/>
        <w:rPr>
          <w:b/>
          <w:bCs/>
        </w:rPr>
      </w:pPr>
    </w:p>
    <w:p w14:paraId="7D5F4779" w14:textId="77777777" w:rsidR="006020BE" w:rsidRPr="00925444" w:rsidRDefault="006020BE" w:rsidP="006020BE">
      <w:pPr>
        <w:autoSpaceDE w:val="0"/>
        <w:autoSpaceDN w:val="0"/>
        <w:adjustRightInd w:val="0"/>
        <w:rPr>
          <w:b/>
          <w:bCs/>
        </w:rPr>
      </w:pPr>
      <w:r w:rsidRPr="00925444">
        <w:rPr>
          <w:b/>
          <w:bCs/>
        </w:rPr>
        <w:t>5) Keys</w:t>
      </w:r>
    </w:p>
    <w:p w14:paraId="4B45EC09" w14:textId="77777777" w:rsidR="006020BE" w:rsidRPr="00925444" w:rsidRDefault="006020BE" w:rsidP="006020BE">
      <w:pPr>
        <w:autoSpaceDE w:val="0"/>
        <w:autoSpaceDN w:val="0"/>
        <w:adjustRightInd w:val="0"/>
      </w:pPr>
      <w:r w:rsidRPr="00925444">
        <w:t xml:space="preserve">a) </w:t>
      </w:r>
      <w:r w:rsidR="004D6DEE" w:rsidRPr="00925444">
        <w:t>If the hire is outside of</w:t>
      </w:r>
      <w:r w:rsidR="00D9760C" w:rsidRPr="00925444">
        <w:t xml:space="preserve"> usual opening hours </w:t>
      </w:r>
      <w:r w:rsidR="00E977AC" w:rsidRPr="00925444">
        <w:t xml:space="preserve">(see </w:t>
      </w:r>
      <w:hyperlink r:id="rId9" w:history="1">
        <w:r w:rsidR="00E763B3" w:rsidRPr="00925444">
          <w:rPr>
            <w:rStyle w:val="Hyperlink"/>
          </w:rPr>
          <w:t>www.theunitycentre.org</w:t>
        </w:r>
      </w:hyperlink>
      <w:r w:rsidR="00E763B3" w:rsidRPr="00925444">
        <w:t xml:space="preserve"> </w:t>
      </w:r>
      <w:r w:rsidR="00E977AC" w:rsidRPr="00925444">
        <w:t xml:space="preserve">website for latest times) </w:t>
      </w:r>
      <w:r w:rsidR="00D9760C" w:rsidRPr="00925444">
        <w:t xml:space="preserve">CHAWREC may </w:t>
      </w:r>
      <w:r w:rsidR="005A1B60" w:rsidRPr="00925444">
        <w:t xml:space="preserve">decide to </w:t>
      </w:r>
      <w:r w:rsidR="00D9760C" w:rsidRPr="00925444">
        <w:t xml:space="preserve">issue you with a key, which </w:t>
      </w:r>
      <w:r w:rsidRPr="00925444">
        <w:t>must be collected before the activity begins, ideally in the previous week. It is your</w:t>
      </w:r>
      <w:r w:rsidR="00D9760C" w:rsidRPr="00925444">
        <w:t xml:space="preserve"> </w:t>
      </w:r>
      <w:r w:rsidRPr="00925444">
        <w:t>responsibility to contact the office and arrange to collect the keys. You will also require an</w:t>
      </w:r>
      <w:r w:rsidR="0072085D" w:rsidRPr="00925444">
        <w:t xml:space="preserve"> </w:t>
      </w:r>
      <w:r w:rsidRPr="00925444">
        <w:t>access code for the entrance system. You must keep this code confidential.</w:t>
      </w:r>
    </w:p>
    <w:p w14:paraId="547CF181" w14:textId="77777777" w:rsidR="006020BE" w:rsidRPr="00925444" w:rsidRDefault="006020BE" w:rsidP="006020BE">
      <w:pPr>
        <w:autoSpaceDE w:val="0"/>
        <w:autoSpaceDN w:val="0"/>
        <w:adjustRightInd w:val="0"/>
      </w:pPr>
      <w:r w:rsidRPr="00925444">
        <w:t xml:space="preserve">b) Keys </w:t>
      </w:r>
      <w:r w:rsidR="00D9760C" w:rsidRPr="00925444">
        <w:t xml:space="preserve">where supplied </w:t>
      </w:r>
      <w:r w:rsidRPr="00925444">
        <w:t>must be returned as soon as practicable after the end of the activity.</w:t>
      </w:r>
    </w:p>
    <w:p w14:paraId="5849D2B4" w14:textId="77777777" w:rsidR="004D6DEE" w:rsidRPr="00925444" w:rsidRDefault="004D6DEE" w:rsidP="006020BE">
      <w:pPr>
        <w:autoSpaceDE w:val="0"/>
        <w:autoSpaceDN w:val="0"/>
        <w:adjustRightInd w:val="0"/>
        <w:rPr>
          <w:b/>
          <w:bCs/>
        </w:rPr>
      </w:pPr>
    </w:p>
    <w:p w14:paraId="2325325D" w14:textId="77777777" w:rsidR="006020BE" w:rsidRPr="00925444" w:rsidRDefault="006020BE" w:rsidP="006020BE">
      <w:pPr>
        <w:autoSpaceDE w:val="0"/>
        <w:autoSpaceDN w:val="0"/>
        <w:adjustRightInd w:val="0"/>
        <w:rPr>
          <w:b/>
          <w:bCs/>
        </w:rPr>
      </w:pPr>
      <w:r w:rsidRPr="00925444">
        <w:rPr>
          <w:b/>
          <w:bCs/>
        </w:rPr>
        <w:t>6) Fire Precautions</w:t>
      </w:r>
    </w:p>
    <w:p w14:paraId="6509CDA2" w14:textId="77777777" w:rsidR="006020BE" w:rsidRPr="00925444" w:rsidRDefault="006020BE" w:rsidP="006020BE">
      <w:pPr>
        <w:autoSpaceDE w:val="0"/>
        <w:autoSpaceDN w:val="0"/>
        <w:adjustRightInd w:val="0"/>
      </w:pPr>
      <w:r w:rsidRPr="00925444">
        <w:t>a) You must read and comply with the fire notices posted throughout the building. A copy of</w:t>
      </w:r>
      <w:r w:rsidR="0072085D" w:rsidRPr="00925444">
        <w:t xml:space="preserve"> </w:t>
      </w:r>
      <w:r w:rsidRPr="00925444">
        <w:t>the standard notice will be supplied to you on request. You should familiarise yourself with</w:t>
      </w:r>
      <w:r w:rsidR="0072085D" w:rsidRPr="00925444">
        <w:t xml:space="preserve"> </w:t>
      </w:r>
      <w:r w:rsidRPr="00925444">
        <w:t>the fire alarm points in each room, the location of extinguishers and the available escape</w:t>
      </w:r>
      <w:r w:rsidR="0072085D" w:rsidRPr="00925444">
        <w:t xml:space="preserve"> </w:t>
      </w:r>
      <w:r w:rsidRPr="00925444">
        <w:t>routes.</w:t>
      </w:r>
    </w:p>
    <w:p w14:paraId="4422B45D" w14:textId="77777777" w:rsidR="006020BE" w:rsidRPr="00925444" w:rsidRDefault="006020BE" w:rsidP="006020BE">
      <w:pPr>
        <w:autoSpaceDE w:val="0"/>
        <w:autoSpaceDN w:val="0"/>
        <w:adjustRightInd w:val="0"/>
      </w:pPr>
      <w:r w:rsidRPr="00925444">
        <w:lastRenderedPageBreak/>
        <w:t>b) You must not prop any fire doors open, obstruct any fire doors or escape routes, damage</w:t>
      </w:r>
      <w:r w:rsidR="00A278E6" w:rsidRPr="00925444">
        <w:t xml:space="preserve"> </w:t>
      </w:r>
      <w:r w:rsidRPr="00925444">
        <w:t>any fire safety equipment, cause any dangerous accumulations of combustible materials to</w:t>
      </w:r>
      <w:r w:rsidR="00A278E6" w:rsidRPr="00925444">
        <w:t xml:space="preserve"> </w:t>
      </w:r>
      <w:r w:rsidRPr="00925444">
        <w:t>occur, or do anything likely to cause a fire risk.</w:t>
      </w:r>
    </w:p>
    <w:p w14:paraId="026E3EF0" w14:textId="77777777" w:rsidR="006020BE" w:rsidRPr="00925444" w:rsidRDefault="006020BE" w:rsidP="006020BE">
      <w:pPr>
        <w:autoSpaceDE w:val="0"/>
        <w:autoSpaceDN w:val="0"/>
        <w:adjustRightInd w:val="0"/>
      </w:pPr>
      <w:r w:rsidRPr="00925444">
        <w:t>c) In the event of a fire, your primary responsibility is to ensure the rapid and safe evacuation</w:t>
      </w:r>
      <w:r w:rsidR="00A278E6" w:rsidRPr="00925444">
        <w:t xml:space="preserve"> </w:t>
      </w:r>
      <w:r w:rsidRPr="00925444">
        <w:t>of the building.</w:t>
      </w:r>
    </w:p>
    <w:p w14:paraId="5A7126EC" w14:textId="77777777" w:rsidR="006020BE" w:rsidRPr="00925444" w:rsidRDefault="006020BE" w:rsidP="006020BE">
      <w:pPr>
        <w:autoSpaceDE w:val="0"/>
        <w:autoSpaceDN w:val="0"/>
        <w:adjustRightInd w:val="0"/>
      </w:pPr>
      <w:r w:rsidRPr="00925444">
        <w:t>d) If you know that a false alarm has been raised (for example, because a member of your</w:t>
      </w:r>
      <w:r w:rsidR="00A278E6" w:rsidRPr="00925444">
        <w:t xml:space="preserve"> </w:t>
      </w:r>
      <w:r w:rsidRPr="00925444">
        <w:t xml:space="preserve">group has accidentally triggered the alarm) you may cancel it by </w:t>
      </w:r>
      <w:r w:rsidR="002E06E7" w:rsidRPr="00925444">
        <w:t xml:space="preserve">pressing ‘sounder silenced’ once on </w:t>
      </w:r>
      <w:r w:rsidRPr="00925444">
        <w:t xml:space="preserve">the alarm panel in the front lobby. </w:t>
      </w:r>
      <w:r w:rsidR="002E06E7" w:rsidRPr="00925444">
        <w:t>Then press reset. This will reset the alarm system and y</w:t>
      </w:r>
      <w:r w:rsidRPr="00925444">
        <w:t>ou should only do this if you are certain that there is</w:t>
      </w:r>
      <w:r w:rsidR="00A278E6" w:rsidRPr="00925444">
        <w:t xml:space="preserve"> </w:t>
      </w:r>
      <w:r w:rsidRPr="00925444">
        <w:t>no fire.</w:t>
      </w:r>
    </w:p>
    <w:p w14:paraId="41EF0C3F" w14:textId="77777777" w:rsidR="006020BE" w:rsidRPr="00925444" w:rsidRDefault="006020BE" w:rsidP="006020BE">
      <w:pPr>
        <w:autoSpaceDE w:val="0"/>
        <w:autoSpaceDN w:val="0"/>
        <w:adjustRightInd w:val="0"/>
      </w:pPr>
      <w:r w:rsidRPr="00925444">
        <w:t xml:space="preserve">e) You must contact </w:t>
      </w:r>
      <w:r w:rsidR="002E06E7" w:rsidRPr="00925444">
        <w:t>us</w:t>
      </w:r>
      <w:r w:rsidRPr="00925444">
        <w:t xml:space="preserve"> using one of the emergency numbers on the fire notices if there has</w:t>
      </w:r>
      <w:r w:rsidR="00A278E6" w:rsidRPr="00925444">
        <w:t xml:space="preserve"> </w:t>
      </w:r>
      <w:r w:rsidRPr="00925444">
        <w:t>been a fire alarm, even if it was a false alarm (the building may not be properly protected</w:t>
      </w:r>
      <w:r w:rsidR="00A278E6" w:rsidRPr="00925444">
        <w:t xml:space="preserve"> </w:t>
      </w:r>
      <w:r w:rsidRPr="00925444">
        <w:t>until we have completely re-set the system).</w:t>
      </w:r>
    </w:p>
    <w:p w14:paraId="0AB59592" w14:textId="77777777" w:rsidR="006020BE" w:rsidRPr="00925444" w:rsidRDefault="006020BE" w:rsidP="006020BE">
      <w:pPr>
        <w:autoSpaceDE w:val="0"/>
        <w:autoSpaceDN w:val="0"/>
        <w:adjustRightInd w:val="0"/>
      </w:pPr>
      <w:r w:rsidRPr="00925444">
        <w:t>f) You must inform the office of any of the fire extinguishers has been used, whether</w:t>
      </w:r>
      <w:r w:rsidR="00B0289D" w:rsidRPr="00925444">
        <w:t xml:space="preserve"> </w:t>
      </w:r>
      <w:r w:rsidRPr="00925444">
        <w:t>deliberately or accidentally.</w:t>
      </w:r>
    </w:p>
    <w:p w14:paraId="7337BCDB" w14:textId="77777777" w:rsidR="00A278E6" w:rsidRPr="00925444" w:rsidRDefault="00A278E6" w:rsidP="006020BE">
      <w:pPr>
        <w:autoSpaceDE w:val="0"/>
        <w:autoSpaceDN w:val="0"/>
        <w:adjustRightInd w:val="0"/>
        <w:rPr>
          <w:b/>
          <w:bCs/>
        </w:rPr>
      </w:pPr>
    </w:p>
    <w:p w14:paraId="3C550DF4" w14:textId="77777777" w:rsidR="006020BE" w:rsidRPr="00925444" w:rsidRDefault="006020BE" w:rsidP="006020BE">
      <w:pPr>
        <w:autoSpaceDE w:val="0"/>
        <w:autoSpaceDN w:val="0"/>
        <w:adjustRightInd w:val="0"/>
        <w:rPr>
          <w:b/>
          <w:bCs/>
        </w:rPr>
      </w:pPr>
      <w:r w:rsidRPr="00925444">
        <w:rPr>
          <w:b/>
          <w:bCs/>
        </w:rPr>
        <w:t>7) Security</w:t>
      </w:r>
    </w:p>
    <w:p w14:paraId="26050ECD" w14:textId="77777777" w:rsidR="006020BE" w:rsidRPr="00925444" w:rsidRDefault="006020BE" w:rsidP="006020BE">
      <w:pPr>
        <w:autoSpaceDE w:val="0"/>
        <w:autoSpaceDN w:val="0"/>
        <w:adjustRightInd w:val="0"/>
      </w:pPr>
      <w:r w:rsidRPr="00925444">
        <w:t xml:space="preserve">a) You must not copy any keys loaned to you, nor pass on </w:t>
      </w:r>
      <w:r w:rsidR="0019245F" w:rsidRPr="00925444">
        <w:t>alarm</w:t>
      </w:r>
      <w:r w:rsidRPr="00925444">
        <w:t xml:space="preserve"> </w:t>
      </w:r>
      <w:r w:rsidR="0019245F" w:rsidRPr="00925444">
        <w:t xml:space="preserve">or door </w:t>
      </w:r>
      <w:r w:rsidRPr="00925444">
        <w:t>code</w:t>
      </w:r>
      <w:r w:rsidR="0019245F" w:rsidRPr="00925444">
        <w:t>s</w:t>
      </w:r>
      <w:r w:rsidRPr="00925444">
        <w:t xml:space="preserve"> to anyone else</w:t>
      </w:r>
      <w:r w:rsidR="0019245F" w:rsidRPr="00925444">
        <w:t xml:space="preserve"> </w:t>
      </w:r>
      <w:r w:rsidRPr="00925444">
        <w:t>without our agreement.</w:t>
      </w:r>
    </w:p>
    <w:p w14:paraId="2B159B0D" w14:textId="77777777" w:rsidR="006020BE" w:rsidRPr="00925444" w:rsidRDefault="006020BE" w:rsidP="006020BE">
      <w:pPr>
        <w:autoSpaceDE w:val="0"/>
        <w:autoSpaceDN w:val="0"/>
        <w:adjustRightInd w:val="0"/>
      </w:pPr>
      <w:r w:rsidRPr="00925444">
        <w:t xml:space="preserve">b) </w:t>
      </w:r>
      <w:r w:rsidRPr="00925444">
        <w:rPr>
          <w:b/>
          <w:bCs/>
        </w:rPr>
        <w:t>You must not leave the front door open</w:t>
      </w:r>
      <w:r w:rsidR="009C5A91" w:rsidRPr="00925444">
        <w:rPr>
          <w:b/>
          <w:bCs/>
        </w:rPr>
        <w:t xml:space="preserve"> if you are using the building outside of normal opening hours. </w:t>
      </w:r>
      <w:r w:rsidRPr="00925444">
        <w:t>You must tell members of your group to ring the</w:t>
      </w:r>
      <w:r w:rsidR="00A278E6" w:rsidRPr="00925444">
        <w:t xml:space="preserve"> </w:t>
      </w:r>
      <w:r w:rsidRPr="00925444">
        <w:t>door buzzer</w:t>
      </w:r>
      <w:r w:rsidR="0019245F" w:rsidRPr="00925444">
        <w:t xml:space="preserve">. </w:t>
      </w:r>
      <w:r w:rsidRPr="00925444">
        <w:t>You may attach a notice to</w:t>
      </w:r>
      <w:r w:rsidR="0019245F" w:rsidRPr="00925444">
        <w:t xml:space="preserve"> the front of the building</w:t>
      </w:r>
      <w:r w:rsidRPr="00925444">
        <w:t>.</w:t>
      </w:r>
    </w:p>
    <w:p w14:paraId="76EA0D9F" w14:textId="77777777" w:rsidR="006020BE" w:rsidRPr="00925444" w:rsidRDefault="006020BE" w:rsidP="006020BE">
      <w:pPr>
        <w:autoSpaceDE w:val="0"/>
        <w:autoSpaceDN w:val="0"/>
        <w:adjustRightInd w:val="0"/>
      </w:pPr>
      <w:r w:rsidRPr="00925444">
        <w:t>c) When you leave, you must check that all members of yo</w:t>
      </w:r>
      <w:r w:rsidR="00BA758E" w:rsidRPr="00925444">
        <w:t xml:space="preserve">ur group have left the building, </w:t>
      </w:r>
      <w:r w:rsidRPr="00925444">
        <w:t>close and lock all doors behind you</w:t>
      </w:r>
      <w:r w:rsidR="00BA758E" w:rsidRPr="00925444">
        <w:t xml:space="preserve"> and </w:t>
      </w:r>
      <w:r w:rsidR="00BA758E" w:rsidRPr="00925444">
        <w:rPr>
          <w:b/>
        </w:rPr>
        <w:t>set the alarm</w:t>
      </w:r>
      <w:r w:rsidR="00BA758E" w:rsidRPr="00925444">
        <w:t xml:space="preserve"> using the provided code</w:t>
      </w:r>
      <w:r w:rsidRPr="00925444">
        <w:t>.</w:t>
      </w:r>
    </w:p>
    <w:p w14:paraId="0C198D0B" w14:textId="77777777" w:rsidR="00A278E6" w:rsidRPr="00925444" w:rsidRDefault="00A278E6" w:rsidP="006020BE">
      <w:pPr>
        <w:autoSpaceDE w:val="0"/>
        <w:autoSpaceDN w:val="0"/>
        <w:adjustRightInd w:val="0"/>
        <w:rPr>
          <w:b/>
          <w:bCs/>
        </w:rPr>
      </w:pPr>
    </w:p>
    <w:p w14:paraId="4B449146" w14:textId="77777777" w:rsidR="006020BE" w:rsidRPr="00925444" w:rsidRDefault="006020BE" w:rsidP="006020BE">
      <w:pPr>
        <w:autoSpaceDE w:val="0"/>
        <w:autoSpaceDN w:val="0"/>
        <w:adjustRightInd w:val="0"/>
        <w:rPr>
          <w:b/>
          <w:bCs/>
        </w:rPr>
      </w:pPr>
      <w:r w:rsidRPr="00925444">
        <w:rPr>
          <w:b/>
          <w:bCs/>
        </w:rPr>
        <w:t>8) Alcohol</w:t>
      </w:r>
    </w:p>
    <w:p w14:paraId="2085FFB3" w14:textId="77777777" w:rsidR="006020BE" w:rsidRPr="00925444" w:rsidRDefault="006020BE" w:rsidP="006020BE">
      <w:pPr>
        <w:autoSpaceDE w:val="0"/>
        <w:autoSpaceDN w:val="0"/>
        <w:adjustRightInd w:val="0"/>
      </w:pPr>
      <w:r w:rsidRPr="00925444">
        <w:t>a) You must tell us if you intend to provide alcohol on the premises. We will not permit the sale</w:t>
      </w:r>
      <w:r w:rsidR="00A278E6" w:rsidRPr="00925444">
        <w:t xml:space="preserve"> </w:t>
      </w:r>
      <w:r w:rsidRPr="00925444">
        <w:t>or provision of alcohol if it is not properly licensed, or breaches our licence, or if in our view</w:t>
      </w:r>
      <w:r w:rsidR="00A278E6" w:rsidRPr="00925444">
        <w:t xml:space="preserve"> </w:t>
      </w:r>
      <w:r w:rsidRPr="00925444">
        <w:t>it would not be desirable.</w:t>
      </w:r>
    </w:p>
    <w:p w14:paraId="4FAF44A0" w14:textId="77777777" w:rsidR="00A278E6" w:rsidRPr="00925444" w:rsidRDefault="00A278E6" w:rsidP="006020BE">
      <w:pPr>
        <w:autoSpaceDE w:val="0"/>
        <w:autoSpaceDN w:val="0"/>
        <w:adjustRightInd w:val="0"/>
        <w:rPr>
          <w:b/>
          <w:bCs/>
        </w:rPr>
      </w:pPr>
    </w:p>
    <w:p w14:paraId="11E89CB9" w14:textId="77777777" w:rsidR="006020BE" w:rsidRPr="00925444" w:rsidRDefault="006020BE" w:rsidP="006020BE">
      <w:pPr>
        <w:autoSpaceDE w:val="0"/>
        <w:autoSpaceDN w:val="0"/>
        <w:adjustRightInd w:val="0"/>
        <w:rPr>
          <w:b/>
          <w:bCs/>
        </w:rPr>
      </w:pPr>
      <w:r w:rsidRPr="00925444">
        <w:rPr>
          <w:b/>
          <w:bCs/>
        </w:rPr>
        <w:t>9) Illegal Drugs</w:t>
      </w:r>
    </w:p>
    <w:p w14:paraId="23D11C95" w14:textId="77777777" w:rsidR="006020BE" w:rsidRPr="00925444" w:rsidRDefault="006020BE" w:rsidP="006020BE">
      <w:pPr>
        <w:autoSpaceDE w:val="0"/>
        <w:autoSpaceDN w:val="0"/>
        <w:adjustRightInd w:val="0"/>
      </w:pPr>
      <w:r w:rsidRPr="00925444">
        <w:t>a) You must not allow illegal drugs on the premises.</w:t>
      </w:r>
    </w:p>
    <w:p w14:paraId="28423C86" w14:textId="77777777" w:rsidR="00A278E6" w:rsidRPr="00925444" w:rsidRDefault="00A278E6" w:rsidP="006020BE">
      <w:pPr>
        <w:autoSpaceDE w:val="0"/>
        <w:autoSpaceDN w:val="0"/>
        <w:adjustRightInd w:val="0"/>
        <w:rPr>
          <w:b/>
          <w:bCs/>
        </w:rPr>
      </w:pPr>
    </w:p>
    <w:p w14:paraId="1018A398" w14:textId="77777777" w:rsidR="00D67599" w:rsidRPr="00925444" w:rsidRDefault="006020BE" w:rsidP="006020BE">
      <w:pPr>
        <w:autoSpaceDE w:val="0"/>
        <w:autoSpaceDN w:val="0"/>
        <w:adjustRightInd w:val="0"/>
        <w:rPr>
          <w:b/>
          <w:bCs/>
        </w:rPr>
      </w:pPr>
      <w:r w:rsidRPr="00925444">
        <w:rPr>
          <w:b/>
          <w:bCs/>
        </w:rPr>
        <w:t xml:space="preserve">10) </w:t>
      </w:r>
      <w:r w:rsidR="00D67599" w:rsidRPr="00925444">
        <w:rPr>
          <w:b/>
          <w:bCs/>
        </w:rPr>
        <w:t>Premises Licence and Noise</w:t>
      </w:r>
    </w:p>
    <w:p w14:paraId="1C48B991" w14:textId="77777777" w:rsidR="00D67599" w:rsidRPr="00925444" w:rsidRDefault="00D67599" w:rsidP="006020BE">
      <w:pPr>
        <w:autoSpaceDE w:val="0"/>
        <w:autoSpaceDN w:val="0"/>
        <w:adjustRightInd w:val="0"/>
      </w:pPr>
      <w:r w:rsidRPr="00925444">
        <w:rPr>
          <w:bCs/>
        </w:rPr>
        <w:t xml:space="preserve">We have a premises </w:t>
      </w:r>
      <w:r w:rsidRPr="00925444">
        <w:t>licence number 11/02553/LIPREM which licences us for the following activities:</w:t>
      </w:r>
    </w:p>
    <w:p w14:paraId="2D039DC2" w14:textId="77777777" w:rsidR="00D67599" w:rsidRPr="00925444" w:rsidRDefault="00D67599" w:rsidP="00D67599">
      <w:pPr>
        <w:numPr>
          <w:ilvl w:val="0"/>
          <w:numId w:val="7"/>
        </w:numPr>
        <w:autoSpaceDE w:val="0"/>
        <w:autoSpaceDN w:val="0"/>
        <w:adjustRightInd w:val="0"/>
        <w:rPr>
          <w:b/>
          <w:bCs/>
        </w:rPr>
      </w:pPr>
      <w:r w:rsidRPr="00925444">
        <w:t>Performance of dance</w:t>
      </w:r>
    </w:p>
    <w:p w14:paraId="7EC7EA26" w14:textId="77777777" w:rsidR="00D67599" w:rsidRPr="00925444" w:rsidRDefault="00D67599" w:rsidP="00D67599">
      <w:pPr>
        <w:numPr>
          <w:ilvl w:val="0"/>
          <w:numId w:val="7"/>
        </w:numPr>
        <w:autoSpaceDE w:val="0"/>
        <w:autoSpaceDN w:val="0"/>
        <w:adjustRightInd w:val="0"/>
        <w:rPr>
          <w:b/>
          <w:bCs/>
        </w:rPr>
      </w:pPr>
      <w:r w:rsidRPr="00925444">
        <w:t>Exhibition of film</w:t>
      </w:r>
    </w:p>
    <w:p w14:paraId="566EA95E" w14:textId="77777777" w:rsidR="00D67599" w:rsidRPr="00925444" w:rsidRDefault="00D67599" w:rsidP="00D67599">
      <w:pPr>
        <w:numPr>
          <w:ilvl w:val="0"/>
          <w:numId w:val="7"/>
        </w:numPr>
        <w:autoSpaceDE w:val="0"/>
        <w:autoSpaceDN w:val="0"/>
        <w:adjustRightInd w:val="0"/>
        <w:rPr>
          <w:b/>
          <w:bCs/>
        </w:rPr>
      </w:pPr>
      <w:r w:rsidRPr="00925444">
        <w:t>Indoor sporting events</w:t>
      </w:r>
    </w:p>
    <w:p w14:paraId="6E6454D6" w14:textId="77777777" w:rsidR="00D67599" w:rsidRPr="00925444" w:rsidRDefault="00D67599" w:rsidP="00D67599">
      <w:pPr>
        <w:numPr>
          <w:ilvl w:val="0"/>
          <w:numId w:val="7"/>
        </w:numPr>
        <w:autoSpaceDE w:val="0"/>
        <w:autoSpaceDN w:val="0"/>
        <w:adjustRightInd w:val="0"/>
        <w:rPr>
          <w:b/>
          <w:bCs/>
        </w:rPr>
      </w:pPr>
      <w:r w:rsidRPr="00925444">
        <w:t>Performance of live music</w:t>
      </w:r>
    </w:p>
    <w:p w14:paraId="1A177FD8" w14:textId="77777777" w:rsidR="00D67599" w:rsidRPr="00925444" w:rsidRDefault="00D67599" w:rsidP="00D67599">
      <w:pPr>
        <w:numPr>
          <w:ilvl w:val="0"/>
          <w:numId w:val="7"/>
        </w:numPr>
        <w:autoSpaceDE w:val="0"/>
        <w:autoSpaceDN w:val="0"/>
        <w:adjustRightInd w:val="0"/>
        <w:rPr>
          <w:b/>
          <w:bCs/>
        </w:rPr>
      </w:pPr>
      <w:r w:rsidRPr="00925444">
        <w:t>Performance of recorded music</w:t>
      </w:r>
    </w:p>
    <w:p w14:paraId="12903CBD" w14:textId="77777777" w:rsidR="00D67599" w:rsidRPr="00925444" w:rsidRDefault="00D67599" w:rsidP="00D67599">
      <w:pPr>
        <w:numPr>
          <w:ilvl w:val="0"/>
          <w:numId w:val="7"/>
        </w:numPr>
        <w:autoSpaceDE w:val="0"/>
        <w:autoSpaceDN w:val="0"/>
        <w:adjustRightInd w:val="0"/>
        <w:rPr>
          <w:b/>
          <w:bCs/>
        </w:rPr>
      </w:pPr>
      <w:r w:rsidRPr="00925444">
        <w:t>Performance of plays</w:t>
      </w:r>
    </w:p>
    <w:p w14:paraId="4276EC23" w14:textId="77777777" w:rsidR="00D67599" w:rsidRPr="00925444" w:rsidRDefault="00D67599" w:rsidP="00D67599">
      <w:pPr>
        <w:numPr>
          <w:ilvl w:val="0"/>
          <w:numId w:val="7"/>
        </w:numPr>
        <w:autoSpaceDE w:val="0"/>
        <w:autoSpaceDN w:val="0"/>
        <w:adjustRightInd w:val="0"/>
        <w:rPr>
          <w:b/>
          <w:bCs/>
        </w:rPr>
      </w:pPr>
      <w:r w:rsidRPr="00925444">
        <w:t>Facilities for dancing</w:t>
      </w:r>
    </w:p>
    <w:p w14:paraId="674DCD82" w14:textId="77777777" w:rsidR="00D67599" w:rsidRPr="00925444" w:rsidRDefault="00D67599" w:rsidP="00D67599">
      <w:pPr>
        <w:numPr>
          <w:ilvl w:val="0"/>
          <w:numId w:val="7"/>
        </w:numPr>
        <w:autoSpaceDE w:val="0"/>
        <w:autoSpaceDN w:val="0"/>
        <w:adjustRightInd w:val="0"/>
        <w:rPr>
          <w:b/>
          <w:bCs/>
        </w:rPr>
      </w:pPr>
      <w:r w:rsidRPr="00925444">
        <w:t>Facilities for making music</w:t>
      </w:r>
    </w:p>
    <w:p w14:paraId="189D0BE7" w14:textId="77777777" w:rsidR="00221E3C" w:rsidRPr="00925444" w:rsidRDefault="00D67599" w:rsidP="00221E3C">
      <w:pPr>
        <w:autoSpaceDE w:val="0"/>
        <w:autoSpaceDN w:val="0"/>
        <w:adjustRightInd w:val="0"/>
      </w:pPr>
      <w:r w:rsidRPr="00925444">
        <w:t xml:space="preserve">Our licence allows us to carry out the above activities between 12 noon and 10pm. </w:t>
      </w:r>
      <w:proofErr w:type="gramStart"/>
      <w:r w:rsidRPr="00925444">
        <w:t>Therefore</w:t>
      </w:r>
      <w:proofErr w:type="gramEnd"/>
      <w:r w:rsidRPr="00925444">
        <w:t xml:space="preserve"> all </w:t>
      </w:r>
      <w:r w:rsidR="009C5A91" w:rsidRPr="00925444">
        <w:t>bookings must end by 10pm</w:t>
      </w:r>
      <w:r w:rsidRPr="00925444">
        <w:t xml:space="preserve"> and comply with the terms of this licence</w:t>
      </w:r>
      <w:r w:rsidR="002122F9" w:rsidRPr="00925444">
        <w:t>. You must ensure that members of your group leave the premises quietly in the evening.</w:t>
      </w:r>
      <w:r w:rsidR="00154E71" w:rsidRPr="00925444">
        <w:rPr>
          <w:b/>
          <w:bCs/>
        </w:rPr>
        <w:t xml:space="preserve"> </w:t>
      </w:r>
      <w:r w:rsidR="002122F9" w:rsidRPr="00925444">
        <w:t>If you are carrying out activities that require any additional licences or permissions to operate, it is your responsibility to ensure that you obtain these.</w:t>
      </w:r>
    </w:p>
    <w:p w14:paraId="2AA1C8A6" w14:textId="77777777" w:rsidR="00221E3C" w:rsidRPr="00925444" w:rsidRDefault="00221E3C" w:rsidP="00D67599">
      <w:pPr>
        <w:autoSpaceDE w:val="0"/>
        <w:autoSpaceDN w:val="0"/>
        <w:adjustRightInd w:val="0"/>
        <w:rPr>
          <w:b/>
          <w:bCs/>
        </w:rPr>
      </w:pPr>
    </w:p>
    <w:p w14:paraId="45F464A5" w14:textId="77777777" w:rsidR="002122F9" w:rsidRPr="00925444" w:rsidRDefault="002122F9" w:rsidP="00D67599">
      <w:pPr>
        <w:autoSpaceDE w:val="0"/>
        <w:autoSpaceDN w:val="0"/>
        <w:adjustRightInd w:val="0"/>
      </w:pPr>
    </w:p>
    <w:p w14:paraId="4BC5DF50" w14:textId="77777777" w:rsidR="006020BE" w:rsidRPr="00925444" w:rsidRDefault="006020BE" w:rsidP="006020BE">
      <w:pPr>
        <w:autoSpaceDE w:val="0"/>
        <w:autoSpaceDN w:val="0"/>
        <w:adjustRightInd w:val="0"/>
        <w:rPr>
          <w:b/>
          <w:bCs/>
        </w:rPr>
      </w:pPr>
      <w:r w:rsidRPr="00925444">
        <w:rPr>
          <w:b/>
          <w:bCs/>
        </w:rPr>
        <w:t>11) Heating</w:t>
      </w:r>
    </w:p>
    <w:p w14:paraId="0114E3F2" w14:textId="77777777" w:rsidR="00A20EE6" w:rsidRPr="00925444" w:rsidRDefault="008107A7" w:rsidP="006020BE">
      <w:pPr>
        <w:autoSpaceDE w:val="0"/>
        <w:autoSpaceDN w:val="0"/>
        <w:adjustRightInd w:val="0"/>
        <w:rPr>
          <w:bCs/>
        </w:rPr>
      </w:pPr>
      <w:r w:rsidRPr="00925444">
        <w:rPr>
          <w:bCs/>
        </w:rPr>
        <w:t xml:space="preserve">Heating is set throughout the building and the thermostats should not be tampered with. </w:t>
      </w:r>
    </w:p>
    <w:p w14:paraId="19797343" w14:textId="77777777" w:rsidR="00A546A7" w:rsidRPr="00925444" w:rsidRDefault="00A546A7" w:rsidP="006020BE">
      <w:pPr>
        <w:autoSpaceDE w:val="0"/>
        <w:autoSpaceDN w:val="0"/>
        <w:adjustRightInd w:val="0"/>
        <w:rPr>
          <w:bCs/>
        </w:rPr>
      </w:pPr>
    </w:p>
    <w:p w14:paraId="63479B98" w14:textId="77777777" w:rsidR="006020BE" w:rsidRPr="00925444" w:rsidRDefault="006020BE" w:rsidP="006020BE">
      <w:pPr>
        <w:autoSpaceDE w:val="0"/>
        <w:autoSpaceDN w:val="0"/>
        <w:adjustRightInd w:val="0"/>
        <w:rPr>
          <w:b/>
          <w:bCs/>
        </w:rPr>
      </w:pPr>
      <w:r w:rsidRPr="00925444">
        <w:rPr>
          <w:b/>
          <w:bCs/>
        </w:rPr>
        <w:t>13) Parking and Vehicle Access</w:t>
      </w:r>
    </w:p>
    <w:p w14:paraId="4D28FBC9" w14:textId="77777777" w:rsidR="006020BE" w:rsidRPr="00925444" w:rsidRDefault="008107A7" w:rsidP="006020BE">
      <w:pPr>
        <w:autoSpaceDE w:val="0"/>
        <w:autoSpaceDN w:val="0"/>
        <w:adjustRightInd w:val="0"/>
      </w:pPr>
      <w:r w:rsidRPr="00925444">
        <w:t xml:space="preserve">There is no parking attached to the building, although there are bays in front of the building which can be used for </w:t>
      </w:r>
      <w:proofErr w:type="gramStart"/>
      <w:r w:rsidRPr="00925444">
        <w:t>drop</w:t>
      </w:r>
      <w:proofErr w:type="gramEnd"/>
      <w:r w:rsidRPr="00925444">
        <w:t xml:space="preserve"> off and collection. There is also a pay and display car park a few yards from the building.</w:t>
      </w:r>
      <w:r w:rsidR="00C34A53" w:rsidRPr="00925444">
        <w:t xml:space="preserve"> Disabled parking - blue badge holders can park in the pay and display car park for up to 4 hrs free of charge and in the bays immediately in front of the building for 3 hrs.</w:t>
      </w:r>
    </w:p>
    <w:p w14:paraId="38501CD8" w14:textId="77777777" w:rsidR="00A20EE6" w:rsidRPr="00925444" w:rsidRDefault="00A20EE6" w:rsidP="006020BE">
      <w:pPr>
        <w:autoSpaceDE w:val="0"/>
        <w:autoSpaceDN w:val="0"/>
        <w:adjustRightInd w:val="0"/>
        <w:rPr>
          <w:b/>
          <w:bCs/>
        </w:rPr>
      </w:pPr>
    </w:p>
    <w:p w14:paraId="746F679A" w14:textId="77777777" w:rsidR="006020BE" w:rsidRPr="00925444" w:rsidRDefault="006020BE" w:rsidP="006020BE">
      <w:pPr>
        <w:autoSpaceDE w:val="0"/>
        <w:autoSpaceDN w:val="0"/>
        <w:adjustRightInd w:val="0"/>
        <w:rPr>
          <w:b/>
          <w:bCs/>
        </w:rPr>
      </w:pPr>
      <w:r w:rsidRPr="00925444">
        <w:rPr>
          <w:b/>
          <w:bCs/>
        </w:rPr>
        <w:t>14) Smoking</w:t>
      </w:r>
    </w:p>
    <w:p w14:paraId="70E676AE" w14:textId="77777777" w:rsidR="006020BE" w:rsidRPr="00925444" w:rsidRDefault="006020BE" w:rsidP="006020BE">
      <w:pPr>
        <w:autoSpaceDE w:val="0"/>
        <w:autoSpaceDN w:val="0"/>
        <w:adjustRightInd w:val="0"/>
      </w:pPr>
      <w:r w:rsidRPr="00925444">
        <w:t xml:space="preserve">a) It is </w:t>
      </w:r>
      <w:r w:rsidR="008107A7" w:rsidRPr="00925444">
        <w:t>unlawful</w:t>
      </w:r>
      <w:r w:rsidRPr="00925444">
        <w:t xml:space="preserve"> to smoke in the building. It is a condition of hire that members of your group do</w:t>
      </w:r>
      <w:r w:rsidR="00A20EE6" w:rsidRPr="00925444">
        <w:t xml:space="preserve"> </w:t>
      </w:r>
      <w:r w:rsidRPr="00925444">
        <w:t>not smoke in the</w:t>
      </w:r>
      <w:r w:rsidR="00A20EE6" w:rsidRPr="00925444">
        <w:t xml:space="preserve"> building</w:t>
      </w:r>
      <w:r w:rsidR="008107A7" w:rsidRPr="00925444">
        <w:t>. Smok</w:t>
      </w:r>
      <w:r w:rsidR="009D6B3B" w:rsidRPr="00925444">
        <w:t>ers must go outside the pa</w:t>
      </w:r>
      <w:r w:rsidR="008107A7" w:rsidRPr="00925444">
        <w:t>rameters of the building to smoke.</w:t>
      </w:r>
    </w:p>
    <w:p w14:paraId="5463D53D" w14:textId="77777777" w:rsidR="00A20EE6" w:rsidRPr="00925444" w:rsidRDefault="00A20EE6" w:rsidP="006020BE">
      <w:pPr>
        <w:autoSpaceDE w:val="0"/>
        <w:autoSpaceDN w:val="0"/>
        <w:adjustRightInd w:val="0"/>
        <w:rPr>
          <w:b/>
          <w:bCs/>
        </w:rPr>
      </w:pPr>
    </w:p>
    <w:p w14:paraId="14F871E2" w14:textId="77777777" w:rsidR="006020BE" w:rsidRPr="00925444" w:rsidRDefault="006020BE" w:rsidP="006020BE">
      <w:pPr>
        <w:autoSpaceDE w:val="0"/>
        <w:autoSpaceDN w:val="0"/>
        <w:adjustRightInd w:val="0"/>
        <w:rPr>
          <w:b/>
          <w:bCs/>
        </w:rPr>
      </w:pPr>
      <w:r w:rsidRPr="00925444">
        <w:rPr>
          <w:b/>
          <w:bCs/>
        </w:rPr>
        <w:t>15) Your Equipment and Decorations</w:t>
      </w:r>
    </w:p>
    <w:p w14:paraId="1A35B416" w14:textId="77777777" w:rsidR="006020BE" w:rsidRPr="00925444" w:rsidRDefault="006020BE" w:rsidP="006020BE">
      <w:pPr>
        <w:autoSpaceDE w:val="0"/>
        <w:autoSpaceDN w:val="0"/>
        <w:adjustRightInd w:val="0"/>
      </w:pPr>
      <w:r w:rsidRPr="00925444">
        <w:t>a) You must obtain our agreement in advance if you intend to introduce any materials or</w:t>
      </w:r>
      <w:r w:rsidR="00E763B3" w:rsidRPr="00925444">
        <w:t xml:space="preserve"> </w:t>
      </w:r>
      <w:r w:rsidRPr="00925444">
        <w:t>equipment into the premises that might introduce a safety hazard,</w:t>
      </w:r>
      <w:r w:rsidR="00E171B3" w:rsidRPr="00925444">
        <w:t xml:space="preserve"> </w:t>
      </w:r>
      <w:r w:rsidRPr="00925444">
        <w:t xml:space="preserve">cleaning problems or inconvenience to other users; for </w:t>
      </w:r>
      <w:proofErr w:type="gramStart"/>
      <w:r w:rsidRPr="00925444">
        <w:t>example</w:t>
      </w:r>
      <w:proofErr w:type="gramEnd"/>
      <w:r w:rsidRPr="00925444">
        <w:t xml:space="preserve"> straw, hay, sawdust,</w:t>
      </w:r>
      <w:r w:rsidR="00E171B3" w:rsidRPr="00925444">
        <w:t xml:space="preserve"> </w:t>
      </w:r>
      <w:r w:rsidRPr="00925444">
        <w:t>flammable drapes, glues, paints or cooking equipment. We may refuse permission to</w:t>
      </w:r>
      <w:r w:rsidR="00E171B3" w:rsidRPr="00925444">
        <w:t xml:space="preserve"> </w:t>
      </w:r>
      <w:r w:rsidRPr="00925444">
        <w:t>introduce these items or impose additional conditions on your hire to mitigate hazards.</w:t>
      </w:r>
    </w:p>
    <w:p w14:paraId="194A6053" w14:textId="77777777" w:rsidR="006020BE" w:rsidRPr="00925444" w:rsidRDefault="006020BE" w:rsidP="006020BE">
      <w:pPr>
        <w:autoSpaceDE w:val="0"/>
        <w:autoSpaceDN w:val="0"/>
        <w:adjustRightInd w:val="0"/>
      </w:pPr>
      <w:r w:rsidRPr="00925444">
        <w:t>b) You must not use smoke machines in the</w:t>
      </w:r>
      <w:r w:rsidR="00E171B3" w:rsidRPr="00925444">
        <w:t xml:space="preserve"> </w:t>
      </w:r>
      <w:r w:rsidRPr="00925444">
        <w:t>premises.</w:t>
      </w:r>
    </w:p>
    <w:p w14:paraId="555E09B2" w14:textId="77777777" w:rsidR="006020BE" w:rsidRPr="00925444" w:rsidRDefault="006020BE" w:rsidP="006020BE">
      <w:pPr>
        <w:autoSpaceDE w:val="0"/>
        <w:autoSpaceDN w:val="0"/>
        <w:adjustRightInd w:val="0"/>
      </w:pPr>
      <w:r w:rsidRPr="00925444">
        <w:t>c) If you intend to introduce decorations or signs into the building, you must tell us about this.</w:t>
      </w:r>
    </w:p>
    <w:p w14:paraId="13A6DEB0" w14:textId="77777777" w:rsidR="006020BE" w:rsidRPr="00925444" w:rsidRDefault="00E171B3" w:rsidP="006020BE">
      <w:pPr>
        <w:autoSpaceDE w:val="0"/>
        <w:autoSpaceDN w:val="0"/>
        <w:adjustRightInd w:val="0"/>
        <w:rPr>
          <w:b/>
          <w:bCs/>
        </w:rPr>
      </w:pPr>
      <w:r w:rsidRPr="00925444">
        <w:rPr>
          <w:b/>
          <w:bCs/>
        </w:rPr>
        <w:t>d</w:t>
      </w:r>
      <w:r w:rsidR="006020BE" w:rsidRPr="00925444">
        <w:rPr>
          <w:b/>
          <w:bCs/>
        </w:rPr>
        <w:t>) You must not use permanent or semi-permanent fittings, for example nails, screws</w:t>
      </w:r>
      <w:r w:rsidRPr="00925444">
        <w:rPr>
          <w:b/>
          <w:bCs/>
        </w:rPr>
        <w:t xml:space="preserve"> </w:t>
      </w:r>
      <w:r w:rsidR="006020BE" w:rsidRPr="00925444">
        <w:rPr>
          <w:b/>
          <w:bCs/>
        </w:rPr>
        <w:t>and staples. You must not use drawing pins for any purposes – they are easily lost</w:t>
      </w:r>
      <w:r w:rsidRPr="00925444">
        <w:rPr>
          <w:b/>
          <w:bCs/>
        </w:rPr>
        <w:t xml:space="preserve"> </w:t>
      </w:r>
      <w:r w:rsidR="006020BE" w:rsidRPr="00925444">
        <w:rPr>
          <w:b/>
          <w:bCs/>
        </w:rPr>
        <w:t>and are dangerous to small children.</w:t>
      </w:r>
    </w:p>
    <w:p w14:paraId="03B9C46F" w14:textId="77777777" w:rsidR="006020BE" w:rsidRPr="00925444" w:rsidRDefault="00E171B3" w:rsidP="006020BE">
      <w:pPr>
        <w:autoSpaceDE w:val="0"/>
        <w:autoSpaceDN w:val="0"/>
        <w:adjustRightInd w:val="0"/>
        <w:rPr>
          <w:b/>
          <w:bCs/>
        </w:rPr>
      </w:pPr>
      <w:r w:rsidRPr="00925444">
        <w:rPr>
          <w:b/>
          <w:bCs/>
        </w:rPr>
        <w:t>e</w:t>
      </w:r>
      <w:r w:rsidR="006020BE" w:rsidRPr="00925444">
        <w:rPr>
          <w:b/>
          <w:bCs/>
        </w:rPr>
        <w:t>) You must not attach anything to electrical wires, gas or water pipes, or electric, gas</w:t>
      </w:r>
      <w:r w:rsidRPr="00925444">
        <w:rPr>
          <w:b/>
          <w:bCs/>
        </w:rPr>
        <w:t xml:space="preserve"> o</w:t>
      </w:r>
      <w:r w:rsidR="006020BE" w:rsidRPr="00925444">
        <w:rPr>
          <w:b/>
          <w:bCs/>
        </w:rPr>
        <w:t>r water fittings.</w:t>
      </w:r>
    </w:p>
    <w:p w14:paraId="08B1762C" w14:textId="77777777" w:rsidR="00E171B3" w:rsidRPr="00925444" w:rsidRDefault="00E171B3" w:rsidP="006020BE">
      <w:pPr>
        <w:autoSpaceDE w:val="0"/>
        <w:autoSpaceDN w:val="0"/>
        <w:adjustRightInd w:val="0"/>
        <w:rPr>
          <w:b/>
          <w:bCs/>
        </w:rPr>
      </w:pPr>
    </w:p>
    <w:p w14:paraId="1B0F3108" w14:textId="77777777" w:rsidR="006020BE" w:rsidRPr="00925444" w:rsidRDefault="006020BE" w:rsidP="006020BE">
      <w:pPr>
        <w:autoSpaceDE w:val="0"/>
        <w:autoSpaceDN w:val="0"/>
        <w:adjustRightInd w:val="0"/>
        <w:rPr>
          <w:b/>
          <w:bCs/>
        </w:rPr>
      </w:pPr>
      <w:r w:rsidRPr="00925444">
        <w:rPr>
          <w:b/>
          <w:bCs/>
        </w:rPr>
        <w:t>16) Insurance</w:t>
      </w:r>
    </w:p>
    <w:p w14:paraId="30D8B87A" w14:textId="77777777" w:rsidR="006020BE" w:rsidRPr="00925444" w:rsidRDefault="006020BE" w:rsidP="006020BE">
      <w:pPr>
        <w:autoSpaceDE w:val="0"/>
        <w:autoSpaceDN w:val="0"/>
        <w:adjustRightInd w:val="0"/>
      </w:pPr>
      <w:r w:rsidRPr="00925444">
        <w:t xml:space="preserve">a) The centre is insured for </w:t>
      </w:r>
      <w:r w:rsidR="00E171B3" w:rsidRPr="00925444">
        <w:t xml:space="preserve">Cheshire, Halton &amp; Warrington Race &amp; Equality Centre’s </w:t>
      </w:r>
      <w:r w:rsidRPr="00925444">
        <w:t>public liabilities. You may</w:t>
      </w:r>
      <w:r w:rsidR="00E171B3" w:rsidRPr="00925444">
        <w:t xml:space="preserve"> </w:t>
      </w:r>
      <w:r w:rsidRPr="00925444">
        <w:t>inspect our certificate of insurance on request.</w:t>
      </w:r>
    </w:p>
    <w:p w14:paraId="0529FF7C" w14:textId="77777777" w:rsidR="006020BE" w:rsidRPr="00925444" w:rsidRDefault="006020BE" w:rsidP="006020BE">
      <w:pPr>
        <w:autoSpaceDE w:val="0"/>
        <w:autoSpaceDN w:val="0"/>
        <w:adjustRightInd w:val="0"/>
      </w:pPr>
      <w:r w:rsidRPr="00925444">
        <w:t xml:space="preserve">b) We do not insure </w:t>
      </w:r>
      <w:r w:rsidR="00890B34" w:rsidRPr="00925444">
        <w:t>hirers</w:t>
      </w:r>
      <w:r w:rsidRPr="00925444">
        <w:t xml:space="preserve"> against risks resulting from the activities they undertake – it is</w:t>
      </w:r>
      <w:r w:rsidR="00E171B3" w:rsidRPr="00925444">
        <w:t xml:space="preserve"> </w:t>
      </w:r>
      <w:r w:rsidRPr="00925444">
        <w:t>your responsibility to insure against these risks.</w:t>
      </w:r>
    </w:p>
    <w:p w14:paraId="373ADF63" w14:textId="77777777" w:rsidR="00A20EE6" w:rsidRPr="00925444" w:rsidRDefault="00A20EE6" w:rsidP="006020BE">
      <w:pPr>
        <w:autoSpaceDE w:val="0"/>
        <w:autoSpaceDN w:val="0"/>
        <w:adjustRightInd w:val="0"/>
        <w:rPr>
          <w:b/>
          <w:bCs/>
        </w:rPr>
      </w:pPr>
    </w:p>
    <w:p w14:paraId="68989A4D" w14:textId="77777777" w:rsidR="006020BE" w:rsidRPr="00925444" w:rsidRDefault="006020BE" w:rsidP="006020BE">
      <w:pPr>
        <w:autoSpaceDE w:val="0"/>
        <w:autoSpaceDN w:val="0"/>
        <w:adjustRightInd w:val="0"/>
        <w:rPr>
          <w:b/>
          <w:bCs/>
        </w:rPr>
      </w:pPr>
      <w:r w:rsidRPr="00925444">
        <w:rPr>
          <w:b/>
          <w:bCs/>
        </w:rPr>
        <w:t>17) Health &amp; Safety</w:t>
      </w:r>
    </w:p>
    <w:p w14:paraId="416464CC" w14:textId="77777777" w:rsidR="006020BE" w:rsidRPr="00925444" w:rsidRDefault="006020BE" w:rsidP="00890B34">
      <w:pPr>
        <w:adjustRightInd w:val="0"/>
      </w:pPr>
      <w:r w:rsidRPr="00925444">
        <w:t xml:space="preserve">a) You must ensure that </w:t>
      </w:r>
      <w:r w:rsidR="00890B34" w:rsidRPr="00925444">
        <w:t>you assess the risk of your planned activities, levels of supervision, working practices and equipment to ensure they comply with current health and safety legislation and guidance</w:t>
      </w:r>
      <w:r w:rsidRPr="00925444">
        <w:t>.</w:t>
      </w:r>
    </w:p>
    <w:p w14:paraId="437BC45F" w14:textId="4D34DBEB" w:rsidR="006020BE" w:rsidRPr="00925444" w:rsidRDefault="006020BE" w:rsidP="006020BE">
      <w:pPr>
        <w:autoSpaceDE w:val="0"/>
        <w:autoSpaceDN w:val="0"/>
        <w:adjustRightInd w:val="0"/>
      </w:pPr>
      <w:r w:rsidRPr="00925444">
        <w:t xml:space="preserve">b) You must </w:t>
      </w:r>
      <w:proofErr w:type="gramStart"/>
      <w:r w:rsidRPr="00925444">
        <w:t>take reasonable care at all times</w:t>
      </w:r>
      <w:proofErr w:type="gramEnd"/>
      <w:r w:rsidRPr="00925444">
        <w:t xml:space="preserve"> for the safety of yourself and all others who</w:t>
      </w:r>
      <w:r w:rsidR="00981239" w:rsidRPr="00925444">
        <w:t xml:space="preserve"> </w:t>
      </w:r>
      <w:r w:rsidRPr="00925444">
        <w:t>might be affected by your actions.</w:t>
      </w:r>
    </w:p>
    <w:p w14:paraId="7FE5AD52" w14:textId="293712A9" w:rsidR="000F7597" w:rsidRPr="00925444" w:rsidRDefault="000F7597" w:rsidP="006020BE">
      <w:pPr>
        <w:autoSpaceDE w:val="0"/>
        <w:autoSpaceDN w:val="0"/>
        <w:adjustRightInd w:val="0"/>
      </w:pPr>
    </w:p>
    <w:p w14:paraId="042BC518" w14:textId="1C70DF75" w:rsidR="00925444" w:rsidRPr="00925444" w:rsidRDefault="00925444" w:rsidP="00925444">
      <w:pPr>
        <w:spacing w:after="240"/>
        <w:rPr>
          <w:b/>
          <w:bCs/>
          <w:u w:val="single"/>
        </w:rPr>
      </w:pPr>
      <w:bookmarkStart w:id="0" w:name="_Hlk103614217"/>
      <w:r>
        <w:rPr>
          <w:b/>
          <w:bCs/>
          <w:u w:val="single"/>
        </w:rPr>
        <w:t xml:space="preserve">18) </w:t>
      </w:r>
      <w:r w:rsidRPr="00925444">
        <w:rPr>
          <w:b/>
          <w:bCs/>
          <w:u w:val="single"/>
        </w:rPr>
        <w:t>Safeguarding children, young people, and adults at risk</w:t>
      </w:r>
    </w:p>
    <w:p w14:paraId="330CADA6" w14:textId="77777777" w:rsidR="00925444" w:rsidRDefault="00925444" w:rsidP="00925444">
      <w:r w:rsidRPr="00925444">
        <w:t xml:space="preserve">The Hirer must ensure that any activities for children, young people and adults at risk are only provided by fit and proper persons in accordance with the </w:t>
      </w:r>
      <w:r w:rsidRPr="00925444">
        <w:lastRenderedPageBreak/>
        <w:t xml:space="preserve">Children Act 1989 and 2004, the Safeguarding Vulnerable Groups Act 2006 and any subsequent legislation </w:t>
      </w:r>
      <w:proofErr w:type="spellStart"/>
      <w:r w:rsidRPr="00925444">
        <w:t>eg</w:t>
      </w:r>
      <w:proofErr w:type="spellEnd"/>
      <w:r w:rsidRPr="00925444">
        <w:t xml:space="preserve"> The Care Act 2014</w:t>
      </w:r>
      <w:r>
        <w:t>.</w:t>
      </w:r>
    </w:p>
    <w:p w14:paraId="157A1F55" w14:textId="77777777" w:rsidR="00925444" w:rsidRDefault="00925444" w:rsidP="00925444"/>
    <w:p w14:paraId="0D95B357" w14:textId="77777777" w:rsidR="00925444" w:rsidRDefault="00925444" w:rsidP="00925444">
      <w:r w:rsidRPr="00925444">
        <w:t xml:space="preserve">When requested, the hirer must provide us with a copy of their Safeguarding Policy and evidence that they have carried out relevant checks through the Disclosure and Barring Service (DBS). </w:t>
      </w:r>
    </w:p>
    <w:p w14:paraId="0061FFBD" w14:textId="77777777" w:rsidR="00925444" w:rsidRDefault="00925444" w:rsidP="00925444"/>
    <w:p w14:paraId="4DE6AC6B" w14:textId="430DB83E" w:rsidR="00925444" w:rsidRPr="00925444" w:rsidRDefault="00925444" w:rsidP="00925444">
      <w:r w:rsidRPr="00925444">
        <w:t>In the event of a hirer not having their own policies they should adhere to the CWAC safeguarding principles and procedures. </w:t>
      </w:r>
      <w:hyperlink r:id="rId10" w:history="1">
        <w:r w:rsidRPr="00925444">
          <w:rPr>
            <w:rStyle w:val="Hyperlink"/>
          </w:rPr>
          <w:t>Adult Safeguarding Procedures January 2022 (cheshirewestandchester.gov.uk)</w:t>
        </w:r>
      </w:hyperlink>
      <w:r w:rsidRPr="00925444">
        <w:t xml:space="preserve">  </w:t>
      </w:r>
      <w:hyperlink r:id="rId11" w:history="1">
        <w:r w:rsidRPr="00925444">
          <w:rPr>
            <w:rStyle w:val="Hyperlink"/>
          </w:rPr>
          <w:t>Welcome to the Cheshire West and Chester Safeguarding Children Partnership Online Procedures (proceduresonline.com)</w:t>
        </w:r>
      </w:hyperlink>
    </w:p>
    <w:p w14:paraId="568C3EB4" w14:textId="77777777" w:rsidR="00925444" w:rsidRDefault="00925444" w:rsidP="00925444"/>
    <w:p w14:paraId="56257B04" w14:textId="085240CA" w:rsidR="00925444" w:rsidRPr="00925444" w:rsidRDefault="00925444" w:rsidP="00925444">
      <w:r w:rsidRPr="00925444">
        <w:t xml:space="preserve">All reasonable steps must be taken to prevent harm, and to respond appropriately when harm does occur.  Relevant concerns must be reported. Click on the link for further information on how to report a safeguarding concern </w:t>
      </w:r>
      <w:hyperlink r:id="rId12" w:history="1">
        <w:r w:rsidRPr="00925444">
          <w:rPr>
            <w:rStyle w:val="Hyperlink"/>
          </w:rPr>
          <w:t>Here</w:t>
        </w:r>
      </w:hyperlink>
    </w:p>
    <w:p w14:paraId="62F6B994" w14:textId="77777777" w:rsidR="00925444" w:rsidRDefault="00925444" w:rsidP="00925444"/>
    <w:p w14:paraId="76ED2177" w14:textId="52EE30A0" w:rsidR="00925444" w:rsidRPr="00925444" w:rsidRDefault="00925444" w:rsidP="00925444">
      <w:r>
        <w:t>T</w:t>
      </w:r>
      <w:r w:rsidRPr="00925444">
        <w:t>he Counter Terrorism and Security Act 2015 and the Prevent Duty</w:t>
      </w:r>
      <w:r>
        <w:t xml:space="preserve"> </w:t>
      </w:r>
      <w:r w:rsidRPr="00925444">
        <w:t>Guidance, place an expectation on CWAC to ensure that all publicly owned venues and resources do not, provide a platform for extremists and are not used to disseminate extremist views or ideologies.  In response to this the following hirers, events or performers (</w:t>
      </w:r>
      <w:proofErr w:type="spellStart"/>
      <w:r w:rsidRPr="00925444">
        <w:t>inc</w:t>
      </w:r>
      <w:proofErr w:type="spellEnd"/>
      <w:r w:rsidRPr="00925444">
        <w:t xml:space="preserve"> speakers etc) are not accepted at </w:t>
      </w:r>
      <w:r>
        <w:t>The Unity Centre:</w:t>
      </w:r>
      <w:r w:rsidRPr="00925444">
        <w:t> </w:t>
      </w:r>
    </w:p>
    <w:p w14:paraId="0229CA58" w14:textId="77777777" w:rsidR="00925444" w:rsidRPr="00925444" w:rsidRDefault="00925444" w:rsidP="00925444">
      <w:pPr>
        <w:pStyle w:val="ListParagraph"/>
        <w:numPr>
          <w:ilvl w:val="0"/>
          <w:numId w:val="15"/>
        </w:numPr>
        <w:spacing w:line="252" w:lineRule="auto"/>
        <w:ind w:left="1418" w:hanging="425"/>
        <w:contextualSpacing/>
        <w:rPr>
          <w:rFonts w:ascii="Arial" w:eastAsia="Times New Roman" w:hAnsi="Arial" w:cs="Arial"/>
          <w:sz w:val="24"/>
          <w:szCs w:val="24"/>
        </w:rPr>
      </w:pPr>
      <w:r w:rsidRPr="00925444">
        <w:rPr>
          <w:rFonts w:ascii="Arial" w:eastAsia="Times New Roman" w:hAnsi="Arial" w:cs="Arial"/>
          <w:sz w:val="24"/>
          <w:szCs w:val="24"/>
        </w:rPr>
        <w:t xml:space="preserve">Those with links to a terror group or organisation (as designated by the UK Government).  </w:t>
      </w:r>
      <w:hyperlink r:id="rId13" w:history="1">
        <w:r w:rsidRPr="00925444">
          <w:rPr>
            <w:rStyle w:val="Hyperlink"/>
            <w:rFonts w:ascii="Arial" w:eastAsia="Times New Roman" w:hAnsi="Arial" w:cs="Arial"/>
            <w:sz w:val="24"/>
            <w:szCs w:val="24"/>
          </w:rPr>
          <w:t>Proscribed terrorist groups or organisations - GOV.UK (www.gov.uk)</w:t>
        </w:r>
      </w:hyperlink>
    </w:p>
    <w:p w14:paraId="18444C0A" w14:textId="77777777" w:rsidR="00925444" w:rsidRPr="00925444" w:rsidRDefault="00925444" w:rsidP="00925444">
      <w:pPr>
        <w:pStyle w:val="ListParagraph"/>
        <w:numPr>
          <w:ilvl w:val="0"/>
          <w:numId w:val="15"/>
        </w:numPr>
        <w:spacing w:line="252" w:lineRule="auto"/>
        <w:ind w:left="1418" w:hanging="425"/>
        <w:contextualSpacing/>
        <w:rPr>
          <w:rFonts w:ascii="Arial" w:eastAsia="Times New Roman" w:hAnsi="Arial" w:cs="Arial"/>
          <w:sz w:val="24"/>
          <w:szCs w:val="24"/>
        </w:rPr>
      </w:pPr>
      <w:r w:rsidRPr="00925444">
        <w:rPr>
          <w:rFonts w:ascii="Arial" w:eastAsia="Times New Roman" w:hAnsi="Arial" w:cs="Arial"/>
          <w:sz w:val="24"/>
          <w:szCs w:val="24"/>
        </w:rPr>
        <w:t>Events whose subject matter might cause distress (particularly if both sides of an argument are not represented).</w:t>
      </w:r>
    </w:p>
    <w:p w14:paraId="0F25ECB6" w14:textId="77777777" w:rsidR="00925444" w:rsidRPr="00925444" w:rsidRDefault="00925444" w:rsidP="00925444">
      <w:pPr>
        <w:pStyle w:val="ListParagraph"/>
        <w:numPr>
          <w:ilvl w:val="0"/>
          <w:numId w:val="15"/>
        </w:numPr>
        <w:spacing w:line="252" w:lineRule="auto"/>
        <w:ind w:left="1418" w:hanging="425"/>
        <w:contextualSpacing/>
        <w:rPr>
          <w:rFonts w:ascii="Arial" w:eastAsia="Times New Roman" w:hAnsi="Arial" w:cs="Arial"/>
          <w:sz w:val="24"/>
          <w:szCs w:val="24"/>
        </w:rPr>
      </w:pPr>
      <w:r w:rsidRPr="00925444">
        <w:rPr>
          <w:rFonts w:ascii="Arial" w:eastAsia="Times New Roman" w:hAnsi="Arial" w:cs="Arial"/>
          <w:sz w:val="24"/>
          <w:szCs w:val="24"/>
        </w:rPr>
        <w:t>Those that incite hatred, intolerance, violence or encourage law breaking.</w:t>
      </w:r>
    </w:p>
    <w:p w14:paraId="3CF6BAC3" w14:textId="77777777" w:rsidR="00925444" w:rsidRPr="00925444" w:rsidRDefault="00925444" w:rsidP="00925444">
      <w:pPr>
        <w:pStyle w:val="ListParagraph"/>
        <w:numPr>
          <w:ilvl w:val="0"/>
          <w:numId w:val="15"/>
        </w:numPr>
        <w:spacing w:line="252" w:lineRule="auto"/>
        <w:ind w:left="1418" w:hanging="425"/>
        <w:contextualSpacing/>
        <w:rPr>
          <w:rFonts w:ascii="Arial" w:eastAsia="Times New Roman" w:hAnsi="Arial" w:cs="Arial"/>
          <w:sz w:val="24"/>
          <w:szCs w:val="24"/>
        </w:rPr>
      </w:pPr>
      <w:r w:rsidRPr="00925444">
        <w:rPr>
          <w:rFonts w:ascii="Arial" w:eastAsia="Times New Roman" w:hAnsi="Arial" w:cs="Arial"/>
          <w:sz w:val="24"/>
          <w:szCs w:val="24"/>
        </w:rPr>
        <w:t>Those that promote acts of terrorism.</w:t>
      </w:r>
    </w:p>
    <w:p w14:paraId="6067B0F7" w14:textId="77777777" w:rsidR="00925444" w:rsidRPr="00925444" w:rsidRDefault="00925444" w:rsidP="00925444">
      <w:pPr>
        <w:pStyle w:val="ListParagraph"/>
        <w:numPr>
          <w:ilvl w:val="0"/>
          <w:numId w:val="15"/>
        </w:numPr>
        <w:spacing w:line="252" w:lineRule="auto"/>
        <w:ind w:left="1418" w:hanging="425"/>
        <w:contextualSpacing/>
        <w:rPr>
          <w:rFonts w:ascii="Arial" w:eastAsia="Times New Roman" w:hAnsi="Arial" w:cs="Arial"/>
          <w:sz w:val="24"/>
          <w:szCs w:val="24"/>
        </w:rPr>
      </w:pPr>
      <w:r w:rsidRPr="00925444">
        <w:rPr>
          <w:rFonts w:ascii="Arial" w:eastAsia="Times New Roman" w:hAnsi="Arial" w:cs="Arial"/>
          <w:sz w:val="24"/>
          <w:szCs w:val="24"/>
        </w:rPr>
        <w:t>Those with a recent history of controversy in relation to terrorism or causing distress.</w:t>
      </w:r>
    </w:p>
    <w:p w14:paraId="04FCE3AD" w14:textId="77777777" w:rsidR="00925444" w:rsidRPr="00925444" w:rsidRDefault="00925444" w:rsidP="00925444">
      <w:pPr>
        <w:pStyle w:val="ListParagraph"/>
        <w:numPr>
          <w:ilvl w:val="0"/>
          <w:numId w:val="15"/>
        </w:numPr>
        <w:spacing w:line="252" w:lineRule="auto"/>
        <w:ind w:left="1418" w:hanging="425"/>
        <w:contextualSpacing/>
        <w:rPr>
          <w:rFonts w:ascii="Arial" w:eastAsia="Times New Roman" w:hAnsi="Arial" w:cs="Arial"/>
          <w:sz w:val="24"/>
          <w:szCs w:val="24"/>
        </w:rPr>
      </w:pPr>
      <w:r w:rsidRPr="00925444">
        <w:rPr>
          <w:rFonts w:ascii="Arial" w:eastAsia="Times New Roman" w:hAnsi="Arial" w:cs="Arial"/>
          <w:sz w:val="24"/>
          <w:szCs w:val="24"/>
        </w:rPr>
        <w:t>Those who’s events might be a reputational risk for CWAC</w:t>
      </w:r>
    </w:p>
    <w:p w14:paraId="74B7258F" w14:textId="77777777" w:rsidR="00925444" w:rsidRPr="00925444" w:rsidRDefault="00925444" w:rsidP="00925444">
      <w:pPr>
        <w:pStyle w:val="ListParagraph"/>
        <w:spacing w:line="252" w:lineRule="auto"/>
        <w:ind w:left="709" w:hanging="709"/>
        <w:contextualSpacing/>
        <w:rPr>
          <w:rFonts w:ascii="Arial" w:eastAsia="Times New Roman" w:hAnsi="Arial" w:cs="Arial"/>
          <w:sz w:val="24"/>
          <w:szCs w:val="24"/>
        </w:rPr>
      </w:pPr>
    </w:p>
    <w:p w14:paraId="3128C441" w14:textId="6677FA21" w:rsidR="00925444" w:rsidRPr="00925444" w:rsidRDefault="00925444" w:rsidP="00925444">
      <w:pPr>
        <w:spacing w:line="252" w:lineRule="auto"/>
        <w:contextualSpacing/>
      </w:pPr>
      <w:r w:rsidRPr="00925444">
        <w:t xml:space="preserve">If concerns are raised about a hire CHAWREC will request additional information about the hire </w:t>
      </w:r>
      <w:proofErr w:type="gramStart"/>
      <w:r w:rsidRPr="00925444">
        <w:t>in order to</w:t>
      </w:r>
      <w:proofErr w:type="gramEnd"/>
      <w:r w:rsidRPr="00925444">
        <w:t xml:space="preserve"> satisfy itself that it does not contravene the above clauses.  </w:t>
      </w:r>
    </w:p>
    <w:p w14:paraId="4E2A6730" w14:textId="77777777" w:rsidR="00925444" w:rsidRDefault="00925444" w:rsidP="00925444"/>
    <w:p w14:paraId="03FDBB46" w14:textId="55E1B004" w:rsidR="00925444" w:rsidRPr="00925444" w:rsidRDefault="00925444" w:rsidP="00925444">
      <w:r w:rsidRPr="00925444">
        <w:t xml:space="preserve">If an event may be seen as controversial, hirers may be made to put additional measures in place </w:t>
      </w:r>
      <w:proofErr w:type="spellStart"/>
      <w:r w:rsidRPr="00925444">
        <w:t>eg</w:t>
      </w:r>
      <w:proofErr w:type="spellEnd"/>
      <w:r w:rsidRPr="00925444">
        <w:t>:</w:t>
      </w:r>
    </w:p>
    <w:p w14:paraId="38060EBF" w14:textId="77777777" w:rsidR="00925444" w:rsidRPr="00925444" w:rsidRDefault="00925444" w:rsidP="00925444">
      <w:pPr>
        <w:pStyle w:val="ListParagraph"/>
        <w:numPr>
          <w:ilvl w:val="0"/>
          <w:numId w:val="17"/>
        </w:numPr>
        <w:spacing w:line="252" w:lineRule="auto"/>
        <w:ind w:left="1418" w:hanging="425"/>
        <w:contextualSpacing/>
        <w:rPr>
          <w:rFonts w:ascii="Arial" w:eastAsia="Times New Roman" w:hAnsi="Arial" w:cs="Arial"/>
          <w:sz w:val="24"/>
          <w:szCs w:val="24"/>
        </w:rPr>
      </w:pPr>
      <w:r w:rsidRPr="00925444">
        <w:rPr>
          <w:rFonts w:ascii="Arial" w:eastAsia="Times New Roman" w:hAnsi="Arial" w:cs="Arial"/>
          <w:sz w:val="24"/>
          <w:szCs w:val="24"/>
        </w:rPr>
        <w:t>Ensure the event is ticket only (with ID)</w:t>
      </w:r>
    </w:p>
    <w:p w14:paraId="5B709691" w14:textId="77777777" w:rsidR="00925444" w:rsidRPr="00925444" w:rsidRDefault="00925444" w:rsidP="00925444">
      <w:pPr>
        <w:pStyle w:val="ListParagraph"/>
        <w:numPr>
          <w:ilvl w:val="0"/>
          <w:numId w:val="17"/>
        </w:numPr>
        <w:spacing w:line="252" w:lineRule="auto"/>
        <w:ind w:left="1418" w:hanging="425"/>
        <w:contextualSpacing/>
        <w:rPr>
          <w:rFonts w:ascii="Arial" w:eastAsia="Times New Roman" w:hAnsi="Arial" w:cs="Arial"/>
          <w:sz w:val="24"/>
          <w:szCs w:val="24"/>
        </w:rPr>
      </w:pPr>
      <w:r w:rsidRPr="00925444">
        <w:rPr>
          <w:rFonts w:ascii="Arial" w:eastAsia="Times New Roman" w:hAnsi="Arial" w:cs="Arial"/>
          <w:sz w:val="24"/>
          <w:szCs w:val="24"/>
        </w:rPr>
        <w:t>Include satisfactory security arrangements</w:t>
      </w:r>
    </w:p>
    <w:p w14:paraId="094D2912" w14:textId="77777777" w:rsidR="00925444" w:rsidRPr="00925444" w:rsidRDefault="00925444" w:rsidP="00925444">
      <w:pPr>
        <w:pStyle w:val="ListParagraph"/>
        <w:numPr>
          <w:ilvl w:val="0"/>
          <w:numId w:val="17"/>
        </w:numPr>
        <w:spacing w:line="252" w:lineRule="auto"/>
        <w:ind w:left="1418" w:hanging="425"/>
        <w:contextualSpacing/>
        <w:rPr>
          <w:rFonts w:ascii="Arial" w:eastAsia="Times New Roman" w:hAnsi="Arial" w:cs="Arial"/>
          <w:sz w:val="24"/>
          <w:szCs w:val="24"/>
        </w:rPr>
      </w:pPr>
      <w:r w:rsidRPr="00925444">
        <w:rPr>
          <w:rFonts w:ascii="Arial" w:eastAsia="Times New Roman" w:hAnsi="Arial" w:cs="Arial"/>
          <w:sz w:val="24"/>
          <w:szCs w:val="24"/>
        </w:rPr>
        <w:t>Impose an alcohol ban</w:t>
      </w:r>
    </w:p>
    <w:p w14:paraId="702D5CB2" w14:textId="77777777" w:rsidR="00925444" w:rsidRPr="00925444" w:rsidRDefault="00925444" w:rsidP="00925444">
      <w:pPr>
        <w:pStyle w:val="ListParagraph"/>
        <w:numPr>
          <w:ilvl w:val="0"/>
          <w:numId w:val="17"/>
        </w:numPr>
        <w:spacing w:line="252" w:lineRule="auto"/>
        <w:ind w:left="1418" w:hanging="425"/>
        <w:contextualSpacing/>
        <w:rPr>
          <w:rFonts w:ascii="Arial" w:eastAsia="Times New Roman" w:hAnsi="Arial" w:cs="Arial"/>
          <w:sz w:val="24"/>
          <w:szCs w:val="24"/>
        </w:rPr>
      </w:pPr>
      <w:r w:rsidRPr="00925444">
        <w:rPr>
          <w:rFonts w:ascii="Arial" w:eastAsia="Times New Roman" w:hAnsi="Arial" w:cs="Arial"/>
          <w:sz w:val="24"/>
          <w:szCs w:val="24"/>
        </w:rPr>
        <w:t>Restrict numbers</w:t>
      </w:r>
    </w:p>
    <w:p w14:paraId="174A0B9B" w14:textId="77777777" w:rsidR="00925444" w:rsidRPr="00925444" w:rsidRDefault="00925444" w:rsidP="00925444">
      <w:pPr>
        <w:pStyle w:val="ListParagraph"/>
        <w:numPr>
          <w:ilvl w:val="0"/>
          <w:numId w:val="17"/>
        </w:numPr>
        <w:spacing w:line="252" w:lineRule="auto"/>
        <w:ind w:left="1418" w:hanging="425"/>
        <w:contextualSpacing/>
        <w:rPr>
          <w:rFonts w:ascii="Arial" w:eastAsia="Times New Roman" w:hAnsi="Arial" w:cs="Arial"/>
          <w:sz w:val="24"/>
          <w:szCs w:val="24"/>
        </w:rPr>
      </w:pPr>
      <w:r w:rsidRPr="00925444">
        <w:rPr>
          <w:rFonts w:ascii="Arial" w:eastAsia="Times New Roman" w:hAnsi="Arial" w:cs="Arial"/>
          <w:sz w:val="24"/>
          <w:szCs w:val="24"/>
        </w:rPr>
        <w:t>Share scripts, event materials, running orders 4 weeks in advance</w:t>
      </w:r>
    </w:p>
    <w:p w14:paraId="0EAC055D" w14:textId="4DE87607" w:rsidR="00925444" w:rsidRPr="00925444" w:rsidRDefault="00925444" w:rsidP="00925444">
      <w:r w:rsidRPr="00925444">
        <w:lastRenderedPageBreak/>
        <w:t xml:space="preserve">If a hirer or audience member has concerns about an event they should </w:t>
      </w:r>
      <w:r>
        <w:t xml:space="preserve">contact </w:t>
      </w:r>
      <w:hyperlink r:id="rId14" w:history="1">
        <w:r w:rsidRPr="00D35B8A">
          <w:rPr>
            <w:rStyle w:val="Hyperlink"/>
          </w:rPr>
          <w:t>office@chawrec.org.uk</w:t>
        </w:r>
      </w:hyperlink>
      <w:r>
        <w:t xml:space="preserve"> </w:t>
      </w:r>
    </w:p>
    <w:bookmarkEnd w:id="0"/>
    <w:p w14:paraId="7E293751" w14:textId="77777777" w:rsidR="00A20EE6" w:rsidRPr="00925444" w:rsidRDefault="00A20EE6" w:rsidP="006020BE">
      <w:pPr>
        <w:autoSpaceDE w:val="0"/>
        <w:autoSpaceDN w:val="0"/>
        <w:adjustRightInd w:val="0"/>
        <w:rPr>
          <w:b/>
          <w:bCs/>
        </w:rPr>
      </w:pPr>
    </w:p>
    <w:p w14:paraId="0E3C1138" w14:textId="21838A32" w:rsidR="006020BE" w:rsidRPr="00925444" w:rsidRDefault="006020BE" w:rsidP="006020BE">
      <w:pPr>
        <w:autoSpaceDE w:val="0"/>
        <w:autoSpaceDN w:val="0"/>
        <w:adjustRightInd w:val="0"/>
        <w:rPr>
          <w:b/>
          <w:bCs/>
        </w:rPr>
      </w:pPr>
      <w:r w:rsidRPr="00925444">
        <w:rPr>
          <w:b/>
          <w:bCs/>
        </w:rPr>
        <w:t>1</w:t>
      </w:r>
      <w:r w:rsidR="000F7597" w:rsidRPr="00925444">
        <w:rPr>
          <w:b/>
          <w:bCs/>
        </w:rPr>
        <w:t>9</w:t>
      </w:r>
      <w:r w:rsidRPr="00925444">
        <w:rPr>
          <w:b/>
          <w:bCs/>
        </w:rPr>
        <w:t>) Accidents</w:t>
      </w:r>
    </w:p>
    <w:p w14:paraId="316D4F50" w14:textId="77777777" w:rsidR="006020BE" w:rsidRPr="00925444" w:rsidRDefault="006020BE" w:rsidP="006020BE">
      <w:pPr>
        <w:autoSpaceDE w:val="0"/>
        <w:autoSpaceDN w:val="0"/>
        <w:adjustRightInd w:val="0"/>
      </w:pPr>
      <w:r w:rsidRPr="00925444">
        <w:t>a) All accidents or near-accidents must be notified to the office so that we can try to prevent</w:t>
      </w:r>
      <w:r w:rsidR="00981239" w:rsidRPr="00925444">
        <w:t xml:space="preserve"> </w:t>
      </w:r>
      <w:r w:rsidRPr="00925444">
        <w:t>any re-occurrence.</w:t>
      </w:r>
    </w:p>
    <w:p w14:paraId="49886BDB" w14:textId="77777777" w:rsidR="006020BE" w:rsidRPr="00925444" w:rsidRDefault="006020BE" w:rsidP="006020BE">
      <w:pPr>
        <w:autoSpaceDE w:val="0"/>
        <w:autoSpaceDN w:val="0"/>
        <w:adjustRightInd w:val="0"/>
      </w:pPr>
      <w:r w:rsidRPr="00925444">
        <w:t>b)</w:t>
      </w:r>
      <w:r w:rsidR="00981239" w:rsidRPr="00925444">
        <w:t xml:space="preserve"> There is a first-aid box in the reception area</w:t>
      </w:r>
      <w:r w:rsidRPr="00925444">
        <w:t>. You must notify the office if you use any supplies so</w:t>
      </w:r>
      <w:r w:rsidR="00981239" w:rsidRPr="00925444">
        <w:t xml:space="preserve"> </w:t>
      </w:r>
      <w:r w:rsidRPr="00925444">
        <w:t>that we can re-stock.</w:t>
      </w:r>
    </w:p>
    <w:p w14:paraId="119E8874" w14:textId="77777777" w:rsidR="006020BE" w:rsidRPr="00925444" w:rsidRDefault="006020BE" w:rsidP="006020BE">
      <w:pPr>
        <w:autoSpaceDE w:val="0"/>
        <w:autoSpaceDN w:val="0"/>
        <w:adjustRightInd w:val="0"/>
      </w:pPr>
      <w:r w:rsidRPr="00925444">
        <w:t>c) If there is no member of staff available, you should post a note of the accident and/or use of</w:t>
      </w:r>
      <w:r w:rsidR="00981239" w:rsidRPr="00925444">
        <w:t xml:space="preserve"> </w:t>
      </w:r>
      <w:r w:rsidRPr="00925444">
        <w:t>first-aid supplies through the office door letterbox.</w:t>
      </w:r>
    </w:p>
    <w:p w14:paraId="09E58018" w14:textId="77777777" w:rsidR="00A20EE6" w:rsidRPr="00925444" w:rsidRDefault="00A20EE6" w:rsidP="006020BE">
      <w:pPr>
        <w:autoSpaceDE w:val="0"/>
        <w:autoSpaceDN w:val="0"/>
        <w:adjustRightInd w:val="0"/>
        <w:rPr>
          <w:b/>
          <w:bCs/>
        </w:rPr>
      </w:pPr>
    </w:p>
    <w:p w14:paraId="446FC3CD" w14:textId="4A65DCAE" w:rsidR="006020BE" w:rsidRPr="00925444" w:rsidRDefault="000F7597" w:rsidP="006020BE">
      <w:pPr>
        <w:autoSpaceDE w:val="0"/>
        <w:autoSpaceDN w:val="0"/>
        <w:adjustRightInd w:val="0"/>
        <w:rPr>
          <w:b/>
          <w:bCs/>
        </w:rPr>
      </w:pPr>
      <w:r w:rsidRPr="00925444">
        <w:rPr>
          <w:b/>
          <w:bCs/>
        </w:rPr>
        <w:t>20</w:t>
      </w:r>
      <w:r w:rsidR="006020BE" w:rsidRPr="00925444">
        <w:rPr>
          <w:b/>
          <w:bCs/>
        </w:rPr>
        <w:t>) Afterwards</w:t>
      </w:r>
    </w:p>
    <w:p w14:paraId="0EB77A53" w14:textId="77777777" w:rsidR="006020BE" w:rsidRPr="00925444" w:rsidRDefault="006020BE" w:rsidP="006020BE">
      <w:pPr>
        <w:autoSpaceDE w:val="0"/>
        <w:autoSpaceDN w:val="0"/>
        <w:adjustRightInd w:val="0"/>
        <w:rPr>
          <w:b/>
        </w:rPr>
      </w:pPr>
      <w:r w:rsidRPr="00925444">
        <w:rPr>
          <w:b/>
        </w:rPr>
        <w:t>a) Furniture</w:t>
      </w:r>
    </w:p>
    <w:p w14:paraId="2FDC7661" w14:textId="77777777" w:rsidR="006020BE" w:rsidRPr="00925444" w:rsidRDefault="006020BE" w:rsidP="006020BE">
      <w:pPr>
        <w:autoSpaceDE w:val="0"/>
        <w:autoSpaceDN w:val="0"/>
        <w:adjustRightInd w:val="0"/>
      </w:pPr>
      <w:r w:rsidRPr="00925444">
        <w:t>i) After use, furniture must be returned to its proper place. If you have used furniture from</w:t>
      </w:r>
      <w:r w:rsidR="00E763B3" w:rsidRPr="00925444">
        <w:t xml:space="preserve"> </w:t>
      </w:r>
      <w:r w:rsidRPr="00925444">
        <w:t>another room, it must be returned to its proper place in that room.</w:t>
      </w:r>
    </w:p>
    <w:p w14:paraId="37B631DE" w14:textId="77777777" w:rsidR="006020BE" w:rsidRPr="00925444" w:rsidRDefault="006020BE" w:rsidP="006020BE">
      <w:pPr>
        <w:autoSpaceDE w:val="0"/>
        <w:autoSpaceDN w:val="0"/>
        <w:adjustRightInd w:val="0"/>
      </w:pPr>
      <w:r w:rsidRPr="00925444">
        <w:t>ii) You must observe any notices regarding the placement of furniture and how it should</w:t>
      </w:r>
      <w:r w:rsidR="00E763B3" w:rsidRPr="00925444">
        <w:t xml:space="preserve"> </w:t>
      </w:r>
      <w:r w:rsidRPr="00925444">
        <w:t>be stacked.</w:t>
      </w:r>
    </w:p>
    <w:p w14:paraId="63A3E830" w14:textId="77777777" w:rsidR="006020BE" w:rsidRPr="00925444" w:rsidRDefault="006020BE" w:rsidP="006020BE">
      <w:pPr>
        <w:autoSpaceDE w:val="0"/>
        <w:autoSpaceDN w:val="0"/>
        <w:adjustRightInd w:val="0"/>
        <w:rPr>
          <w:b/>
        </w:rPr>
      </w:pPr>
      <w:r w:rsidRPr="00925444">
        <w:rPr>
          <w:b/>
        </w:rPr>
        <w:t>b) Cleaning and Tidying</w:t>
      </w:r>
    </w:p>
    <w:p w14:paraId="220F71C6" w14:textId="77777777" w:rsidR="006020BE" w:rsidRPr="00925444" w:rsidRDefault="006020BE" w:rsidP="006020BE">
      <w:pPr>
        <w:autoSpaceDE w:val="0"/>
        <w:autoSpaceDN w:val="0"/>
        <w:adjustRightInd w:val="0"/>
      </w:pPr>
      <w:r w:rsidRPr="00925444">
        <w:t>i) We clean the building overnight. You must ensure that the rooms you have used are left</w:t>
      </w:r>
      <w:r w:rsidR="00981239" w:rsidRPr="00925444">
        <w:t xml:space="preserve"> </w:t>
      </w:r>
      <w:r w:rsidRPr="00925444">
        <w:t>clean enough for the next hirer.</w:t>
      </w:r>
    </w:p>
    <w:p w14:paraId="458C87D4" w14:textId="77777777" w:rsidR="006020BE" w:rsidRPr="00925444" w:rsidRDefault="006020BE" w:rsidP="006020BE">
      <w:pPr>
        <w:autoSpaceDE w:val="0"/>
        <w:autoSpaceDN w:val="0"/>
        <w:adjustRightInd w:val="0"/>
      </w:pPr>
      <w:r w:rsidRPr="00925444">
        <w:t>ii) Floors should be swept (and mopped if there were any spillages). Brooms, mops,</w:t>
      </w:r>
      <w:r w:rsidR="00E763B3" w:rsidRPr="00925444">
        <w:t xml:space="preserve"> </w:t>
      </w:r>
      <w:r w:rsidRPr="00925444">
        <w:t xml:space="preserve">buckets, dustpans, etc are kept </w:t>
      </w:r>
      <w:r w:rsidR="00D67599" w:rsidRPr="00925444">
        <w:t>in the cupboard under the stairs</w:t>
      </w:r>
      <w:r w:rsidRPr="00925444">
        <w:t xml:space="preserve"> and in cupboards under the sink.</w:t>
      </w:r>
    </w:p>
    <w:p w14:paraId="3B43B41F" w14:textId="77777777" w:rsidR="006020BE" w:rsidRPr="00925444" w:rsidRDefault="006020BE" w:rsidP="006020BE">
      <w:pPr>
        <w:autoSpaceDE w:val="0"/>
        <w:autoSpaceDN w:val="0"/>
        <w:adjustRightInd w:val="0"/>
      </w:pPr>
      <w:r w:rsidRPr="00925444">
        <w:t xml:space="preserve">iii) All rubbish must be taken </w:t>
      </w:r>
      <w:proofErr w:type="gramStart"/>
      <w:r w:rsidRPr="00925444">
        <w:t>away, or</w:t>
      </w:r>
      <w:proofErr w:type="gramEnd"/>
      <w:r w:rsidRPr="00925444">
        <w:t xml:space="preserve"> put in the industrial bin in the </w:t>
      </w:r>
      <w:r w:rsidR="00981239" w:rsidRPr="00925444">
        <w:t xml:space="preserve">front area </w:t>
      </w:r>
      <w:r w:rsidRPr="00925444">
        <w:t>if there is room.</w:t>
      </w:r>
      <w:r w:rsidR="00D67599" w:rsidRPr="00925444">
        <w:t xml:space="preserve"> </w:t>
      </w:r>
      <w:r w:rsidRPr="00925444">
        <w:t>You must not pile rubbish up by the bin.</w:t>
      </w:r>
    </w:p>
    <w:p w14:paraId="2F61D684" w14:textId="77777777" w:rsidR="006020BE" w:rsidRPr="00925444" w:rsidRDefault="006020BE" w:rsidP="00E763B3">
      <w:pPr>
        <w:autoSpaceDE w:val="0"/>
        <w:autoSpaceDN w:val="0"/>
        <w:adjustRightInd w:val="0"/>
      </w:pPr>
      <w:r w:rsidRPr="00925444">
        <w:t xml:space="preserve">iv) If we have allowed you to store equipment on the premises, whether in a </w:t>
      </w:r>
      <w:proofErr w:type="gramStart"/>
      <w:r w:rsidRPr="00925444">
        <w:t>store room</w:t>
      </w:r>
      <w:proofErr w:type="gramEnd"/>
      <w:r w:rsidRPr="00925444">
        <w:t xml:space="preserve"> or</w:t>
      </w:r>
      <w:r w:rsidR="00981239" w:rsidRPr="00925444">
        <w:t xml:space="preserve"> </w:t>
      </w:r>
      <w:r w:rsidRPr="00925444">
        <w:t>elsewhere, you must ensure that it is stored safely and tidily so that it does not</w:t>
      </w:r>
      <w:r w:rsidR="00E763B3" w:rsidRPr="00925444">
        <w:t xml:space="preserve"> </w:t>
      </w:r>
      <w:r w:rsidRPr="00925444">
        <w:t>constitute a fire risk or any other hazard to anyone. You must remove stored equipment</w:t>
      </w:r>
      <w:r w:rsidR="00E763B3" w:rsidRPr="00925444">
        <w:t xml:space="preserve"> </w:t>
      </w:r>
      <w:r w:rsidRPr="00925444">
        <w:t>promptly when required to do so.</w:t>
      </w:r>
    </w:p>
    <w:p w14:paraId="576F43D8" w14:textId="77777777" w:rsidR="006020BE" w:rsidRPr="00925444" w:rsidRDefault="006020BE" w:rsidP="004E68CF">
      <w:pPr>
        <w:autoSpaceDE w:val="0"/>
        <w:autoSpaceDN w:val="0"/>
        <w:adjustRightInd w:val="0"/>
        <w:jc w:val="both"/>
      </w:pPr>
    </w:p>
    <w:p w14:paraId="628A90A8" w14:textId="77777777" w:rsidR="004E68CF" w:rsidRPr="00925444" w:rsidRDefault="00DD7E3D" w:rsidP="004E68CF">
      <w:pPr>
        <w:autoSpaceDE w:val="0"/>
        <w:autoSpaceDN w:val="0"/>
        <w:adjustRightInd w:val="0"/>
        <w:jc w:val="both"/>
      </w:pPr>
      <w:r w:rsidRPr="00925444">
        <w:t>20</w:t>
      </w:r>
      <w:r w:rsidR="004E68CF" w:rsidRPr="00925444">
        <w:t xml:space="preserve">. The Hiring Agreement constitutes permission only to use the </w:t>
      </w:r>
      <w:proofErr w:type="gramStart"/>
      <w:r w:rsidR="004E68CF" w:rsidRPr="00925444">
        <w:t>premises, and</w:t>
      </w:r>
      <w:proofErr w:type="gramEnd"/>
      <w:r w:rsidR="004E68CF" w:rsidRPr="00925444">
        <w:t xml:space="preserve"> confers no tenancy or other right of occupation on the Hirer.</w:t>
      </w:r>
    </w:p>
    <w:p w14:paraId="78DC590A" w14:textId="77777777" w:rsidR="004E68CF" w:rsidRPr="00925444" w:rsidRDefault="004E68CF" w:rsidP="004E68CF">
      <w:pPr>
        <w:autoSpaceDE w:val="0"/>
        <w:autoSpaceDN w:val="0"/>
        <w:adjustRightInd w:val="0"/>
        <w:jc w:val="both"/>
      </w:pPr>
    </w:p>
    <w:p w14:paraId="2DC4C5FE" w14:textId="77777777" w:rsidR="00B9593E" w:rsidRDefault="00B9593E" w:rsidP="00B06A65">
      <w:pPr>
        <w:autoSpaceDE w:val="0"/>
        <w:autoSpaceDN w:val="0"/>
        <w:adjustRightInd w:val="0"/>
      </w:pPr>
    </w:p>
    <w:p w14:paraId="3850D6EF" w14:textId="5A07BDA1" w:rsidR="004E68CF" w:rsidRPr="00925444" w:rsidRDefault="004E68CF" w:rsidP="00B06A65">
      <w:pPr>
        <w:autoSpaceDE w:val="0"/>
        <w:autoSpaceDN w:val="0"/>
        <w:adjustRightInd w:val="0"/>
        <w:rPr>
          <w:b/>
          <w:i/>
        </w:rPr>
      </w:pPr>
      <w:r w:rsidRPr="00925444">
        <w:t>Signed</w:t>
      </w:r>
      <w:r w:rsidR="00B06A65" w:rsidRPr="00925444">
        <w:t xml:space="preserve"> ………………………...............................</w:t>
      </w:r>
      <w:r w:rsidR="002A053C">
        <w:t>....</w:t>
      </w:r>
      <w:r w:rsidR="00B06A65" w:rsidRPr="00925444">
        <w:t>............................................</w:t>
      </w:r>
      <w:r w:rsidR="00B06A65" w:rsidRPr="00925444">
        <w:br/>
      </w:r>
      <w:r w:rsidR="00B06A65" w:rsidRPr="00925444">
        <w:br/>
        <w:t xml:space="preserve">(Please </w:t>
      </w:r>
      <w:r w:rsidR="002B4754" w:rsidRPr="00925444">
        <w:t>print</w:t>
      </w:r>
      <w:r w:rsidR="00B9593E">
        <w:t xml:space="preserve"> </w:t>
      </w:r>
      <w:r w:rsidR="00B06A65" w:rsidRPr="00925444">
        <w:t>name)</w:t>
      </w:r>
      <w:r w:rsidR="00B9593E">
        <w:t xml:space="preserve">: </w:t>
      </w:r>
      <w:r w:rsidR="00B06A65" w:rsidRPr="00925444">
        <w:t>..........................................................................................</w:t>
      </w:r>
      <w:r w:rsidR="00B06A65" w:rsidRPr="00925444">
        <w:br/>
      </w:r>
      <w:r w:rsidR="00B06A65" w:rsidRPr="00925444">
        <w:br/>
      </w:r>
      <w:r w:rsidR="00B06A65" w:rsidRPr="00925444">
        <w:rPr>
          <w:b/>
          <w:i/>
        </w:rPr>
        <w:t xml:space="preserve">                                              </w:t>
      </w:r>
      <w:r w:rsidR="002A053C">
        <w:rPr>
          <w:b/>
          <w:i/>
        </w:rPr>
        <w:t xml:space="preserve">           </w:t>
      </w:r>
      <w:r w:rsidR="00B06A65" w:rsidRPr="00925444">
        <w:rPr>
          <w:b/>
          <w:i/>
        </w:rPr>
        <w:t xml:space="preserve"> </w:t>
      </w:r>
      <w:proofErr w:type="gramStart"/>
      <w:r w:rsidR="00B06A65" w:rsidRPr="00925444">
        <w:rPr>
          <w:b/>
          <w:i/>
        </w:rPr>
        <w:t xml:space="preserve">   </w:t>
      </w:r>
      <w:r w:rsidR="00B46D16" w:rsidRPr="00925444">
        <w:rPr>
          <w:b/>
          <w:i/>
        </w:rPr>
        <w:t>(</w:t>
      </w:r>
      <w:proofErr w:type="gramEnd"/>
      <w:r w:rsidR="00B46D16" w:rsidRPr="00925444">
        <w:rPr>
          <w:b/>
          <w:i/>
        </w:rPr>
        <w:t>for and on behalf of CHAWREC</w:t>
      </w:r>
      <w:r w:rsidRPr="00925444">
        <w:rPr>
          <w:b/>
          <w:i/>
        </w:rPr>
        <w:t>)</w:t>
      </w:r>
    </w:p>
    <w:p w14:paraId="105263DF" w14:textId="77777777" w:rsidR="004E68CF" w:rsidRPr="00925444" w:rsidRDefault="004E68CF" w:rsidP="004E68CF">
      <w:pPr>
        <w:autoSpaceDE w:val="0"/>
        <w:autoSpaceDN w:val="0"/>
        <w:adjustRightInd w:val="0"/>
        <w:jc w:val="both"/>
      </w:pPr>
    </w:p>
    <w:p w14:paraId="43CE1BB5" w14:textId="68DB0293" w:rsidR="004E68CF" w:rsidRPr="00925444" w:rsidRDefault="00B06A65" w:rsidP="004E68CF">
      <w:pPr>
        <w:autoSpaceDE w:val="0"/>
        <w:autoSpaceDN w:val="0"/>
        <w:adjustRightInd w:val="0"/>
        <w:jc w:val="both"/>
      </w:pPr>
      <w:r w:rsidRPr="00925444">
        <w:t>Signed</w:t>
      </w:r>
      <w:r w:rsidR="004E68CF" w:rsidRPr="00925444">
        <w:t>…………………….………………………………………</w:t>
      </w:r>
      <w:r w:rsidR="002A053C">
        <w:t>.</w:t>
      </w:r>
      <w:r w:rsidR="004E68CF" w:rsidRPr="00925444">
        <w:t xml:space="preserve">…………………. </w:t>
      </w:r>
    </w:p>
    <w:p w14:paraId="5509C359" w14:textId="77777777" w:rsidR="004E68CF" w:rsidRPr="00925444" w:rsidRDefault="004E68CF" w:rsidP="004E68CF">
      <w:pPr>
        <w:autoSpaceDE w:val="0"/>
        <w:autoSpaceDN w:val="0"/>
        <w:adjustRightInd w:val="0"/>
        <w:jc w:val="both"/>
      </w:pPr>
    </w:p>
    <w:p w14:paraId="729809F1" w14:textId="35D93535" w:rsidR="004E68CF" w:rsidRPr="00925444" w:rsidRDefault="00B06A65" w:rsidP="00B06A65">
      <w:pPr>
        <w:autoSpaceDE w:val="0"/>
        <w:autoSpaceDN w:val="0"/>
        <w:adjustRightInd w:val="0"/>
      </w:pPr>
      <w:r w:rsidRPr="00925444">
        <w:t xml:space="preserve">(Please print </w:t>
      </w:r>
      <w:r w:rsidR="002B4754" w:rsidRPr="00925444">
        <w:t>n</w:t>
      </w:r>
      <w:r w:rsidR="004E68CF" w:rsidRPr="00925444">
        <w:t>ame): ………………...………………………</w:t>
      </w:r>
      <w:r w:rsidR="002A053C">
        <w:t>…</w:t>
      </w:r>
      <w:r w:rsidR="004E68CF" w:rsidRPr="00925444">
        <w:t>……………………</w:t>
      </w:r>
    </w:p>
    <w:p w14:paraId="4DC24FDF" w14:textId="77777777" w:rsidR="004E68CF" w:rsidRPr="00925444" w:rsidRDefault="004E68CF" w:rsidP="00B06A65">
      <w:pPr>
        <w:autoSpaceDE w:val="0"/>
        <w:autoSpaceDN w:val="0"/>
        <w:adjustRightInd w:val="0"/>
        <w:ind w:left="2880"/>
        <w:jc w:val="both"/>
        <w:rPr>
          <w:b/>
          <w:i/>
        </w:rPr>
      </w:pPr>
      <w:r w:rsidRPr="00925444">
        <w:rPr>
          <w:b/>
          <w:i/>
        </w:rPr>
        <w:t>(The Hirer* / for and on behalf of the Hirer*)</w:t>
      </w:r>
    </w:p>
    <w:p w14:paraId="327EF874" w14:textId="77777777" w:rsidR="004E68CF" w:rsidRPr="00925444" w:rsidRDefault="004E68CF" w:rsidP="004E68CF">
      <w:pPr>
        <w:rPr>
          <w:b/>
        </w:rPr>
      </w:pPr>
    </w:p>
    <w:p w14:paraId="4C0E36D5" w14:textId="77777777" w:rsidR="00731FE1" w:rsidRPr="00925444" w:rsidRDefault="00B927A6" w:rsidP="00731FE1">
      <w:r w:rsidRPr="00925444">
        <w:rPr>
          <w:b/>
        </w:rPr>
        <w:t>Contact</w:t>
      </w:r>
      <w:r w:rsidR="00731FE1" w:rsidRPr="00925444">
        <w:rPr>
          <w:b/>
        </w:rPr>
        <w:t xml:space="preserve"> for the Hire</w:t>
      </w:r>
    </w:p>
    <w:p w14:paraId="585A6829" w14:textId="77777777" w:rsidR="00B927A6" w:rsidRPr="00925444" w:rsidRDefault="00B927A6" w:rsidP="00731FE1"/>
    <w:p w14:paraId="1F5AE47B" w14:textId="58AF02BB" w:rsidR="00731FE1" w:rsidRPr="00925444" w:rsidRDefault="00731FE1" w:rsidP="00731FE1">
      <w:r w:rsidRPr="00925444">
        <w:t>Name</w:t>
      </w:r>
      <w:r w:rsidR="000374A5">
        <w:t>: …</w:t>
      </w:r>
      <w:r w:rsidRPr="00925444">
        <w:t>………………………………………………………………………………</w:t>
      </w:r>
    </w:p>
    <w:p w14:paraId="7CFC189F" w14:textId="77777777" w:rsidR="00731FE1" w:rsidRPr="00925444" w:rsidRDefault="00731FE1" w:rsidP="00731FE1"/>
    <w:p w14:paraId="6E499913" w14:textId="7860A08F" w:rsidR="00731FE1" w:rsidRPr="00925444" w:rsidRDefault="00731FE1" w:rsidP="00731FE1">
      <w:r w:rsidRPr="00925444">
        <w:t>Telephone Number</w:t>
      </w:r>
      <w:proofErr w:type="gramStart"/>
      <w:r w:rsidR="002A053C">
        <w:t>:</w:t>
      </w:r>
      <w:r w:rsidR="000374A5">
        <w:t xml:space="preserve"> .</w:t>
      </w:r>
      <w:proofErr w:type="gramEnd"/>
      <w:r w:rsidRPr="00925444">
        <w:t>…………</w:t>
      </w:r>
      <w:r w:rsidR="000374A5">
        <w:t>…</w:t>
      </w:r>
      <w:r w:rsidRPr="00925444">
        <w:t>……………………………………………………</w:t>
      </w:r>
    </w:p>
    <w:p w14:paraId="18825DEC" w14:textId="77777777" w:rsidR="00903C22" w:rsidRPr="00925444" w:rsidRDefault="00903C22" w:rsidP="00731FE1"/>
    <w:p w14:paraId="5C59EF7D" w14:textId="30868045" w:rsidR="00731FE1" w:rsidRPr="00925444" w:rsidRDefault="00731FE1" w:rsidP="00731FE1">
      <w:r w:rsidRPr="00925444">
        <w:lastRenderedPageBreak/>
        <w:t>E-mail</w:t>
      </w:r>
      <w:r w:rsidR="000374A5">
        <w:t xml:space="preserve">: </w:t>
      </w:r>
      <w:r w:rsidRPr="00925444">
        <w:t>…………………………………………………………………………………</w:t>
      </w:r>
    </w:p>
    <w:p w14:paraId="01457691" w14:textId="77777777" w:rsidR="00903C22" w:rsidRPr="00925444" w:rsidRDefault="00903C22" w:rsidP="00731FE1"/>
    <w:p w14:paraId="60E23838" w14:textId="77777777" w:rsidR="00903C22" w:rsidRPr="00925444" w:rsidRDefault="00903C22" w:rsidP="00731FE1"/>
    <w:p w14:paraId="6193A83D" w14:textId="77777777" w:rsidR="00903C22" w:rsidRPr="00925444" w:rsidRDefault="00903C22" w:rsidP="00731FE1"/>
    <w:p w14:paraId="78AA270A" w14:textId="3A415FF4" w:rsidR="002A3DA1" w:rsidRDefault="002A3DA1">
      <w:r>
        <w:br w:type="page"/>
      </w:r>
    </w:p>
    <w:p w14:paraId="3EA114F3" w14:textId="77777777" w:rsidR="00731FE1" w:rsidRPr="00925444" w:rsidRDefault="004D5FA3" w:rsidP="00731FE1">
      <w:pPr>
        <w:rPr>
          <w:b/>
        </w:rPr>
      </w:pPr>
      <w:r w:rsidRPr="00925444">
        <w:rPr>
          <w:b/>
          <w:noProof/>
        </w:rPr>
        <w:lastRenderedPageBreak/>
        <w:drawing>
          <wp:anchor distT="0" distB="0" distL="114300" distR="114300" simplePos="0" relativeHeight="251660288" behindDoc="1" locked="0" layoutInCell="1" allowOverlap="1" wp14:anchorId="7FC6CB5F" wp14:editId="0874ECF5">
            <wp:simplePos x="0" y="0"/>
            <wp:positionH relativeFrom="column">
              <wp:posOffset>4514215</wp:posOffset>
            </wp:positionH>
            <wp:positionV relativeFrom="paragraph">
              <wp:posOffset>148590</wp:posOffset>
            </wp:positionV>
            <wp:extent cx="1135380" cy="1135380"/>
            <wp:effectExtent l="19050" t="0" r="7620" b="0"/>
            <wp:wrapTight wrapText="bothSides">
              <wp:wrapPolygon edited="0">
                <wp:start x="-362" y="0"/>
                <wp:lineTo x="-362" y="21383"/>
                <wp:lineTo x="21745" y="21383"/>
                <wp:lineTo x="21745" y="0"/>
                <wp:lineTo x="-362" y="0"/>
              </wp:wrapPolygon>
            </wp:wrapTight>
            <wp:docPr id="7" name="Picture 7" descr="u-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hape"/>
                    <pic:cNvPicPr>
                      <a:picLocks noChangeAspect="1" noChangeArrowheads="1"/>
                    </pic:cNvPicPr>
                  </pic:nvPicPr>
                  <pic:blipFill>
                    <a:blip r:embed="rId15" cstate="print"/>
                    <a:srcRect/>
                    <a:stretch>
                      <a:fillRect/>
                    </a:stretch>
                  </pic:blipFill>
                  <pic:spPr bwMode="auto">
                    <a:xfrm>
                      <a:off x="0" y="0"/>
                      <a:ext cx="1135380" cy="1135380"/>
                    </a:xfrm>
                    <a:prstGeom prst="rect">
                      <a:avLst/>
                    </a:prstGeom>
                    <a:noFill/>
                  </pic:spPr>
                </pic:pic>
              </a:graphicData>
            </a:graphic>
          </wp:anchor>
        </w:drawing>
      </w:r>
      <w:r w:rsidR="00903C22" w:rsidRPr="00925444">
        <w:rPr>
          <w:b/>
        </w:rPr>
        <w:t>Meeting Room Layout Styles</w:t>
      </w:r>
    </w:p>
    <w:p w14:paraId="44AD79BB" w14:textId="77777777" w:rsidR="00903C22" w:rsidRPr="00925444" w:rsidRDefault="00903C22" w:rsidP="00731FE1">
      <w:pPr>
        <w:rPr>
          <w:b/>
        </w:rPr>
      </w:pPr>
    </w:p>
    <w:p w14:paraId="4E23D166" w14:textId="77777777" w:rsidR="00903C22" w:rsidRPr="00925444" w:rsidRDefault="00024677" w:rsidP="00731FE1">
      <w:pPr>
        <w:rPr>
          <w:b/>
        </w:rPr>
      </w:pPr>
      <w:r w:rsidRPr="00925444">
        <w:rPr>
          <w:b/>
        </w:rPr>
        <w:t>U SHAPE</w:t>
      </w:r>
    </w:p>
    <w:p w14:paraId="4F25276C" w14:textId="77777777" w:rsidR="00731FE1" w:rsidRPr="00925444" w:rsidRDefault="00731FE1" w:rsidP="00731FE1">
      <w:pPr>
        <w:rPr>
          <w:b/>
        </w:rPr>
      </w:pPr>
    </w:p>
    <w:p w14:paraId="5F662D41" w14:textId="77777777" w:rsidR="00731FE1" w:rsidRPr="00925444" w:rsidRDefault="00903C22" w:rsidP="00024677">
      <w:pPr>
        <w:numPr>
          <w:ilvl w:val="0"/>
          <w:numId w:val="8"/>
        </w:numPr>
      </w:pPr>
      <w:r w:rsidRPr="00925444">
        <w:t>U Shape Seating around sides of the room – good for presentation from front</w:t>
      </w:r>
    </w:p>
    <w:p w14:paraId="6DE2FA57" w14:textId="77777777" w:rsidR="00903C22" w:rsidRPr="00925444" w:rsidRDefault="00903C22" w:rsidP="00024677">
      <w:pPr>
        <w:numPr>
          <w:ilvl w:val="0"/>
          <w:numId w:val="8"/>
        </w:numPr>
      </w:pPr>
      <w:r w:rsidRPr="00925444">
        <w:t>Square layout conducive to discussion</w:t>
      </w:r>
    </w:p>
    <w:p w14:paraId="37AAD2BE" w14:textId="77777777" w:rsidR="00903C22" w:rsidRPr="00925444" w:rsidRDefault="00903C22" w:rsidP="00024677">
      <w:pPr>
        <w:numPr>
          <w:ilvl w:val="0"/>
          <w:numId w:val="8"/>
        </w:numPr>
      </w:pPr>
      <w:r w:rsidRPr="00925444">
        <w:t>Presentation space in the middle of the room</w:t>
      </w:r>
    </w:p>
    <w:p w14:paraId="2F6395AC" w14:textId="77777777" w:rsidR="00DF4EAB" w:rsidRPr="00925444" w:rsidRDefault="004D5FA3" w:rsidP="00DF4EAB">
      <w:r w:rsidRPr="00925444">
        <w:rPr>
          <w:noProof/>
        </w:rPr>
        <w:drawing>
          <wp:anchor distT="0" distB="0" distL="114300" distR="114300" simplePos="0" relativeHeight="251662336" behindDoc="1" locked="0" layoutInCell="1" allowOverlap="1" wp14:anchorId="08B326C8" wp14:editId="5BE38DD6">
            <wp:simplePos x="0" y="0"/>
            <wp:positionH relativeFrom="column">
              <wp:posOffset>4514215</wp:posOffset>
            </wp:positionH>
            <wp:positionV relativeFrom="paragraph">
              <wp:posOffset>133985</wp:posOffset>
            </wp:positionV>
            <wp:extent cx="1068705" cy="1068705"/>
            <wp:effectExtent l="19050" t="0" r="0" b="0"/>
            <wp:wrapTight wrapText="bothSides">
              <wp:wrapPolygon edited="0">
                <wp:start x="-385" y="0"/>
                <wp:lineTo x="-385" y="21176"/>
                <wp:lineTo x="21561" y="21176"/>
                <wp:lineTo x="21561" y="0"/>
                <wp:lineTo x="-385" y="0"/>
              </wp:wrapPolygon>
            </wp:wrapTight>
            <wp:docPr id="8" name="Picture 8" descr="board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ardroom"/>
                    <pic:cNvPicPr>
                      <a:picLocks noChangeAspect="1" noChangeArrowheads="1"/>
                    </pic:cNvPicPr>
                  </pic:nvPicPr>
                  <pic:blipFill>
                    <a:blip r:embed="rId16" cstate="print"/>
                    <a:srcRect/>
                    <a:stretch>
                      <a:fillRect/>
                    </a:stretch>
                  </pic:blipFill>
                  <pic:spPr bwMode="auto">
                    <a:xfrm>
                      <a:off x="0" y="0"/>
                      <a:ext cx="1068705" cy="1068705"/>
                    </a:xfrm>
                    <a:prstGeom prst="rect">
                      <a:avLst/>
                    </a:prstGeom>
                    <a:noFill/>
                  </pic:spPr>
                </pic:pic>
              </a:graphicData>
            </a:graphic>
          </wp:anchor>
        </w:drawing>
      </w:r>
    </w:p>
    <w:p w14:paraId="1A71A860" w14:textId="77777777" w:rsidR="00DF4EAB" w:rsidRPr="00925444" w:rsidRDefault="00DF4EAB" w:rsidP="00DF4EAB"/>
    <w:p w14:paraId="155529E5" w14:textId="77777777" w:rsidR="00DF4EAB" w:rsidRPr="00925444" w:rsidRDefault="00DF4EAB" w:rsidP="00DF4EAB">
      <w:pPr>
        <w:rPr>
          <w:b/>
        </w:rPr>
      </w:pPr>
      <w:r w:rsidRPr="00925444">
        <w:rPr>
          <w:b/>
        </w:rPr>
        <w:t>BOARDROOM STYLE</w:t>
      </w:r>
    </w:p>
    <w:p w14:paraId="7F34E073" w14:textId="77777777" w:rsidR="00DF4EAB" w:rsidRPr="00925444" w:rsidRDefault="00DF4EAB" w:rsidP="00DF4EAB"/>
    <w:p w14:paraId="2A9386B4" w14:textId="77777777" w:rsidR="00DF4EAB" w:rsidRPr="00925444" w:rsidRDefault="00DF4EAB" w:rsidP="00DF4EAB">
      <w:pPr>
        <w:numPr>
          <w:ilvl w:val="0"/>
          <w:numId w:val="9"/>
        </w:numPr>
      </w:pPr>
      <w:r w:rsidRPr="00925444">
        <w:t>Centrally located table</w:t>
      </w:r>
    </w:p>
    <w:p w14:paraId="78A362A8" w14:textId="77777777" w:rsidR="00DF4EAB" w:rsidRPr="00925444" w:rsidRDefault="00DF4EAB" w:rsidP="00DF4EAB">
      <w:pPr>
        <w:numPr>
          <w:ilvl w:val="0"/>
          <w:numId w:val="9"/>
        </w:numPr>
      </w:pPr>
      <w:r w:rsidRPr="00925444">
        <w:t>Classic layout ideal for debate and discussion</w:t>
      </w:r>
    </w:p>
    <w:p w14:paraId="2F0CBADF" w14:textId="77777777" w:rsidR="00DF4EAB" w:rsidRPr="00925444" w:rsidRDefault="00DF4EAB" w:rsidP="00DF4EAB">
      <w:pPr>
        <w:numPr>
          <w:ilvl w:val="0"/>
          <w:numId w:val="9"/>
        </w:numPr>
      </w:pPr>
      <w:r w:rsidRPr="00925444">
        <w:t>Popular for smaller meetings</w:t>
      </w:r>
    </w:p>
    <w:p w14:paraId="1669CFF6" w14:textId="77777777" w:rsidR="00DF4EAB" w:rsidRPr="00925444" w:rsidRDefault="00DF4EAB" w:rsidP="00DF4EAB"/>
    <w:p w14:paraId="745BC6C3" w14:textId="77777777" w:rsidR="00DF4EAB" w:rsidRPr="00925444" w:rsidRDefault="004D5FA3" w:rsidP="00DF4EAB">
      <w:r w:rsidRPr="00925444">
        <w:rPr>
          <w:noProof/>
        </w:rPr>
        <w:drawing>
          <wp:anchor distT="0" distB="0" distL="114300" distR="114300" simplePos="0" relativeHeight="251664384" behindDoc="1" locked="0" layoutInCell="1" allowOverlap="1" wp14:anchorId="43C53A03" wp14:editId="004F54D1">
            <wp:simplePos x="0" y="0"/>
            <wp:positionH relativeFrom="column">
              <wp:posOffset>4514215</wp:posOffset>
            </wp:positionH>
            <wp:positionV relativeFrom="paragraph">
              <wp:posOffset>166370</wp:posOffset>
            </wp:positionV>
            <wp:extent cx="1213485" cy="1213485"/>
            <wp:effectExtent l="19050" t="0" r="5715" b="0"/>
            <wp:wrapTight wrapText="bothSides">
              <wp:wrapPolygon edited="0">
                <wp:start x="-339" y="0"/>
                <wp:lineTo x="-339" y="21363"/>
                <wp:lineTo x="21702" y="21363"/>
                <wp:lineTo x="21702" y="0"/>
                <wp:lineTo x="-339" y="0"/>
              </wp:wrapPolygon>
            </wp:wrapTight>
            <wp:docPr id="9" name="Picture 9" descr="thea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atre"/>
                    <pic:cNvPicPr>
                      <a:picLocks noChangeAspect="1" noChangeArrowheads="1"/>
                    </pic:cNvPicPr>
                  </pic:nvPicPr>
                  <pic:blipFill>
                    <a:blip r:embed="rId17" cstate="print"/>
                    <a:srcRect/>
                    <a:stretch>
                      <a:fillRect/>
                    </a:stretch>
                  </pic:blipFill>
                  <pic:spPr bwMode="auto">
                    <a:xfrm>
                      <a:off x="0" y="0"/>
                      <a:ext cx="1213485" cy="1213485"/>
                    </a:xfrm>
                    <a:prstGeom prst="rect">
                      <a:avLst/>
                    </a:prstGeom>
                    <a:noFill/>
                  </pic:spPr>
                </pic:pic>
              </a:graphicData>
            </a:graphic>
          </wp:anchor>
        </w:drawing>
      </w:r>
    </w:p>
    <w:p w14:paraId="7FE52218" w14:textId="77777777" w:rsidR="00DF4EAB" w:rsidRPr="00925444" w:rsidRDefault="00DF4EAB" w:rsidP="00DF4EAB"/>
    <w:p w14:paraId="1459EB48" w14:textId="77777777" w:rsidR="00DF4EAB" w:rsidRPr="00925444" w:rsidRDefault="00DF4EAB" w:rsidP="00DF4EAB">
      <w:pPr>
        <w:rPr>
          <w:b/>
        </w:rPr>
      </w:pPr>
      <w:r w:rsidRPr="00925444">
        <w:rPr>
          <w:b/>
        </w:rPr>
        <w:t>THEATRE STYLE</w:t>
      </w:r>
    </w:p>
    <w:p w14:paraId="58A3E6AC" w14:textId="77777777" w:rsidR="00DF4EAB" w:rsidRPr="00925444" w:rsidRDefault="00DF4EAB" w:rsidP="00DF4EAB"/>
    <w:p w14:paraId="22D53332" w14:textId="77777777" w:rsidR="00DF4EAB" w:rsidRPr="00925444" w:rsidRDefault="00DF4EAB" w:rsidP="00DF4EAB">
      <w:pPr>
        <w:numPr>
          <w:ilvl w:val="0"/>
          <w:numId w:val="10"/>
        </w:numPr>
      </w:pPr>
      <w:r w:rsidRPr="00925444">
        <w:t>Used for product launches, presentations and displays</w:t>
      </w:r>
    </w:p>
    <w:p w14:paraId="6819CF6A" w14:textId="77777777" w:rsidR="00DF4EAB" w:rsidRPr="00925444" w:rsidRDefault="00DF4EAB" w:rsidP="00DF4EAB">
      <w:pPr>
        <w:numPr>
          <w:ilvl w:val="0"/>
          <w:numId w:val="10"/>
        </w:numPr>
      </w:pPr>
      <w:r w:rsidRPr="00925444">
        <w:t>Used to present to large number of people</w:t>
      </w:r>
    </w:p>
    <w:p w14:paraId="413715EF" w14:textId="77777777" w:rsidR="00DF4EAB" w:rsidRPr="00925444" w:rsidRDefault="00DF4EAB" w:rsidP="00DF4EAB">
      <w:pPr>
        <w:numPr>
          <w:ilvl w:val="0"/>
          <w:numId w:val="10"/>
        </w:numPr>
      </w:pPr>
      <w:r w:rsidRPr="00925444">
        <w:t>Allows for optimal room occupancy</w:t>
      </w:r>
    </w:p>
    <w:p w14:paraId="79515866" w14:textId="77777777" w:rsidR="00DF4EAB" w:rsidRPr="00925444" w:rsidRDefault="00DF4EAB" w:rsidP="00DF4EAB"/>
    <w:p w14:paraId="40B93472" w14:textId="77777777" w:rsidR="00DF4EAB" w:rsidRPr="00925444" w:rsidRDefault="00DF4EAB" w:rsidP="00DF4EAB"/>
    <w:p w14:paraId="1C1DC8C4" w14:textId="77777777" w:rsidR="00E25019" w:rsidRPr="00925444" w:rsidRDefault="00E25019" w:rsidP="00DF4EAB">
      <w:pPr>
        <w:rPr>
          <w:b/>
        </w:rPr>
      </w:pPr>
    </w:p>
    <w:p w14:paraId="3DABC864" w14:textId="77777777" w:rsidR="00DF4EAB" w:rsidRPr="00925444" w:rsidRDefault="004D5FA3" w:rsidP="00DF4EAB">
      <w:pPr>
        <w:rPr>
          <w:b/>
        </w:rPr>
      </w:pPr>
      <w:r w:rsidRPr="00925444">
        <w:rPr>
          <w:noProof/>
        </w:rPr>
        <w:drawing>
          <wp:anchor distT="0" distB="0" distL="114300" distR="114300" simplePos="0" relativeHeight="251668480" behindDoc="1" locked="0" layoutInCell="1" allowOverlap="1" wp14:anchorId="7E759397" wp14:editId="7FABF480">
            <wp:simplePos x="0" y="0"/>
            <wp:positionH relativeFrom="column">
              <wp:posOffset>4637405</wp:posOffset>
            </wp:positionH>
            <wp:positionV relativeFrom="paragraph">
              <wp:posOffset>66040</wp:posOffset>
            </wp:positionV>
            <wp:extent cx="945515" cy="945515"/>
            <wp:effectExtent l="19050" t="0" r="6985" b="0"/>
            <wp:wrapNone/>
            <wp:docPr id="11" name="Picture 1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assroom"/>
                    <pic:cNvPicPr>
                      <a:picLocks noChangeAspect="1" noChangeArrowheads="1"/>
                    </pic:cNvPicPr>
                  </pic:nvPicPr>
                  <pic:blipFill>
                    <a:blip r:embed="rId18" cstate="print"/>
                    <a:srcRect/>
                    <a:stretch>
                      <a:fillRect/>
                    </a:stretch>
                  </pic:blipFill>
                  <pic:spPr bwMode="auto">
                    <a:xfrm>
                      <a:off x="0" y="0"/>
                      <a:ext cx="945515" cy="945515"/>
                    </a:xfrm>
                    <a:prstGeom prst="rect">
                      <a:avLst/>
                    </a:prstGeom>
                    <a:noFill/>
                  </pic:spPr>
                </pic:pic>
              </a:graphicData>
            </a:graphic>
          </wp:anchor>
        </w:drawing>
      </w:r>
      <w:r w:rsidR="00DF4EAB" w:rsidRPr="00925444">
        <w:rPr>
          <w:b/>
        </w:rPr>
        <w:t>CLASSROOM STYLE</w:t>
      </w:r>
    </w:p>
    <w:p w14:paraId="02337F38" w14:textId="77777777" w:rsidR="00DF4EAB" w:rsidRPr="00925444" w:rsidRDefault="001144C2" w:rsidP="00E813BE">
      <w:pPr>
        <w:numPr>
          <w:ilvl w:val="0"/>
          <w:numId w:val="11"/>
        </w:numPr>
      </w:pPr>
      <w:r w:rsidRPr="00925444">
        <w:t>Used to present to small/medium groups</w:t>
      </w:r>
    </w:p>
    <w:p w14:paraId="0CA4477C" w14:textId="77777777" w:rsidR="001144C2" w:rsidRPr="00925444" w:rsidRDefault="001144C2" w:rsidP="00E813BE">
      <w:pPr>
        <w:numPr>
          <w:ilvl w:val="0"/>
          <w:numId w:val="11"/>
        </w:numPr>
      </w:pPr>
      <w:r w:rsidRPr="00925444">
        <w:t>Delegates in ones or twos have own workspace</w:t>
      </w:r>
    </w:p>
    <w:p w14:paraId="1557261C" w14:textId="77777777" w:rsidR="001144C2" w:rsidRPr="00925444" w:rsidRDefault="001144C2" w:rsidP="00E813BE">
      <w:pPr>
        <w:numPr>
          <w:ilvl w:val="0"/>
          <w:numId w:val="11"/>
        </w:numPr>
      </w:pPr>
      <w:r w:rsidRPr="00925444">
        <w:t>Ideal for testing and individual training</w:t>
      </w:r>
    </w:p>
    <w:p w14:paraId="4B5DC446" w14:textId="77777777" w:rsidR="00DF4EAB" w:rsidRPr="00925444" w:rsidRDefault="00DF4EAB" w:rsidP="00DF4EAB"/>
    <w:p w14:paraId="673F804A" w14:textId="77777777" w:rsidR="00DF4EAB" w:rsidRPr="00925444" w:rsidRDefault="00DF4EAB" w:rsidP="00DF4EAB"/>
    <w:p w14:paraId="0A298ABA" w14:textId="77777777" w:rsidR="000B6E5A" w:rsidRPr="00925444" w:rsidRDefault="000B6E5A" w:rsidP="00DF4EAB">
      <w:pPr>
        <w:rPr>
          <w:b/>
        </w:rPr>
      </w:pPr>
    </w:p>
    <w:p w14:paraId="76BBAE00" w14:textId="77777777" w:rsidR="00DF4EAB" w:rsidRPr="00925444" w:rsidRDefault="00DF4EAB" w:rsidP="00DF4EAB">
      <w:pPr>
        <w:rPr>
          <w:b/>
        </w:rPr>
      </w:pPr>
      <w:r w:rsidRPr="00925444">
        <w:rPr>
          <w:b/>
        </w:rPr>
        <w:t>HERRINGBONE CLASSROOM STYLE</w:t>
      </w:r>
    </w:p>
    <w:p w14:paraId="190F2B31" w14:textId="77777777" w:rsidR="00DF4EAB" w:rsidRPr="00925444" w:rsidRDefault="004D5FA3" w:rsidP="00E813BE">
      <w:pPr>
        <w:numPr>
          <w:ilvl w:val="0"/>
          <w:numId w:val="12"/>
        </w:numPr>
      </w:pPr>
      <w:r w:rsidRPr="00925444">
        <w:rPr>
          <w:noProof/>
        </w:rPr>
        <w:drawing>
          <wp:anchor distT="0" distB="0" distL="114300" distR="114300" simplePos="0" relativeHeight="251666432" behindDoc="1" locked="0" layoutInCell="1" allowOverlap="1" wp14:anchorId="02CFC944" wp14:editId="7868E56E">
            <wp:simplePos x="0" y="0"/>
            <wp:positionH relativeFrom="column">
              <wp:posOffset>4514215</wp:posOffset>
            </wp:positionH>
            <wp:positionV relativeFrom="paragraph">
              <wp:posOffset>49530</wp:posOffset>
            </wp:positionV>
            <wp:extent cx="1003935" cy="1003935"/>
            <wp:effectExtent l="19050" t="0" r="5715" b="0"/>
            <wp:wrapNone/>
            <wp:docPr id="10" name="Picture 10" descr="herringb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rringbone"/>
                    <pic:cNvPicPr>
                      <a:picLocks noChangeAspect="1" noChangeArrowheads="1"/>
                    </pic:cNvPicPr>
                  </pic:nvPicPr>
                  <pic:blipFill>
                    <a:blip r:embed="rId19" cstate="print"/>
                    <a:srcRect/>
                    <a:stretch>
                      <a:fillRect/>
                    </a:stretch>
                  </pic:blipFill>
                  <pic:spPr bwMode="auto">
                    <a:xfrm>
                      <a:off x="0" y="0"/>
                      <a:ext cx="1003935" cy="1003935"/>
                    </a:xfrm>
                    <a:prstGeom prst="rect">
                      <a:avLst/>
                    </a:prstGeom>
                    <a:noFill/>
                  </pic:spPr>
                </pic:pic>
              </a:graphicData>
            </a:graphic>
          </wp:anchor>
        </w:drawing>
      </w:r>
      <w:r w:rsidR="00DF0396" w:rsidRPr="00925444">
        <w:t>As classr</w:t>
      </w:r>
      <w:r w:rsidR="001144C2" w:rsidRPr="00925444">
        <w:t>oom style</w:t>
      </w:r>
    </w:p>
    <w:p w14:paraId="75F8AD92" w14:textId="77777777" w:rsidR="001144C2" w:rsidRPr="00925444" w:rsidRDefault="001144C2" w:rsidP="00E813BE">
      <w:pPr>
        <w:numPr>
          <w:ilvl w:val="0"/>
          <w:numId w:val="12"/>
        </w:numPr>
      </w:pPr>
      <w:r w:rsidRPr="00925444">
        <w:t>Tables angled towards centre</w:t>
      </w:r>
    </w:p>
    <w:p w14:paraId="6027B1C6" w14:textId="77777777" w:rsidR="001144C2" w:rsidRPr="00925444" w:rsidRDefault="001144C2" w:rsidP="00E813BE">
      <w:pPr>
        <w:numPr>
          <w:ilvl w:val="0"/>
          <w:numId w:val="12"/>
        </w:numPr>
      </w:pPr>
      <w:r w:rsidRPr="00925444">
        <w:t>Allows more discussion than ordinary classroom layout</w:t>
      </w:r>
    </w:p>
    <w:p w14:paraId="6DDBDCF5" w14:textId="77777777" w:rsidR="00DF4EAB" w:rsidRPr="00925444" w:rsidRDefault="00DF4EAB" w:rsidP="00DF4EAB"/>
    <w:p w14:paraId="26B88FA7" w14:textId="77777777" w:rsidR="00DF4EAB" w:rsidRPr="00925444" w:rsidRDefault="00DF4EAB" w:rsidP="00DF4EAB"/>
    <w:p w14:paraId="116BBBD5" w14:textId="77777777" w:rsidR="000B6E5A" w:rsidRPr="00925444" w:rsidRDefault="000B6E5A" w:rsidP="00DF4EAB">
      <w:pPr>
        <w:rPr>
          <w:b/>
        </w:rPr>
      </w:pPr>
    </w:p>
    <w:p w14:paraId="6D119CC3" w14:textId="77777777" w:rsidR="00DF4EAB" w:rsidRPr="00925444" w:rsidRDefault="00DF4EAB" w:rsidP="00DF4EAB">
      <w:pPr>
        <w:rPr>
          <w:b/>
        </w:rPr>
      </w:pPr>
      <w:r w:rsidRPr="00925444">
        <w:rPr>
          <w:b/>
        </w:rPr>
        <w:t>CABARET STYLE</w:t>
      </w:r>
    </w:p>
    <w:p w14:paraId="57B7E27E" w14:textId="77777777" w:rsidR="001144C2" w:rsidRPr="00925444" w:rsidRDefault="004D5FA3" w:rsidP="00E813BE">
      <w:pPr>
        <w:numPr>
          <w:ilvl w:val="0"/>
          <w:numId w:val="13"/>
        </w:numPr>
      </w:pPr>
      <w:r w:rsidRPr="00925444">
        <w:rPr>
          <w:noProof/>
        </w:rPr>
        <w:drawing>
          <wp:anchor distT="0" distB="0" distL="114300" distR="114300" simplePos="0" relativeHeight="251670528" behindDoc="1" locked="0" layoutInCell="1" allowOverlap="1" wp14:anchorId="6B36A1D9" wp14:editId="29EC008A">
            <wp:simplePos x="0" y="0"/>
            <wp:positionH relativeFrom="column">
              <wp:posOffset>4316095</wp:posOffset>
            </wp:positionH>
            <wp:positionV relativeFrom="paragraph">
              <wp:posOffset>163195</wp:posOffset>
            </wp:positionV>
            <wp:extent cx="1333500" cy="836930"/>
            <wp:effectExtent l="19050" t="0" r="0" b="0"/>
            <wp:wrapNone/>
            <wp:docPr id="12" name="Picture 12" descr="caba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baret"/>
                    <pic:cNvPicPr>
                      <a:picLocks noChangeAspect="1" noChangeArrowheads="1"/>
                    </pic:cNvPicPr>
                  </pic:nvPicPr>
                  <pic:blipFill>
                    <a:blip r:embed="rId20" cstate="print"/>
                    <a:srcRect/>
                    <a:stretch>
                      <a:fillRect/>
                    </a:stretch>
                  </pic:blipFill>
                  <pic:spPr bwMode="auto">
                    <a:xfrm>
                      <a:off x="0" y="0"/>
                      <a:ext cx="1333500" cy="836930"/>
                    </a:xfrm>
                    <a:prstGeom prst="rect">
                      <a:avLst/>
                    </a:prstGeom>
                    <a:noFill/>
                  </pic:spPr>
                </pic:pic>
              </a:graphicData>
            </a:graphic>
          </wp:anchor>
        </w:drawing>
      </w:r>
      <w:r w:rsidR="001144C2" w:rsidRPr="00925444">
        <w:t>All delegates facing front-centre around tables</w:t>
      </w:r>
    </w:p>
    <w:p w14:paraId="4478ED24" w14:textId="77777777" w:rsidR="001144C2" w:rsidRPr="00925444" w:rsidRDefault="001144C2" w:rsidP="00E813BE">
      <w:pPr>
        <w:numPr>
          <w:ilvl w:val="0"/>
          <w:numId w:val="13"/>
        </w:numPr>
      </w:pPr>
      <w:r w:rsidRPr="00925444">
        <w:t>Ideal for small group work</w:t>
      </w:r>
    </w:p>
    <w:p w14:paraId="6E2E5119" w14:textId="77777777" w:rsidR="001144C2" w:rsidRPr="00925444" w:rsidRDefault="001144C2" w:rsidP="00DF4EAB"/>
    <w:p w14:paraId="01EA0FD1" w14:textId="77777777" w:rsidR="00E25019" w:rsidRPr="00925444" w:rsidRDefault="00E25019" w:rsidP="00DF4EAB"/>
    <w:p w14:paraId="0B6D6F6A" w14:textId="77777777" w:rsidR="00E25019" w:rsidRPr="00925444" w:rsidRDefault="00E25019" w:rsidP="00DF4EAB"/>
    <w:p w14:paraId="0057E89E" w14:textId="77777777" w:rsidR="00E25019" w:rsidRPr="00925444" w:rsidRDefault="00E25019" w:rsidP="00DF4EAB"/>
    <w:p w14:paraId="478394DC" w14:textId="77777777" w:rsidR="00E25019" w:rsidRPr="00925444" w:rsidRDefault="00E25019" w:rsidP="00DF4EAB"/>
    <w:p w14:paraId="1DF29199" w14:textId="77777777" w:rsidR="001144C2" w:rsidRPr="00925444" w:rsidRDefault="00126CD7" w:rsidP="00AA5F24">
      <w:pPr>
        <w:jc w:val="center"/>
      </w:pPr>
      <w:r w:rsidRPr="00925444">
        <w:t>***</w:t>
      </w:r>
      <w:r w:rsidR="001144C2" w:rsidRPr="00925444">
        <w:t xml:space="preserve">Please note that </w:t>
      </w:r>
      <w:r w:rsidR="00D64122" w:rsidRPr="00925444">
        <w:t xml:space="preserve">most of </w:t>
      </w:r>
      <w:r w:rsidR="001144C2" w:rsidRPr="00925444">
        <w:t xml:space="preserve">our tables are rectangular and 6 ft long </w:t>
      </w:r>
      <w:r w:rsidRPr="00925444">
        <w:t>NOT round</w:t>
      </w:r>
      <w:r w:rsidR="00637015" w:rsidRPr="00925444">
        <w:t xml:space="preserve"> – these pictures are for </w:t>
      </w:r>
      <w:r w:rsidR="000C79CF" w:rsidRPr="00925444">
        <w:t>representational purposes</w:t>
      </w:r>
      <w:r w:rsidR="00637015" w:rsidRPr="00925444">
        <w:t xml:space="preserve"> only</w:t>
      </w:r>
      <w:r w:rsidRPr="00925444">
        <w:t>***</w:t>
      </w:r>
    </w:p>
    <w:sectPr w:rsidR="001144C2" w:rsidRPr="00925444" w:rsidSect="002E2A1B">
      <w:footerReference w:type="default" r:id="rId21"/>
      <w:pgSz w:w="11907" w:h="16839" w:code="9"/>
      <w:pgMar w:top="1134" w:right="1797" w:bottom="1134" w:left="1797"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31787" w14:textId="77777777" w:rsidR="00130E05" w:rsidRDefault="00130E05">
      <w:r>
        <w:separator/>
      </w:r>
    </w:p>
  </w:endnote>
  <w:endnote w:type="continuationSeparator" w:id="0">
    <w:p w14:paraId="34627BFE" w14:textId="77777777" w:rsidR="00130E05" w:rsidRDefault="0013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2F08" w14:textId="0BF111B7" w:rsidR="00AA5F24" w:rsidRPr="00E473F5" w:rsidRDefault="0027754B">
    <w:pPr>
      <w:pStyle w:val="Footer"/>
      <w:rPr>
        <w:b/>
        <w:color w:val="008000"/>
        <w:sz w:val="16"/>
        <w:szCs w:val="16"/>
      </w:rPr>
    </w:pPr>
    <w:r>
      <w:rPr>
        <w:b/>
        <w:color w:val="008000"/>
        <w:sz w:val="16"/>
        <w:szCs w:val="16"/>
      </w:rPr>
      <w:t xml:space="preserve">Hire Agreement </w:t>
    </w:r>
    <w:r w:rsidR="007A627E">
      <w:rPr>
        <w:b/>
        <w:color w:val="008000"/>
        <w:sz w:val="16"/>
        <w:szCs w:val="16"/>
      </w:rPr>
      <w:t>2</w:t>
    </w:r>
    <w:r w:rsidR="002A3DA1">
      <w:rPr>
        <w:b/>
        <w:color w:val="008000"/>
        <w:sz w:val="16"/>
        <w:szCs w:val="16"/>
      </w:rPr>
      <w:t>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673FF" w14:textId="77777777" w:rsidR="00130E05" w:rsidRDefault="00130E05">
      <w:r>
        <w:separator/>
      </w:r>
    </w:p>
  </w:footnote>
  <w:footnote w:type="continuationSeparator" w:id="0">
    <w:p w14:paraId="12396276" w14:textId="77777777" w:rsidR="00130E05" w:rsidRDefault="00130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591"/>
    <w:multiLevelType w:val="hybridMultilevel"/>
    <w:tmpl w:val="35A08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B1878"/>
    <w:multiLevelType w:val="hybridMultilevel"/>
    <w:tmpl w:val="AED81C2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744416"/>
    <w:multiLevelType w:val="hybridMultilevel"/>
    <w:tmpl w:val="78E4586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13676D3"/>
    <w:multiLevelType w:val="hybridMultilevel"/>
    <w:tmpl w:val="8B9A1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D45C0"/>
    <w:multiLevelType w:val="hybridMultilevel"/>
    <w:tmpl w:val="4874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A2D75"/>
    <w:multiLevelType w:val="hybridMultilevel"/>
    <w:tmpl w:val="385C853E"/>
    <w:lvl w:ilvl="0" w:tplc="0E8A496A">
      <w:start w:val="1"/>
      <w:numFmt w:val="bullet"/>
      <w:lvlText w:val=""/>
      <w:lvlJc w:val="left"/>
      <w:pPr>
        <w:tabs>
          <w:tab w:val="num" w:pos="22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994002"/>
    <w:multiLevelType w:val="hybridMultilevel"/>
    <w:tmpl w:val="AE3C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874B8"/>
    <w:multiLevelType w:val="hybridMultilevel"/>
    <w:tmpl w:val="F982B14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D251D69"/>
    <w:multiLevelType w:val="hybridMultilevel"/>
    <w:tmpl w:val="EEAE0FBE"/>
    <w:lvl w:ilvl="0" w:tplc="0E8A496A">
      <w:start w:val="1"/>
      <w:numFmt w:val="bullet"/>
      <w:lvlText w:val=""/>
      <w:lvlJc w:val="left"/>
      <w:pPr>
        <w:tabs>
          <w:tab w:val="num" w:pos="22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413E5"/>
    <w:multiLevelType w:val="multilevel"/>
    <w:tmpl w:val="398ACC00"/>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8374AC"/>
    <w:multiLevelType w:val="hybridMultilevel"/>
    <w:tmpl w:val="936C0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863A44"/>
    <w:multiLevelType w:val="hybridMultilevel"/>
    <w:tmpl w:val="E0605A16"/>
    <w:lvl w:ilvl="0" w:tplc="0E8A496A">
      <w:start w:val="1"/>
      <w:numFmt w:val="bullet"/>
      <w:lvlText w:val=""/>
      <w:lvlJc w:val="left"/>
      <w:pPr>
        <w:tabs>
          <w:tab w:val="num" w:pos="22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CB2946"/>
    <w:multiLevelType w:val="multilevel"/>
    <w:tmpl w:val="4AF628A6"/>
    <w:lvl w:ilvl="0">
      <w:start w:val="1"/>
      <w:numFmt w:val="bullet"/>
      <w:lvlText w:val=""/>
      <w:lvlJc w:val="left"/>
      <w:pPr>
        <w:ind w:left="720" w:hanging="360"/>
      </w:pPr>
      <w:rPr>
        <w:rFonts w:ascii="Symbol" w:hAnsi="Symbol" w:hint="default"/>
      </w:r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 w15:restartNumberingAfterBreak="0">
    <w:nsid w:val="4E0C6495"/>
    <w:multiLevelType w:val="hybridMultilevel"/>
    <w:tmpl w:val="047098CE"/>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4" w15:restartNumberingAfterBreak="0">
    <w:nsid w:val="61F11DF1"/>
    <w:multiLevelType w:val="multilevel"/>
    <w:tmpl w:val="99E67C16"/>
    <w:lvl w:ilvl="0">
      <w:start w:val="7"/>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65FA63F9"/>
    <w:multiLevelType w:val="hybridMultilevel"/>
    <w:tmpl w:val="41DAD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1605FA"/>
    <w:multiLevelType w:val="hybridMultilevel"/>
    <w:tmpl w:val="15B4F2E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num w:numId="1" w16cid:durableId="1733891875">
    <w:abstractNumId w:val="1"/>
  </w:num>
  <w:num w:numId="2" w16cid:durableId="1185287163">
    <w:abstractNumId w:val="2"/>
  </w:num>
  <w:num w:numId="3" w16cid:durableId="1078476684">
    <w:abstractNumId w:val="7"/>
  </w:num>
  <w:num w:numId="4" w16cid:durableId="905262520">
    <w:abstractNumId w:val="11"/>
  </w:num>
  <w:num w:numId="5" w16cid:durableId="76682230">
    <w:abstractNumId w:val="8"/>
  </w:num>
  <w:num w:numId="6" w16cid:durableId="622930544">
    <w:abstractNumId w:val="5"/>
  </w:num>
  <w:num w:numId="7" w16cid:durableId="982780113">
    <w:abstractNumId w:val="13"/>
  </w:num>
  <w:num w:numId="8" w16cid:durableId="1261523319">
    <w:abstractNumId w:val="4"/>
  </w:num>
  <w:num w:numId="9" w16cid:durableId="1926958551">
    <w:abstractNumId w:val="10"/>
  </w:num>
  <w:num w:numId="10" w16cid:durableId="444617775">
    <w:abstractNumId w:val="15"/>
  </w:num>
  <w:num w:numId="11" w16cid:durableId="2140957270">
    <w:abstractNumId w:val="6"/>
  </w:num>
  <w:num w:numId="12" w16cid:durableId="258753508">
    <w:abstractNumId w:val="3"/>
  </w:num>
  <w:num w:numId="13" w16cid:durableId="9727007">
    <w:abstractNumId w:val="0"/>
  </w:num>
  <w:num w:numId="14" w16cid:durableId="182213586">
    <w:abstractNumId w:val="9"/>
  </w:num>
  <w:num w:numId="15" w16cid:durableId="291834037">
    <w:abstractNumId w:val="16"/>
  </w:num>
  <w:num w:numId="16" w16cid:durableId="1195458551">
    <w:abstractNumId w:val="14"/>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3137616">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942"/>
    <w:rsid w:val="00007DBB"/>
    <w:rsid w:val="00012AB1"/>
    <w:rsid w:val="000236E8"/>
    <w:rsid w:val="00024677"/>
    <w:rsid w:val="000374A5"/>
    <w:rsid w:val="00043AA1"/>
    <w:rsid w:val="00050016"/>
    <w:rsid w:val="000772F5"/>
    <w:rsid w:val="000B45E1"/>
    <w:rsid w:val="000B6E5A"/>
    <w:rsid w:val="000C79CF"/>
    <w:rsid w:val="000E0B47"/>
    <w:rsid w:val="000F7597"/>
    <w:rsid w:val="001144C2"/>
    <w:rsid w:val="00126CD7"/>
    <w:rsid w:val="00130E05"/>
    <w:rsid w:val="00141AB2"/>
    <w:rsid w:val="00154E71"/>
    <w:rsid w:val="00160A77"/>
    <w:rsid w:val="0016445C"/>
    <w:rsid w:val="00164CF5"/>
    <w:rsid w:val="00167C89"/>
    <w:rsid w:val="0019245F"/>
    <w:rsid w:val="00195ECB"/>
    <w:rsid w:val="001B4E97"/>
    <w:rsid w:val="001D52FF"/>
    <w:rsid w:val="0020379D"/>
    <w:rsid w:val="002118E8"/>
    <w:rsid w:val="002122F9"/>
    <w:rsid w:val="00221E3C"/>
    <w:rsid w:val="002448C3"/>
    <w:rsid w:val="00251CA3"/>
    <w:rsid w:val="002535C2"/>
    <w:rsid w:val="00264726"/>
    <w:rsid w:val="0027754B"/>
    <w:rsid w:val="002A053C"/>
    <w:rsid w:val="002A3DA1"/>
    <w:rsid w:val="002B4754"/>
    <w:rsid w:val="002C0924"/>
    <w:rsid w:val="002E06E7"/>
    <w:rsid w:val="002E2A1B"/>
    <w:rsid w:val="0030202B"/>
    <w:rsid w:val="0030769F"/>
    <w:rsid w:val="00335DD7"/>
    <w:rsid w:val="003411FB"/>
    <w:rsid w:val="00357A8B"/>
    <w:rsid w:val="0038740F"/>
    <w:rsid w:val="003924F8"/>
    <w:rsid w:val="003969A6"/>
    <w:rsid w:val="003B0D89"/>
    <w:rsid w:val="003C7E6D"/>
    <w:rsid w:val="003F4263"/>
    <w:rsid w:val="003F543E"/>
    <w:rsid w:val="00413902"/>
    <w:rsid w:val="00437BC8"/>
    <w:rsid w:val="0044093F"/>
    <w:rsid w:val="0044451B"/>
    <w:rsid w:val="0045077B"/>
    <w:rsid w:val="004A732A"/>
    <w:rsid w:val="004B4EAD"/>
    <w:rsid w:val="004D3857"/>
    <w:rsid w:val="004D5FA3"/>
    <w:rsid w:val="004D6DEE"/>
    <w:rsid w:val="004E68CF"/>
    <w:rsid w:val="004F6F42"/>
    <w:rsid w:val="00505697"/>
    <w:rsid w:val="005129D3"/>
    <w:rsid w:val="00546728"/>
    <w:rsid w:val="0055614A"/>
    <w:rsid w:val="00557000"/>
    <w:rsid w:val="005631BE"/>
    <w:rsid w:val="0057704C"/>
    <w:rsid w:val="00587BE8"/>
    <w:rsid w:val="005A1B60"/>
    <w:rsid w:val="005D2465"/>
    <w:rsid w:val="005E6B67"/>
    <w:rsid w:val="006020BE"/>
    <w:rsid w:val="006045BC"/>
    <w:rsid w:val="00606C51"/>
    <w:rsid w:val="00622C89"/>
    <w:rsid w:val="006241FE"/>
    <w:rsid w:val="00635DE8"/>
    <w:rsid w:val="00637015"/>
    <w:rsid w:val="0064647E"/>
    <w:rsid w:val="00647C57"/>
    <w:rsid w:val="006707C5"/>
    <w:rsid w:val="00692BAF"/>
    <w:rsid w:val="00692F65"/>
    <w:rsid w:val="00694E6C"/>
    <w:rsid w:val="006B2F1B"/>
    <w:rsid w:val="006C00CF"/>
    <w:rsid w:val="006E2717"/>
    <w:rsid w:val="006E3CC5"/>
    <w:rsid w:val="006F0D01"/>
    <w:rsid w:val="007108C3"/>
    <w:rsid w:val="0072085D"/>
    <w:rsid w:val="0072422F"/>
    <w:rsid w:val="00724F19"/>
    <w:rsid w:val="00731FE1"/>
    <w:rsid w:val="007358C2"/>
    <w:rsid w:val="00745A43"/>
    <w:rsid w:val="007540AA"/>
    <w:rsid w:val="00757A51"/>
    <w:rsid w:val="007644BE"/>
    <w:rsid w:val="00772C73"/>
    <w:rsid w:val="007A627E"/>
    <w:rsid w:val="007B60CF"/>
    <w:rsid w:val="007E17E6"/>
    <w:rsid w:val="007F2934"/>
    <w:rsid w:val="0080671E"/>
    <w:rsid w:val="008107A7"/>
    <w:rsid w:val="008164FA"/>
    <w:rsid w:val="0084335F"/>
    <w:rsid w:val="00890B34"/>
    <w:rsid w:val="008977EC"/>
    <w:rsid w:val="008B0767"/>
    <w:rsid w:val="008D2926"/>
    <w:rsid w:val="00901DF9"/>
    <w:rsid w:val="00903C22"/>
    <w:rsid w:val="00914346"/>
    <w:rsid w:val="00925444"/>
    <w:rsid w:val="00930131"/>
    <w:rsid w:val="00932ABF"/>
    <w:rsid w:val="00946A48"/>
    <w:rsid w:val="00957D95"/>
    <w:rsid w:val="00964E19"/>
    <w:rsid w:val="00974E8F"/>
    <w:rsid w:val="00977084"/>
    <w:rsid w:val="00981239"/>
    <w:rsid w:val="00991E6D"/>
    <w:rsid w:val="00997A28"/>
    <w:rsid w:val="009B167C"/>
    <w:rsid w:val="009B627C"/>
    <w:rsid w:val="009B6EDB"/>
    <w:rsid w:val="009C5A91"/>
    <w:rsid w:val="009C630F"/>
    <w:rsid w:val="009D6B3B"/>
    <w:rsid w:val="009F10D2"/>
    <w:rsid w:val="00A0288F"/>
    <w:rsid w:val="00A0349D"/>
    <w:rsid w:val="00A20EE6"/>
    <w:rsid w:val="00A2458F"/>
    <w:rsid w:val="00A278E6"/>
    <w:rsid w:val="00A365A9"/>
    <w:rsid w:val="00A478D9"/>
    <w:rsid w:val="00A546A7"/>
    <w:rsid w:val="00A649AE"/>
    <w:rsid w:val="00A819DE"/>
    <w:rsid w:val="00AA5F24"/>
    <w:rsid w:val="00AB1C64"/>
    <w:rsid w:val="00AB3A94"/>
    <w:rsid w:val="00AC4CB9"/>
    <w:rsid w:val="00B0289D"/>
    <w:rsid w:val="00B06A65"/>
    <w:rsid w:val="00B1594D"/>
    <w:rsid w:val="00B20F19"/>
    <w:rsid w:val="00B229BC"/>
    <w:rsid w:val="00B428B5"/>
    <w:rsid w:val="00B43014"/>
    <w:rsid w:val="00B46D16"/>
    <w:rsid w:val="00B80BBB"/>
    <w:rsid w:val="00B810BF"/>
    <w:rsid w:val="00B927A6"/>
    <w:rsid w:val="00B9388C"/>
    <w:rsid w:val="00B9593E"/>
    <w:rsid w:val="00BA68CF"/>
    <w:rsid w:val="00BA758E"/>
    <w:rsid w:val="00BE5AA9"/>
    <w:rsid w:val="00BF2083"/>
    <w:rsid w:val="00C0250A"/>
    <w:rsid w:val="00C31017"/>
    <w:rsid w:val="00C3273D"/>
    <w:rsid w:val="00C34A53"/>
    <w:rsid w:val="00C46989"/>
    <w:rsid w:val="00C56D43"/>
    <w:rsid w:val="00C57623"/>
    <w:rsid w:val="00C66C95"/>
    <w:rsid w:val="00C77942"/>
    <w:rsid w:val="00CE14A7"/>
    <w:rsid w:val="00D108CE"/>
    <w:rsid w:val="00D16B6C"/>
    <w:rsid w:val="00D40DBF"/>
    <w:rsid w:val="00D50CA6"/>
    <w:rsid w:val="00D64122"/>
    <w:rsid w:val="00D67599"/>
    <w:rsid w:val="00D76D9F"/>
    <w:rsid w:val="00D8643E"/>
    <w:rsid w:val="00D8692B"/>
    <w:rsid w:val="00D959ED"/>
    <w:rsid w:val="00D96053"/>
    <w:rsid w:val="00D9760C"/>
    <w:rsid w:val="00DB58E1"/>
    <w:rsid w:val="00DC47F8"/>
    <w:rsid w:val="00DD7E3D"/>
    <w:rsid w:val="00DF0396"/>
    <w:rsid w:val="00DF1951"/>
    <w:rsid w:val="00DF4EAB"/>
    <w:rsid w:val="00E0149C"/>
    <w:rsid w:val="00E171B3"/>
    <w:rsid w:val="00E25019"/>
    <w:rsid w:val="00E473F5"/>
    <w:rsid w:val="00E61CD9"/>
    <w:rsid w:val="00E763B3"/>
    <w:rsid w:val="00E813BE"/>
    <w:rsid w:val="00E977AC"/>
    <w:rsid w:val="00EE244F"/>
    <w:rsid w:val="00F102DB"/>
    <w:rsid w:val="00F30E67"/>
    <w:rsid w:val="00F54275"/>
    <w:rsid w:val="00F60D50"/>
    <w:rsid w:val="00F74221"/>
    <w:rsid w:val="00F80AA6"/>
    <w:rsid w:val="00FA209C"/>
    <w:rsid w:val="00FB249A"/>
    <w:rsid w:val="00FD1037"/>
    <w:rsid w:val="00FD195A"/>
    <w:rsid w:val="00FD34BC"/>
    <w:rsid w:val="00FF6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CD72F"/>
  <w15:docId w15:val="{713D5507-DF91-4483-9EAA-9E75A9CD4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717"/>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473F5"/>
    <w:pPr>
      <w:tabs>
        <w:tab w:val="center" w:pos="4320"/>
        <w:tab w:val="right" w:pos="8640"/>
      </w:tabs>
    </w:pPr>
  </w:style>
  <w:style w:type="paragraph" w:styleId="Footer">
    <w:name w:val="footer"/>
    <w:basedOn w:val="Normal"/>
    <w:rsid w:val="00E473F5"/>
    <w:pPr>
      <w:tabs>
        <w:tab w:val="center" w:pos="4320"/>
        <w:tab w:val="right" w:pos="8640"/>
      </w:tabs>
    </w:pPr>
  </w:style>
  <w:style w:type="character" w:styleId="CommentReference">
    <w:name w:val="annotation reference"/>
    <w:basedOn w:val="DefaultParagraphFont"/>
    <w:uiPriority w:val="99"/>
    <w:semiHidden/>
    <w:unhideWhenUsed/>
    <w:rsid w:val="005A1B60"/>
    <w:rPr>
      <w:sz w:val="16"/>
      <w:szCs w:val="16"/>
    </w:rPr>
  </w:style>
  <w:style w:type="paragraph" w:styleId="CommentText">
    <w:name w:val="annotation text"/>
    <w:basedOn w:val="Normal"/>
    <w:link w:val="CommentTextChar"/>
    <w:uiPriority w:val="99"/>
    <w:semiHidden/>
    <w:unhideWhenUsed/>
    <w:rsid w:val="005A1B60"/>
    <w:rPr>
      <w:sz w:val="20"/>
      <w:szCs w:val="20"/>
    </w:rPr>
  </w:style>
  <w:style w:type="character" w:customStyle="1" w:styleId="CommentTextChar">
    <w:name w:val="Comment Text Char"/>
    <w:basedOn w:val="DefaultParagraphFont"/>
    <w:link w:val="CommentText"/>
    <w:uiPriority w:val="99"/>
    <w:semiHidden/>
    <w:rsid w:val="005A1B60"/>
    <w:rPr>
      <w:rFonts w:ascii="Arial" w:hAnsi="Arial" w:cs="Arial"/>
    </w:rPr>
  </w:style>
  <w:style w:type="paragraph" w:styleId="CommentSubject">
    <w:name w:val="annotation subject"/>
    <w:basedOn w:val="CommentText"/>
    <w:next w:val="CommentText"/>
    <w:link w:val="CommentSubjectChar"/>
    <w:uiPriority w:val="99"/>
    <w:semiHidden/>
    <w:unhideWhenUsed/>
    <w:rsid w:val="005A1B60"/>
    <w:rPr>
      <w:b/>
      <w:bCs/>
    </w:rPr>
  </w:style>
  <w:style w:type="character" w:customStyle="1" w:styleId="CommentSubjectChar">
    <w:name w:val="Comment Subject Char"/>
    <w:basedOn w:val="CommentTextChar"/>
    <w:link w:val="CommentSubject"/>
    <w:uiPriority w:val="99"/>
    <w:semiHidden/>
    <w:rsid w:val="005A1B60"/>
    <w:rPr>
      <w:rFonts w:ascii="Arial" w:hAnsi="Arial" w:cs="Arial"/>
      <w:b/>
      <w:bCs/>
    </w:rPr>
  </w:style>
  <w:style w:type="paragraph" w:styleId="BalloonText">
    <w:name w:val="Balloon Text"/>
    <w:basedOn w:val="Normal"/>
    <w:link w:val="BalloonTextChar"/>
    <w:uiPriority w:val="99"/>
    <w:semiHidden/>
    <w:unhideWhenUsed/>
    <w:rsid w:val="005A1B60"/>
    <w:rPr>
      <w:rFonts w:ascii="Tahoma" w:hAnsi="Tahoma" w:cs="Tahoma"/>
      <w:sz w:val="16"/>
      <w:szCs w:val="16"/>
    </w:rPr>
  </w:style>
  <w:style w:type="character" w:customStyle="1" w:styleId="BalloonTextChar">
    <w:name w:val="Balloon Text Char"/>
    <w:basedOn w:val="DefaultParagraphFont"/>
    <w:link w:val="BalloonText"/>
    <w:uiPriority w:val="99"/>
    <w:semiHidden/>
    <w:rsid w:val="005A1B60"/>
    <w:rPr>
      <w:rFonts w:ascii="Tahoma" w:hAnsi="Tahoma" w:cs="Tahoma"/>
      <w:sz w:val="16"/>
      <w:szCs w:val="16"/>
    </w:rPr>
  </w:style>
  <w:style w:type="character" w:styleId="Hyperlink">
    <w:name w:val="Hyperlink"/>
    <w:basedOn w:val="DefaultParagraphFont"/>
    <w:uiPriority w:val="99"/>
    <w:unhideWhenUsed/>
    <w:rsid w:val="00E763B3"/>
    <w:rPr>
      <w:color w:val="0000FF" w:themeColor="hyperlink"/>
      <w:u w:val="single"/>
    </w:rPr>
  </w:style>
  <w:style w:type="paragraph" w:customStyle="1" w:styleId="IndentBody">
    <w:name w:val="Indent Body"/>
    <w:basedOn w:val="Normal"/>
    <w:uiPriority w:val="99"/>
    <w:rsid w:val="00221E3C"/>
    <w:pPr>
      <w:suppressAutoHyphens/>
      <w:autoSpaceDE w:val="0"/>
      <w:autoSpaceDN w:val="0"/>
      <w:adjustRightInd w:val="0"/>
      <w:spacing w:after="113" w:line="288" w:lineRule="auto"/>
      <w:ind w:left="454" w:hanging="454"/>
      <w:textAlignment w:val="center"/>
    </w:pPr>
    <w:rPr>
      <w:rFonts w:ascii="HelveticaNeueLT Std Lt" w:eastAsiaTheme="minorHAnsi" w:hAnsi="HelveticaNeueLT Std Lt" w:cs="HelveticaNeueLT Std Lt"/>
      <w:color w:val="000000"/>
      <w:sz w:val="22"/>
      <w:szCs w:val="22"/>
      <w:lang w:eastAsia="en-US"/>
    </w:rPr>
  </w:style>
  <w:style w:type="paragraph" w:customStyle="1" w:styleId="IndentSubHead">
    <w:name w:val="Indent Sub Head"/>
    <w:basedOn w:val="Normal"/>
    <w:uiPriority w:val="99"/>
    <w:rsid w:val="00221E3C"/>
    <w:pPr>
      <w:suppressAutoHyphens/>
      <w:autoSpaceDE w:val="0"/>
      <w:autoSpaceDN w:val="0"/>
      <w:adjustRightInd w:val="0"/>
      <w:spacing w:before="113" w:after="57" w:line="288" w:lineRule="auto"/>
      <w:ind w:left="454" w:hanging="454"/>
      <w:textAlignment w:val="center"/>
    </w:pPr>
    <w:rPr>
      <w:rFonts w:ascii="HelveticaNeueLT Std Med" w:eastAsiaTheme="minorHAnsi" w:hAnsi="HelveticaNeueLT Std Med" w:cs="HelveticaNeueLT Std Med"/>
      <w:color w:val="000000"/>
      <w:sz w:val="22"/>
      <w:szCs w:val="22"/>
      <w:lang w:eastAsia="en-US"/>
    </w:rPr>
  </w:style>
  <w:style w:type="paragraph" w:styleId="ListParagraph">
    <w:name w:val="List Paragraph"/>
    <w:basedOn w:val="Normal"/>
    <w:uiPriority w:val="34"/>
    <w:qFormat/>
    <w:rsid w:val="00925444"/>
    <w:pPr>
      <w:spacing w:after="200" w:line="276" w:lineRule="auto"/>
      <w:ind w:left="720"/>
    </w:pPr>
    <w:rPr>
      <w:rFonts w:ascii="Calibri" w:eastAsia="Calibri" w:hAnsi="Calibri" w:cs="Times New Roman"/>
      <w:sz w:val="22"/>
      <w:szCs w:val="22"/>
      <w:lang w:eastAsia="en-US"/>
    </w:rPr>
  </w:style>
  <w:style w:type="character" w:styleId="UnresolvedMention">
    <w:name w:val="Unresolved Mention"/>
    <w:basedOn w:val="DefaultParagraphFont"/>
    <w:uiPriority w:val="99"/>
    <w:semiHidden/>
    <w:unhideWhenUsed/>
    <w:rsid w:val="00925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77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proscribed-terror-groups-or-organisations--2"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heshirewestandchester.gov.uk/residents/health-and-social-care/adult-social-care/keeping-safe/vulnerable-adults/vulnerable-adults.aspx"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gif"/><Relationship Id="rId20"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ceduresonline.com/pancheshire/cheshire_west/index.html"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s://www.cheshirewestandchester.gov.uk/residents/health-and-social-care/adult-social-care/lsab/documents/Adult-Safeguarding-Procedures-January-2022.pdf"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www.theunitycentre.org" TargetMode="External"/><Relationship Id="rId14" Type="http://schemas.openxmlformats.org/officeDocument/2006/relationships/hyperlink" Target="mailto:office@chawrec.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758A5-25FC-4DA0-9CAD-DC1C1295A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2725</Words>
  <Characters>14014</Characters>
  <Application>Microsoft Office Word</Application>
  <DocSecurity>0</DocSecurity>
  <Lines>450</Lines>
  <Paragraphs>194</Paragraphs>
  <ScaleCrop>false</ScaleCrop>
  <HeadingPairs>
    <vt:vector size="2" baseType="variant">
      <vt:variant>
        <vt:lpstr>Title</vt:lpstr>
      </vt:variant>
      <vt:variant>
        <vt:i4>1</vt:i4>
      </vt:variant>
    </vt:vector>
  </HeadingPairs>
  <TitlesOfParts>
    <vt:vector size="1" baseType="lpstr">
      <vt:lpstr>HIRING AGREEMENT FOR ……………………………</vt:lpstr>
    </vt:vector>
  </TitlesOfParts>
  <Company>KMC</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HIRING AGREEMENT FOR ……………………………</dc:title>
  <dc:creator>KMC</dc:creator>
  <cp:lastModifiedBy>Anita Dean</cp:lastModifiedBy>
  <cp:revision>8</cp:revision>
  <cp:lastPrinted>2017-12-14T13:12:00Z</cp:lastPrinted>
  <dcterms:created xsi:type="dcterms:W3CDTF">2025-03-18T16:08:00Z</dcterms:created>
  <dcterms:modified xsi:type="dcterms:W3CDTF">2025-11-20T15:46:00Z</dcterms:modified>
</cp:coreProperties>
</file>