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5181600</wp:posOffset>
            </wp:positionH>
            <wp:positionV relativeFrom="paragraph">
              <wp:posOffset>114300</wp:posOffset>
            </wp:positionV>
            <wp:extent cx="1390278" cy="1700213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13118" l="0" r="0" t="4443"/>
                    <a:stretch>
                      <a:fillRect/>
                    </a:stretch>
                  </pic:blipFill>
                  <pic:spPr>
                    <a:xfrm>
                      <a:off x="0" y="0"/>
                      <a:ext cx="1390278" cy="1700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ab/>
        <w:tab/>
        <w:tab/>
        <w:tab/>
        <w:tab/>
        <w:tab/>
        <w:tab/>
        <w:tab/>
        <w:t xml:space="preserve">        </w:t>
        <w:tab/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b w:val="1"/>
          <w:bCs w:val="1"/>
          <w:color w:val="00000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 xml:space="preserve">Your name: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color w:val="351c75"/>
          <w:sz w:val="36"/>
          <w:szCs w:val="36"/>
          <w:rtl w:val="0"/>
        </w:rPr>
        <w:t xml:space="preserve">Jess Watson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6"/>
          <w:szCs w:val="36"/>
          <w:rtl w:val="0"/>
        </w:rPr>
        <w:tab/>
        <w:tab/>
        <w:tab/>
      </w:r>
    </w:p>
    <w:p w:rsidR="00000000" w:rsidDel="00000000" w:rsidP="00000000" w:rsidRDefault="00000000" w:rsidRPr="00000000" w14:paraId="00000009">
      <w:pPr>
        <w:rPr>
          <w:color w:val="80808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Eyes: </w:t>
        <w:tab/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Hazel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ab/>
        <w:t xml:space="preserve"> </w:t>
        <w:tab/>
        <w:t xml:space="preserve">Hair:</w:t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Blonde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ab/>
        <w:t xml:space="preserve"> Height: </w:t>
      </w: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’4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Full Driving License: </w:t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No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ab/>
        <w:t xml:space="preserve">Additional Information: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(Singer/Writer/Comedian/Dancer)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Accents: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Standard English (Native), RP, Cockney, Standard American, Southern American, West Coast American, Standard French, German.</w:t>
      </w:r>
    </w:p>
    <w:p w:rsidR="00000000" w:rsidDel="00000000" w:rsidP="00000000" w:rsidRDefault="00000000" w:rsidRPr="00000000" w14:paraId="0000000C">
      <w:pPr>
        <w:widowControl w:val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Showreel URL: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6268-6754-4565 (Spotlight Pin - includes showreel, singing clips and comedy clips.)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Skills: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Comedy, Singing, Writing, Script Editing, Guitar, Piano, Ukulele, Ballet, Jazz, Harmonising, A Capella, Songwriting, German A1, Swimming, Running.</w:t>
      </w:r>
    </w:p>
    <w:p w:rsidR="00000000" w:rsidDel="00000000" w:rsidP="00000000" w:rsidRDefault="00000000" w:rsidRPr="00000000" w14:paraId="0000000E">
      <w:pPr>
        <w:widowControl w:val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rPr>
          <w:rFonts w:ascii="Garamond" w:cs="Garamond" w:eastAsia="Garamond" w:hAnsi="Garamond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28"/>
          <w:szCs w:val="28"/>
          <w:rtl w:val="0"/>
        </w:rPr>
        <w:t xml:space="preserve">Film &amp; Television</w:t>
      </w: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1"/>
        <w:tblW w:w="10467.0" w:type="dxa"/>
        <w:jc w:val="left"/>
        <w:tblBorders>
          <w:insideH w:color="000000" w:space="0" w:sz="4" w:val="single"/>
        </w:tblBorders>
        <w:tblLayout w:type="fixed"/>
        <w:tblLook w:val="0400"/>
      </w:tblPr>
      <w:tblGrid>
        <w:gridCol w:w="1784"/>
        <w:gridCol w:w="1800"/>
        <w:gridCol w:w="1938"/>
        <w:gridCol w:w="2624"/>
        <w:gridCol w:w="2321"/>
        <w:tblGridChange w:id="0">
          <w:tblGrid>
            <w:gridCol w:w="1784"/>
            <w:gridCol w:w="1800"/>
            <w:gridCol w:w="1938"/>
            <w:gridCol w:w="2624"/>
            <w:gridCol w:w="23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Production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Director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Production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Type/Channel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Movie/ Show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Your Character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Director’s Name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Film Production Company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Feature/ Short/ Soap etc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Things We </w:t>
            </w:r>
          </w:p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Need</w:t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May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Holly O’Connor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Feature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Perfect First</w:t>
            </w:r>
          </w:p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Date Simulator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Sarah</w:t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Ella Hogg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Short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Tréimhse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Aoife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Viviane Monteiro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George Hutton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Short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Sleepover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April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Margot Guilhot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Short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Groundswell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Ella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Ethan Ross</w:t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Big Tent Films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Short</w:t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tabs>
          <w:tab w:val="left" w:leader="none" w:pos="1080"/>
        </w:tabs>
        <w:ind w:right="-720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ab/>
        <w:t xml:space="preserve"> </w:t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1080"/>
        </w:tabs>
        <w:ind w:right="-720"/>
        <w:rPr>
          <w:rFonts w:ascii="Garamond" w:cs="Garamond" w:eastAsia="Garamond" w:hAnsi="Garamond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32"/>
          <w:szCs w:val="32"/>
          <w:rtl w:val="0"/>
        </w:rPr>
        <w:t xml:space="preserve">Theatre</w:t>
      </w:r>
    </w:p>
    <w:tbl>
      <w:tblPr>
        <w:tblStyle w:val="Table2"/>
        <w:tblW w:w="106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15"/>
        <w:gridCol w:w="1845"/>
        <w:gridCol w:w="2175"/>
        <w:gridCol w:w="2640"/>
        <w:gridCol w:w="2430"/>
        <w:tblGridChange w:id="0">
          <w:tblGrid>
            <w:gridCol w:w="1515"/>
            <w:gridCol w:w="1845"/>
            <w:gridCol w:w="2175"/>
            <w:gridCol w:w="2640"/>
            <w:gridCol w:w="24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Production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Director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Production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b w:val="1"/>
                <w:b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color w:val="7f0000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Show Title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Your Character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Director’s Name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Theatre 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Garamond" w:cs="Garamond" w:eastAsia="Garamond" w:hAnsi="Garamond"/>
                <w:i w:val="1"/>
                <w:iCs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rtl w:val="0"/>
              </w:rPr>
              <w:t xml:space="preserve">Abbey theatre etc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Things</w:t>
            </w:r>
          </w:p>
          <w:p w:rsidR="00000000" w:rsidDel="00000000" w:rsidP="00000000" w:rsidRDefault="00000000" w:rsidRPr="00000000" w14:paraId="00000042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We Need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Olivia Byrne + Éilis </w:t>
            </w:r>
          </w:p>
          <w:p w:rsidR="00000000" w:rsidDel="00000000" w:rsidP="00000000" w:rsidRDefault="00000000" w:rsidRPr="00000000" w14:paraId="00000045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Pluymers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Samuel Beckett Dance</w:t>
            </w:r>
          </w:p>
          <w:p w:rsidR="00000000" w:rsidDel="00000000" w:rsidP="00000000" w:rsidRDefault="00000000" w:rsidRPr="00000000" w14:paraId="0000004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Studio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Your Weird</w:t>
            </w:r>
          </w:p>
          <w:p w:rsidR="00000000" w:rsidDel="00000000" w:rsidP="00000000" w:rsidRDefault="00000000" w:rsidRPr="00000000" w14:paraId="0000004A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Uncle, Vanya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Vanya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Mats Van Sluis </w:t>
            </w:r>
          </w:p>
          <w:p w:rsidR="00000000" w:rsidDel="00000000" w:rsidP="00000000" w:rsidRDefault="00000000" w:rsidRPr="00000000" w14:paraId="0000004D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(Associate Artist at</w:t>
            </w:r>
          </w:p>
          <w:p w:rsidR="00000000" w:rsidDel="00000000" w:rsidP="00000000" w:rsidRDefault="00000000" w:rsidRPr="00000000" w14:paraId="0000004E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PanPan)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Samuel Beckett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Wolves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ind w:left="0" w:right="300" w:firstLine="0"/>
              <w:rPr>
                <w:rFonts w:ascii="Cambria" w:cs="Cambria" w:eastAsia="Cambria" w:hAnsi="Cambria"/>
                <w:sz w:val="28"/>
                <w:szCs w:val="28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#7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Éabha Burns-Teeling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Samuel Beckett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Ready, Set…</w:t>
            </w:r>
          </w:p>
          <w:p w:rsidR="00000000" w:rsidDel="00000000" w:rsidP="00000000" w:rsidRDefault="00000000" w:rsidRPr="00000000" w14:paraId="0000005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F*CK-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Carol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Jess Watson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Itchy Feet Theatre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Golden Goose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C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Sweeney</w:t>
            </w:r>
          </w:p>
          <w:p w:rsidR="00000000" w:rsidDel="00000000" w:rsidP="00000000" w:rsidRDefault="00000000" w:rsidRPr="00000000" w14:paraId="0000005D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Agonistes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Dusty/Ensemble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Dr. Nicholas Johnson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T.S. Eliot Estate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Samuel Beckett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2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 Hate Football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Nora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Éilis Pluymers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Burnt Orange Theatre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Riverside Studios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Hot Stuff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Mark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Jess Watson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Burnt Orange Theatre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Barons Court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Blurred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Ines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Maybelle Rainy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Samuel Beckett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COUSINS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Mark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Jess Watson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Cockpit’s ‘Theatre </w:t>
            </w:r>
          </w:p>
          <w:p w:rsidR="00000000" w:rsidDel="00000000" w:rsidP="00000000" w:rsidRDefault="00000000" w:rsidRPr="00000000" w14:paraId="00000075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In The Pound’ Event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Cockpit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Monstrous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Judith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Kit Jensen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Samuel Beckett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ANNA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Maria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Gillian Weston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Samuel Beckett Theatre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Stephen </w:t>
            </w:r>
          </w:p>
          <w:p w:rsidR="00000000" w:rsidDel="00000000" w:rsidP="00000000" w:rsidRDefault="00000000" w:rsidRPr="00000000" w14:paraId="00000082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Sondheim </w:t>
            </w:r>
          </w:p>
          <w:p w:rsidR="00000000" w:rsidDel="00000000" w:rsidP="00000000" w:rsidRDefault="00000000" w:rsidRPr="00000000" w14:paraId="00000083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Student Awards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Guest Performer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5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Tom Slade &amp; Chris</w:t>
            </w:r>
          </w:p>
          <w:p w:rsidR="00000000" w:rsidDel="00000000" w:rsidP="00000000" w:rsidRDefault="00000000" w:rsidRPr="00000000" w14:paraId="00000086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Cuming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7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National Youth Music </w:t>
            </w:r>
          </w:p>
          <w:p w:rsidR="00000000" w:rsidDel="00000000" w:rsidP="00000000" w:rsidRDefault="00000000" w:rsidRPr="00000000" w14:paraId="00000088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Theatre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9">
            <w:pPr>
              <w:widowControl w:val="0"/>
              <w:tabs>
                <w:tab w:val="left" w:leader="none" w:pos="1080"/>
              </w:tabs>
              <w:ind w:right="-720"/>
              <w:jc w:val="both"/>
              <w:rPr>
                <w:rFonts w:ascii="Cambria" w:cs="Cambria" w:eastAsia="Cambria" w:hAnsi="Cambria"/>
                <w:sz w:val="22"/>
                <w:szCs w:val="22"/>
              </w:rPr>
            </w:pPr>
            <w:r w:rsidDel="00000000" w:rsidR="00000000" w:rsidRPr="00000000">
              <w:rPr>
                <w:rFonts w:ascii="Cambria" w:cs="Cambria" w:eastAsia="Cambria" w:hAnsi="Cambria"/>
                <w:sz w:val="22"/>
                <w:szCs w:val="22"/>
                <w:rtl w:val="0"/>
              </w:rPr>
              <w:t xml:space="preserve">The Sondheim Theatre</w:t>
            </w:r>
          </w:p>
        </w:tc>
      </w:tr>
    </w:tbl>
    <w:p w:rsidR="00000000" w:rsidDel="00000000" w:rsidP="00000000" w:rsidRDefault="00000000" w:rsidRPr="00000000" w14:paraId="0000008A">
      <w:pPr>
        <w:widowControl w:val="0"/>
        <w:rPr>
          <w:color w:val="000000"/>
          <w:sz w:val="23"/>
          <w:szCs w:val="23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color w:val="000000"/>
          <w:sz w:val="32"/>
          <w:szCs w:val="32"/>
          <w:rtl w:val="0"/>
        </w:rPr>
        <w:t xml:space="preserve">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tabs>
          <w:tab w:val="left" w:leader="none" w:pos="1080"/>
        </w:tabs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Mountview Intensive, TCD’s BA Drama and Theatre (First Class Honours), Italia Conti Associates, National Youth Music Theatre, Walton New School of Music.</w:t>
      </w:r>
    </w:p>
    <w:sectPr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9" w:w="11907" w:orient="portrait"/>
      <w:pgMar w:bottom="720" w:top="720" w:left="720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mbria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jc w:val="center"/>
      <w:rPr>
        <w:rFonts w:ascii="Garamond" w:cs="Garamond" w:eastAsia="Garamond" w:hAnsi="Garamond"/>
        <w:color w:val="333333"/>
        <w:sz w:val="22"/>
        <w:szCs w:val="22"/>
      </w:rPr>
    </w:pPr>
    <w:r w:rsidDel="00000000" w:rsidR="00000000" w:rsidRPr="00000000">
      <w:rPr>
        <w:rFonts w:ascii="Garamond" w:cs="Garamond" w:eastAsia="Garamond" w:hAnsi="Garamond"/>
        <w:b w:val="1"/>
        <w:bCs w:val="1"/>
        <w:color w:val="800000"/>
        <w:sz w:val="22"/>
        <w:szCs w:val="22"/>
        <w:rtl w:val="0"/>
      </w:rPr>
      <w:t xml:space="preserve">The Ann Curtis Agency</w:t>
    </w:r>
    <w:r w:rsidDel="00000000" w:rsidR="00000000" w:rsidRPr="00000000">
      <w:rPr>
        <w:rFonts w:ascii="Garamond" w:cs="Garamond" w:eastAsia="Garamond" w:hAnsi="Garamond"/>
        <w:color w:val="808080"/>
        <w:sz w:val="22"/>
        <w:szCs w:val="22"/>
        <w:rtl w:val="0"/>
      </w:rPr>
      <w:t xml:space="preserve"> </w:t>
      <w:br w:type="textWrapping"/>
    </w:r>
    <w:r w:rsidDel="00000000" w:rsidR="00000000" w:rsidRPr="00000000">
      <w:rPr>
        <w:rFonts w:ascii="Garamond" w:cs="Garamond" w:eastAsia="Garamond" w:hAnsi="Garamond"/>
        <w:color w:val="333333"/>
        <w:sz w:val="22"/>
        <w:szCs w:val="22"/>
        <w:rtl w:val="0"/>
      </w:rPr>
      <w:t xml:space="preserve"> 101 Collins Avenue West | Whitehall | Dublin D09X7W5</w:t>
    </w:r>
  </w:p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333333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333333"/>
        <w:sz w:val="22"/>
        <w:szCs w:val="22"/>
        <w:u w:val="none"/>
        <w:shd w:fill="auto" w:val="clear"/>
        <w:vertAlign w:val="baseline"/>
        <w:rtl w:val="0"/>
      </w:rPr>
      <w:t xml:space="preserve"> | E: </w:t>
    </w:r>
    <w:hyperlink r:id="rId1"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info@anncurtis.ie</w:t>
      </w:r>
    </w:hyperlink>
    <w:r w:rsidDel="00000000" w:rsidR="00000000" w:rsidRPr="00000000"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333333"/>
        <w:sz w:val="22"/>
        <w:szCs w:val="22"/>
        <w:u w:val="none"/>
        <w:shd w:fill="auto" w:val="clear"/>
        <w:vertAlign w:val="baseline"/>
        <w:rtl w:val="0"/>
      </w:rPr>
      <w:t xml:space="preserve"> | </w:t>
    </w:r>
    <w:hyperlink r:id="rId2"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www.anncurtis.ie</w:t>
      </w:r>
    </w:hyperlink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nHa51gYeQrAMtPQ5opRLLmv1Pw==">CgMxLjA4AHIhMWhrSkNhVV93NzJ6Y2xQNHg4c21JWWJscC1nTm5IWXZO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