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D38ED" w:rsidRDefault="002D38ED" w:rsidP="002D38ED">
      <w:pPr>
        <w:outlineLvl w:val="0"/>
        <w:rPr>
          <w:rFonts w:ascii="Arial" w:eastAsia="Times New Roman" w:hAnsi="Arial" w:cs="Arial"/>
          <w:b/>
          <w:bCs/>
          <w:color w:val="000000"/>
          <w:kern w:val="36"/>
          <w:sz w:val="40"/>
          <w:szCs w:val="40"/>
        </w:rPr>
      </w:pPr>
      <w:r w:rsidRPr="002D38ED">
        <w:rPr>
          <w:rFonts w:ascii="Arial" w:eastAsia="Times New Roman" w:hAnsi="Arial" w:cs="Arial"/>
          <w:b/>
          <w:bCs/>
          <w:color w:val="000000"/>
          <w:kern w:val="36"/>
          <w:sz w:val="40"/>
          <w:szCs w:val="40"/>
        </w:rPr>
        <w:t>Walking Together When We Don’t See Eye to Eye</w:t>
      </w:r>
    </w:p>
    <w:p w:rsidR="00963FAC" w:rsidRPr="002D38ED" w:rsidRDefault="00963FAC" w:rsidP="00963FAC">
      <w:pPr>
        <w:spacing w:after="240"/>
        <w:outlineLvl w:val="0"/>
        <w:rPr>
          <w:rFonts w:ascii="Arial" w:eastAsia="Times New Roman" w:hAnsi="Arial" w:cs="Arial"/>
          <w:b/>
          <w:bCs/>
          <w:color w:val="000000"/>
          <w:kern w:val="36"/>
          <w:sz w:val="40"/>
          <w:szCs w:val="40"/>
        </w:rPr>
      </w:pPr>
      <w:r w:rsidRPr="00963FAC">
        <w:rPr>
          <w:rFonts w:ascii="Arial" w:eastAsia="Times New Roman" w:hAnsi="Arial" w:cs="Arial"/>
          <w:b/>
          <w:bCs/>
          <w:color w:val="000000"/>
          <w:kern w:val="36"/>
          <w:sz w:val="40"/>
          <w:szCs w:val="40"/>
        </w:rPr>
        <w:t>Walking Together When We Don't Agree: A Biblical Path to Christian Unity and Decision-Making</w:t>
      </w:r>
    </w:p>
    <w:p w:rsidR="00963FAC" w:rsidRPr="00963FAC" w:rsidRDefault="00963FAC" w:rsidP="00963FAC">
      <w:pPr>
        <w:spacing w:after="225"/>
        <w:outlineLvl w:val="1"/>
        <w:rPr>
          <w:rFonts w:ascii="Times New Roman" w:eastAsia="Times New Roman" w:hAnsi="Times New Roman" w:cs="Times New Roman"/>
          <w:b/>
          <w:bCs/>
          <w:color w:val="000000"/>
          <w:sz w:val="36"/>
          <w:szCs w:val="36"/>
        </w:rPr>
      </w:pPr>
      <w:r w:rsidRPr="00963FAC">
        <w:rPr>
          <w:rFonts w:ascii="Arial" w:eastAsia="Times New Roman" w:hAnsi="Arial" w:cs="Arial"/>
          <w:b/>
          <w:bCs/>
          <w:color w:val="000000"/>
          <w:sz w:val="36"/>
          <w:szCs w:val="36"/>
        </w:rPr>
        <w:t>1. The Principle of Mutual Agreement</w:t>
      </w:r>
    </w:p>
    <w:p w:rsidR="00963FAC" w:rsidRPr="00963FAC" w:rsidRDefault="00963FAC" w:rsidP="00963FAC">
      <w:pPr>
        <w:numPr>
          <w:ilvl w:val="0"/>
          <w:numId w:val="1"/>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Introductory Question:</w:t>
      </w:r>
      <w:r w:rsidRPr="00963FAC">
        <w:rPr>
          <w:rFonts w:ascii="Arial" w:eastAsia="Times New Roman" w:hAnsi="Arial" w:cs="Arial"/>
          <w:color w:val="000000"/>
          <w:sz w:val="22"/>
          <w:szCs w:val="22"/>
        </w:rPr>
        <w:t xml:space="preserve"> When a church body is divided on a major direction, is it better to push forward through a majority vote or stop all movement until hearts are unified?</w:t>
      </w:r>
    </w:p>
    <w:p w:rsidR="0054076A" w:rsidRPr="0054076A" w:rsidRDefault="0054076A" w:rsidP="0054076A">
      <w:pPr>
        <w:ind w:left="240"/>
        <w:textAlignment w:val="baseline"/>
        <w:rPr>
          <w:rFonts w:ascii="Arial" w:eastAsia="Times New Roman" w:hAnsi="Arial" w:cs="Arial"/>
          <w:color w:val="000000"/>
          <w:sz w:val="22"/>
          <w:szCs w:val="22"/>
        </w:rPr>
      </w:pPr>
    </w:p>
    <w:p w:rsidR="00963FAC" w:rsidRPr="00963FAC" w:rsidRDefault="00963FAC" w:rsidP="00963FAC">
      <w:pPr>
        <w:numPr>
          <w:ilvl w:val="0"/>
          <w:numId w:val="1"/>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Answer:</w:t>
      </w:r>
      <w:r w:rsidRPr="00963FAC">
        <w:rPr>
          <w:rFonts w:ascii="Arial" w:eastAsia="Times New Roman" w:hAnsi="Arial" w:cs="Arial"/>
          <w:color w:val="000000"/>
          <w:sz w:val="22"/>
          <w:szCs w:val="22"/>
        </w:rPr>
        <w:t xml:space="preserve"> It is far better to pause all forward movement; Scripture shows that two cannot walk fruitfully together unless they share an agreed destination (Amos 3:3), and rushing ahead without unity fractures the peace and fellowship of the body.</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b/>
          <w:bCs/>
          <w:color w:val="000000"/>
          <w:sz w:val="22"/>
          <w:szCs w:val="22"/>
        </w:rPr>
        <w:t>The Foundation (Amos 3:3):</w:t>
      </w:r>
      <w:r w:rsidRPr="00963FAC">
        <w:rPr>
          <w:rFonts w:ascii="Arial" w:eastAsia="Times New Roman" w:hAnsi="Arial" w:cs="Arial"/>
          <w:color w:val="000000"/>
          <w:sz w:val="22"/>
          <w:szCs w:val="22"/>
        </w:rPr>
        <w:t xml:space="preserve"> We begin with the foundational prerequisite of fellowship: </w:t>
      </w:r>
      <w:r w:rsidRPr="00963FAC">
        <w:rPr>
          <w:rFonts w:ascii="Arial" w:eastAsia="Times New Roman" w:hAnsi="Arial" w:cs="Arial"/>
          <w:i/>
          <w:iCs/>
          <w:color w:val="000000"/>
          <w:sz w:val="22"/>
          <w:szCs w:val="22"/>
        </w:rPr>
        <w:t>alignment</w:t>
      </w:r>
      <w:r w:rsidRPr="00963FAC">
        <w:rPr>
          <w:rFonts w:ascii="Arial" w:eastAsia="Times New Roman" w:hAnsi="Arial" w:cs="Arial"/>
          <w:color w:val="000000"/>
          <w:sz w:val="22"/>
          <w:szCs w:val="22"/>
        </w:rPr>
        <w:t>. You cannot journey toward a destination together if you are moving in opposing directions.</w:t>
      </w:r>
    </w:p>
    <w:p w:rsidR="00963FAC" w:rsidRPr="00963FAC" w:rsidRDefault="00963FAC" w:rsidP="00963FAC">
      <w:pPr>
        <w:spacing w:after="240"/>
        <w:outlineLvl w:val="2"/>
        <w:rPr>
          <w:rFonts w:ascii="Times New Roman" w:eastAsia="Times New Roman" w:hAnsi="Times New Roman" w:cs="Times New Roman"/>
          <w:b/>
          <w:bCs/>
          <w:color w:val="000000"/>
          <w:sz w:val="27"/>
          <w:szCs w:val="27"/>
        </w:rPr>
      </w:pPr>
      <w:r w:rsidRPr="00963FAC">
        <w:rPr>
          <w:rFonts w:ascii="Arial" w:eastAsia="Times New Roman" w:hAnsi="Arial" w:cs="Arial"/>
          <w:b/>
          <w:bCs/>
          <w:color w:val="000000"/>
          <w:sz w:val="28"/>
          <w:szCs w:val="28"/>
        </w:rPr>
        <w:t>Scripture</w:t>
      </w:r>
    </w:p>
    <w:p w:rsidR="00963FAC" w:rsidRPr="00963FAC" w:rsidRDefault="00963FAC" w:rsidP="00963FAC">
      <w:pPr>
        <w:numPr>
          <w:ilvl w:val="0"/>
          <w:numId w:val="2"/>
        </w:numPr>
        <w:ind w:left="600"/>
        <w:textAlignment w:val="baseline"/>
        <w:rPr>
          <w:rFonts w:ascii="Arial" w:eastAsia="Times New Roman" w:hAnsi="Arial" w:cs="Arial"/>
          <w:color w:val="000000"/>
          <w:sz w:val="22"/>
          <w:szCs w:val="22"/>
        </w:rPr>
      </w:pPr>
      <w:r w:rsidRPr="00963FAC">
        <w:rPr>
          <w:rFonts w:ascii="Arial" w:eastAsia="Times New Roman" w:hAnsi="Arial" w:cs="Arial"/>
          <w:i/>
          <w:iCs/>
          <w:color w:val="000000"/>
          <w:sz w:val="22"/>
          <w:szCs w:val="22"/>
        </w:rPr>
        <w:t xml:space="preserve">"Can two </w:t>
      </w:r>
      <w:proofErr w:type="gramStart"/>
      <w:r w:rsidRPr="00963FAC">
        <w:rPr>
          <w:rFonts w:ascii="Arial" w:eastAsia="Times New Roman" w:hAnsi="Arial" w:cs="Arial"/>
          <w:i/>
          <w:iCs/>
          <w:color w:val="000000"/>
          <w:sz w:val="22"/>
          <w:szCs w:val="22"/>
        </w:rPr>
        <w:t>walk</w:t>
      </w:r>
      <w:proofErr w:type="gramEnd"/>
      <w:r w:rsidRPr="00963FAC">
        <w:rPr>
          <w:rFonts w:ascii="Arial" w:eastAsia="Times New Roman" w:hAnsi="Arial" w:cs="Arial"/>
          <w:i/>
          <w:iCs/>
          <w:color w:val="000000"/>
          <w:sz w:val="22"/>
          <w:szCs w:val="22"/>
        </w:rPr>
        <w:t xml:space="preserve"> together, </w:t>
      </w:r>
      <w:r w:rsidRPr="00963FAC">
        <w:rPr>
          <w:rFonts w:ascii="Arial" w:eastAsia="Times New Roman" w:hAnsi="Arial" w:cs="Arial"/>
          <w:b/>
          <w:bCs/>
          <w:i/>
          <w:iCs/>
          <w:color w:val="000000"/>
          <w:sz w:val="22"/>
          <w:szCs w:val="22"/>
        </w:rPr>
        <w:t>except they be agreed</w:t>
      </w:r>
      <w:r w:rsidRPr="00963FAC">
        <w:rPr>
          <w:rFonts w:ascii="Arial" w:eastAsia="Times New Roman" w:hAnsi="Arial" w:cs="Arial"/>
          <w:i/>
          <w:iCs/>
          <w:color w:val="000000"/>
          <w:sz w:val="22"/>
          <w:szCs w:val="22"/>
        </w:rPr>
        <w:t>?"</w:t>
      </w:r>
      <w:r w:rsidRPr="00963FAC">
        <w:rPr>
          <w:rFonts w:ascii="Arial" w:eastAsia="Times New Roman" w:hAnsi="Arial" w:cs="Arial"/>
          <w:color w:val="000000"/>
          <w:sz w:val="22"/>
          <w:szCs w:val="22"/>
        </w:rPr>
        <w:t xml:space="preserve"> (Amos 3:3)</w:t>
      </w:r>
    </w:p>
    <w:p w:rsidR="00963FAC" w:rsidRPr="00963FAC" w:rsidRDefault="00963FAC" w:rsidP="00963FAC">
      <w:pPr>
        <w:spacing w:after="240"/>
        <w:outlineLvl w:val="2"/>
        <w:rPr>
          <w:rFonts w:ascii="Times New Roman" w:eastAsia="Times New Roman" w:hAnsi="Times New Roman" w:cs="Times New Roman"/>
          <w:b/>
          <w:bCs/>
          <w:color w:val="000000"/>
          <w:sz w:val="27"/>
          <w:szCs w:val="27"/>
        </w:rPr>
      </w:pPr>
      <w:r w:rsidRPr="00963FAC">
        <w:rPr>
          <w:rFonts w:ascii="Arial" w:eastAsia="Times New Roman" w:hAnsi="Arial" w:cs="Arial"/>
          <w:b/>
          <w:bCs/>
          <w:color w:val="000000"/>
          <w:sz w:val="28"/>
          <w:szCs w:val="28"/>
        </w:rPr>
        <w:t>My Observations</w:t>
      </w:r>
    </w:p>
    <w:p w:rsidR="00963FAC" w:rsidRPr="00963FAC" w:rsidRDefault="00963FAC" w:rsidP="00963FAC">
      <w:pPr>
        <w:numPr>
          <w:ilvl w:val="0"/>
          <w:numId w:val="3"/>
        </w:numPr>
        <w:ind w:left="600"/>
        <w:textAlignment w:val="baseline"/>
        <w:rPr>
          <w:rFonts w:ascii="Arial" w:eastAsia="Times New Roman" w:hAnsi="Arial" w:cs="Arial"/>
          <w:color w:val="000000"/>
          <w:sz w:val="22"/>
          <w:szCs w:val="22"/>
        </w:rPr>
      </w:pPr>
      <w:r w:rsidRPr="00963FAC">
        <w:rPr>
          <w:rFonts w:ascii="Arial" w:eastAsia="Times New Roman" w:hAnsi="Arial" w:cs="Arial"/>
          <w:color w:val="000000"/>
          <w:sz w:val="22"/>
          <w:szCs w:val="22"/>
        </w:rPr>
        <w:t>Traveling down a shared road requires a common destination, a shared pace, and mutual consent. In Christian fellowship and church decision-making, moving ahead without mutual agreement produces friction, division, and eventual separation. True alignment requires pausing at crossroads to seek the Lord until hearts are united.</w:t>
      </w:r>
    </w:p>
    <w:p w:rsidR="00963FAC" w:rsidRPr="00963FAC" w:rsidRDefault="00963FAC" w:rsidP="00963FAC">
      <w:pPr>
        <w:spacing w:after="240"/>
        <w:outlineLvl w:val="2"/>
        <w:rPr>
          <w:rFonts w:ascii="Times New Roman" w:eastAsia="Times New Roman" w:hAnsi="Times New Roman" w:cs="Times New Roman"/>
          <w:b/>
          <w:bCs/>
          <w:color w:val="000000"/>
          <w:sz w:val="27"/>
          <w:szCs w:val="27"/>
        </w:rPr>
      </w:pPr>
      <w:r w:rsidRPr="00963FAC">
        <w:rPr>
          <w:rFonts w:ascii="Arial" w:eastAsia="Times New Roman" w:hAnsi="Arial" w:cs="Arial"/>
          <w:b/>
          <w:bCs/>
          <w:color w:val="000000"/>
          <w:sz w:val="28"/>
          <w:szCs w:val="28"/>
        </w:rPr>
        <w:t>Biblical Example</w:t>
      </w:r>
    </w:p>
    <w:p w:rsidR="00963FAC" w:rsidRPr="00963FAC" w:rsidRDefault="00963FAC" w:rsidP="00963FAC">
      <w:pPr>
        <w:numPr>
          <w:ilvl w:val="0"/>
          <w:numId w:val="4"/>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The Problem:</w:t>
      </w:r>
      <w:r w:rsidRPr="00963FAC">
        <w:rPr>
          <w:rFonts w:ascii="Arial" w:eastAsia="Times New Roman" w:hAnsi="Arial" w:cs="Arial"/>
          <w:color w:val="000000"/>
          <w:sz w:val="22"/>
          <w:szCs w:val="22"/>
        </w:rPr>
        <w:t xml:space="preserve"> The land was not able to support both Abraham and Lot dwelling together because their possessions were great, producing strife between their respective </w:t>
      </w:r>
      <w:proofErr w:type="spellStart"/>
      <w:r w:rsidRPr="00963FAC">
        <w:rPr>
          <w:rFonts w:ascii="Arial" w:eastAsia="Times New Roman" w:hAnsi="Arial" w:cs="Arial"/>
          <w:color w:val="000000"/>
          <w:sz w:val="22"/>
          <w:szCs w:val="22"/>
        </w:rPr>
        <w:t>herdmen</w:t>
      </w:r>
      <w:proofErr w:type="spellEnd"/>
      <w:r w:rsidRPr="00963FAC">
        <w:rPr>
          <w:rFonts w:ascii="Arial" w:eastAsia="Times New Roman" w:hAnsi="Arial" w:cs="Arial"/>
          <w:color w:val="000000"/>
          <w:sz w:val="22"/>
          <w:szCs w:val="22"/>
        </w:rPr>
        <w:t xml:space="preserve"> (Genesis 13:5–7).</w:t>
      </w:r>
    </w:p>
    <w:p w:rsidR="00963FAC" w:rsidRPr="00963FAC" w:rsidRDefault="00963FAC" w:rsidP="00963FAC">
      <w:pPr>
        <w:numPr>
          <w:ilvl w:val="0"/>
          <w:numId w:val="4"/>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The Solution:</w:t>
      </w:r>
      <w:r w:rsidRPr="00963FAC">
        <w:rPr>
          <w:rFonts w:ascii="Arial" w:eastAsia="Times New Roman" w:hAnsi="Arial" w:cs="Arial"/>
          <w:color w:val="000000"/>
          <w:sz w:val="22"/>
          <w:szCs w:val="22"/>
        </w:rPr>
        <w:t xml:space="preserve"> Abraham approached Lot to eliminate strife between brethren, offering Lot first choice of pastureland to establish peaceable boundaries and shared agreement (Genesis 13:8–9).</w:t>
      </w:r>
    </w:p>
    <w:p w:rsidR="00963FAC" w:rsidRPr="00963FAC" w:rsidRDefault="00963FAC" w:rsidP="00963FAC">
      <w:pPr>
        <w:numPr>
          <w:ilvl w:val="0"/>
          <w:numId w:val="4"/>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The Result:</w:t>
      </w:r>
      <w:r w:rsidRPr="00963FAC">
        <w:rPr>
          <w:rFonts w:ascii="Arial" w:eastAsia="Times New Roman" w:hAnsi="Arial" w:cs="Arial"/>
          <w:color w:val="000000"/>
          <w:sz w:val="22"/>
          <w:szCs w:val="22"/>
        </w:rPr>
        <w:t xml:space="preserve"> Active strife was resolved, peaceful separation preserved their family fellowship, and the Lord spoke to Abraham, confirming the covenant promise across the land (Genesis 13:14–17).</w:t>
      </w:r>
    </w:p>
    <w:p w:rsidR="00963FAC" w:rsidRPr="00963FAC" w:rsidRDefault="00963FAC" w:rsidP="00963FAC">
      <w:pPr>
        <w:numPr>
          <w:ilvl w:val="0"/>
          <w:numId w:val="4"/>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Practical Application:</w:t>
      </w:r>
      <w:r w:rsidRPr="00963FAC">
        <w:rPr>
          <w:rFonts w:ascii="Arial" w:eastAsia="Times New Roman" w:hAnsi="Arial" w:cs="Arial"/>
          <w:color w:val="000000"/>
          <w:sz w:val="22"/>
          <w:szCs w:val="22"/>
        </w:rPr>
        <w:t xml:space="preserve"> When a committee or church body cannot agree on a secondary decision, do not force a fractured majority vote. Agree to pause, protect brotherly fellowship first, and seek clear direction together.</w:t>
      </w:r>
    </w:p>
    <w:p w:rsidR="00963FAC" w:rsidRPr="00963FAC" w:rsidRDefault="00963FAC" w:rsidP="00963FAC">
      <w:pPr>
        <w:numPr>
          <w:ilvl w:val="0"/>
          <w:numId w:val="4"/>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Illustration:</w:t>
      </w:r>
      <w:r w:rsidRPr="00963FAC">
        <w:rPr>
          <w:rFonts w:ascii="Arial" w:eastAsia="Times New Roman" w:hAnsi="Arial" w:cs="Arial"/>
          <w:color w:val="000000"/>
          <w:sz w:val="22"/>
          <w:szCs w:val="22"/>
        </w:rPr>
        <w:t xml:space="preserve"> Two rowers in a tandem canoe pulling in opposite directions exhaust themselves, spin in circles, and make zero forward progress until both dip their oars on the same cadence toward the same shore.</w:t>
      </w:r>
    </w:p>
    <w:p w:rsidR="00963FAC" w:rsidRPr="00963FAC" w:rsidRDefault="00963FAC" w:rsidP="00963FAC">
      <w:pPr>
        <w:numPr>
          <w:ilvl w:val="0"/>
          <w:numId w:val="4"/>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Today's Example:</w:t>
      </w:r>
      <w:r w:rsidRPr="00963FAC">
        <w:rPr>
          <w:rFonts w:ascii="Arial" w:eastAsia="Times New Roman" w:hAnsi="Arial" w:cs="Arial"/>
          <w:color w:val="000000"/>
          <w:sz w:val="22"/>
          <w:szCs w:val="22"/>
        </w:rPr>
        <w:t xml:space="preserve"> A church budget committee is evenly divided on purchasing new property versus renovating existing facilities. Rather than forcing a split decision, they table the vote for 60 days to fast and pray together until consensus is reached.</w:t>
      </w:r>
    </w:p>
    <w:p w:rsidR="00963FAC" w:rsidRPr="00963FAC" w:rsidRDefault="00963FAC" w:rsidP="00963FAC">
      <w:pPr>
        <w:spacing w:after="225"/>
        <w:outlineLvl w:val="1"/>
        <w:rPr>
          <w:rFonts w:ascii="Times New Roman" w:eastAsia="Times New Roman" w:hAnsi="Times New Roman" w:cs="Times New Roman"/>
          <w:b/>
          <w:bCs/>
          <w:color w:val="000000"/>
          <w:sz w:val="36"/>
          <w:szCs w:val="36"/>
        </w:rPr>
      </w:pPr>
      <w:r w:rsidRPr="00963FAC">
        <w:rPr>
          <w:rFonts w:ascii="Arial" w:eastAsia="Times New Roman" w:hAnsi="Arial" w:cs="Arial"/>
          <w:b/>
          <w:bCs/>
          <w:color w:val="000000"/>
          <w:sz w:val="36"/>
          <w:szCs w:val="36"/>
        </w:rPr>
        <w:t>2. The Discipline of Forbearance and Lowliness</w:t>
      </w:r>
    </w:p>
    <w:p w:rsidR="00963FAC" w:rsidRPr="00963FAC" w:rsidRDefault="00963FAC" w:rsidP="00963FAC">
      <w:pPr>
        <w:numPr>
          <w:ilvl w:val="0"/>
          <w:numId w:val="5"/>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lastRenderedPageBreak/>
        <w:t>Introductory Question:</w:t>
      </w:r>
      <w:r w:rsidRPr="00963FAC">
        <w:rPr>
          <w:rFonts w:ascii="Arial" w:eastAsia="Times New Roman" w:hAnsi="Arial" w:cs="Arial"/>
          <w:color w:val="000000"/>
          <w:sz w:val="22"/>
          <w:szCs w:val="22"/>
        </w:rPr>
        <w:t xml:space="preserve"> What protects a local church from splitting when members experience sharp personality clashes or personal disagreements?</w:t>
      </w:r>
    </w:p>
    <w:p w:rsidR="0054076A" w:rsidRPr="0054076A" w:rsidRDefault="0054076A" w:rsidP="0054076A">
      <w:pPr>
        <w:ind w:left="240"/>
        <w:textAlignment w:val="baseline"/>
        <w:rPr>
          <w:rFonts w:ascii="Arial" w:eastAsia="Times New Roman" w:hAnsi="Arial" w:cs="Arial"/>
          <w:color w:val="000000"/>
          <w:sz w:val="22"/>
          <w:szCs w:val="22"/>
        </w:rPr>
      </w:pPr>
    </w:p>
    <w:p w:rsidR="00963FAC" w:rsidRPr="00963FAC" w:rsidRDefault="00963FAC" w:rsidP="00963FAC">
      <w:pPr>
        <w:numPr>
          <w:ilvl w:val="0"/>
          <w:numId w:val="5"/>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Answer:</w:t>
      </w:r>
      <w:r w:rsidRPr="00963FAC">
        <w:rPr>
          <w:rFonts w:ascii="Arial" w:eastAsia="Times New Roman" w:hAnsi="Arial" w:cs="Arial"/>
          <w:color w:val="000000"/>
          <w:sz w:val="22"/>
          <w:szCs w:val="22"/>
        </w:rPr>
        <w:t xml:space="preserve"> The intentional practice of meekness and longsuffering; unity is guarded not by demanding that others immediately change, but by personally absorbing friction in love through Christlike humility (Ephesians 4:1–3).</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b/>
          <w:bCs/>
          <w:color w:val="000000"/>
          <w:sz w:val="22"/>
          <w:szCs w:val="22"/>
        </w:rPr>
        <w:t>The Personal Posture (Ephesians 4:1–3):</w:t>
      </w:r>
      <w:r w:rsidRPr="00963FAC">
        <w:rPr>
          <w:rFonts w:ascii="Arial" w:eastAsia="Times New Roman" w:hAnsi="Arial" w:cs="Arial"/>
          <w:color w:val="000000"/>
          <w:sz w:val="22"/>
          <w:szCs w:val="22"/>
        </w:rPr>
        <w:t xml:space="preserve"> Once we establish that alignment is necessary, we look inward. True alignment does not happen by accident; it requires personal spiritual disciplines—humility, meekness, and bearing with one another in love.</w:t>
      </w:r>
    </w:p>
    <w:p w:rsidR="00963FAC" w:rsidRPr="00963FAC" w:rsidRDefault="00963FAC" w:rsidP="00963FAC">
      <w:pPr>
        <w:spacing w:after="240"/>
        <w:outlineLvl w:val="2"/>
        <w:rPr>
          <w:rFonts w:ascii="Times New Roman" w:eastAsia="Times New Roman" w:hAnsi="Times New Roman" w:cs="Times New Roman"/>
          <w:b/>
          <w:bCs/>
          <w:color w:val="000000"/>
          <w:sz w:val="27"/>
          <w:szCs w:val="27"/>
        </w:rPr>
      </w:pPr>
      <w:r w:rsidRPr="00963FAC">
        <w:rPr>
          <w:rFonts w:ascii="Arial" w:eastAsia="Times New Roman" w:hAnsi="Arial" w:cs="Arial"/>
          <w:b/>
          <w:bCs/>
          <w:color w:val="000000"/>
          <w:sz w:val="28"/>
          <w:szCs w:val="28"/>
        </w:rPr>
        <w:t>Scripture</w:t>
      </w:r>
    </w:p>
    <w:p w:rsidR="00963FAC" w:rsidRPr="00963FAC" w:rsidRDefault="00963FAC" w:rsidP="00963FAC">
      <w:pPr>
        <w:numPr>
          <w:ilvl w:val="0"/>
          <w:numId w:val="6"/>
        </w:numPr>
        <w:ind w:left="600"/>
        <w:textAlignment w:val="baseline"/>
        <w:rPr>
          <w:rFonts w:ascii="Arial" w:eastAsia="Times New Roman" w:hAnsi="Arial" w:cs="Arial"/>
          <w:color w:val="000000"/>
          <w:sz w:val="22"/>
          <w:szCs w:val="22"/>
        </w:rPr>
      </w:pPr>
      <w:r w:rsidRPr="00963FAC">
        <w:rPr>
          <w:rFonts w:ascii="Arial" w:eastAsia="Times New Roman" w:hAnsi="Arial" w:cs="Arial"/>
          <w:i/>
          <w:iCs/>
          <w:color w:val="000000"/>
          <w:sz w:val="22"/>
          <w:szCs w:val="22"/>
        </w:rPr>
        <w:t xml:space="preserve">"I therefore, the prisoner of the Lord, beseech you that ye </w:t>
      </w:r>
      <w:r w:rsidRPr="00963FAC">
        <w:rPr>
          <w:rFonts w:ascii="Arial" w:eastAsia="Times New Roman" w:hAnsi="Arial" w:cs="Arial"/>
          <w:b/>
          <w:bCs/>
          <w:i/>
          <w:iCs/>
          <w:color w:val="000000"/>
          <w:sz w:val="22"/>
          <w:szCs w:val="22"/>
        </w:rPr>
        <w:t>walk worthy of the vocation wherewith ye are called</w:t>
      </w:r>
      <w:r w:rsidRPr="00963FAC">
        <w:rPr>
          <w:rFonts w:ascii="Arial" w:eastAsia="Times New Roman" w:hAnsi="Arial" w:cs="Arial"/>
          <w:i/>
          <w:iCs/>
          <w:color w:val="000000"/>
          <w:sz w:val="22"/>
          <w:szCs w:val="22"/>
        </w:rPr>
        <w:t xml:space="preserve">, </w:t>
      </w:r>
      <w:proofErr w:type="gramStart"/>
      <w:r w:rsidRPr="00963FAC">
        <w:rPr>
          <w:rFonts w:ascii="Arial" w:eastAsia="Times New Roman" w:hAnsi="Arial" w:cs="Arial"/>
          <w:i/>
          <w:iCs/>
          <w:color w:val="000000"/>
          <w:sz w:val="22"/>
          <w:szCs w:val="22"/>
        </w:rPr>
        <w:t>With</w:t>
      </w:r>
      <w:proofErr w:type="gramEnd"/>
      <w:r w:rsidRPr="00963FAC">
        <w:rPr>
          <w:rFonts w:ascii="Arial" w:eastAsia="Times New Roman" w:hAnsi="Arial" w:cs="Arial"/>
          <w:i/>
          <w:iCs/>
          <w:color w:val="000000"/>
          <w:sz w:val="22"/>
          <w:szCs w:val="22"/>
        </w:rPr>
        <w:t xml:space="preserve"> all </w:t>
      </w:r>
      <w:r w:rsidRPr="00963FAC">
        <w:rPr>
          <w:rFonts w:ascii="Arial" w:eastAsia="Times New Roman" w:hAnsi="Arial" w:cs="Arial"/>
          <w:b/>
          <w:bCs/>
          <w:i/>
          <w:iCs/>
          <w:color w:val="000000"/>
          <w:sz w:val="22"/>
          <w:szCs w:val="22"/>
        </w:rPr>
        <w:t>lowliness and meekness</w:t>
      </w:r>
      <w:r w:rsidRPr="00963FAC">
        <w:rPr>
          <w:rFonts w:ascii="Arial" w:eastAsia="Times New Roman" w:hAnsi="Arial" w:cs="Arial"/>
          <w:i/>
          <w:iCs/>
          <w:color w:val="000000"/>
          <w:sz w:val="22"/>
          <w:szCs w:val="22"/>
        </w:rPr>
        <w:t xml:space="preserve">, with </w:t>
      </w:r>
      <w:r w:rsidRPr="00963FAC">
        <w:rPr>
          <w:rFonts w:ascii="Arial" w:eastAsia="Times New Roman" w:hAnsi="Arial" w:cs="Arial"/>
          <w:b/>
          <w:bCs/>
          <w:i/>
          <w:iCs/>
          <w:color w:val="000000"/>
          <w:sz w:val="22"/>
          <w:szCs w:val="22"/>
        </w:rPr>
        <w:t>longsuffering, forbearing one another in love</w:t>
      </w:r>
      <w:r w:rsidRPr="00963FAC">
        <w:rPr>
          <w:rFonts w:ascii="Arial" w:eastAsia="Times New Roman" w:hAnsi="Arial" w:cs="Arial"/>
          <w:i/>
          <w:iCs/>
          <w:color w:val="000000"/>
          <w:sz w:val="22"/>
          <w:szCs w:val="22"/>
        </w:rPr>
        <w:t xml:space="preserve">; </w:t>
      </w:r>
      <w:proofErr w:type="spellStart"/>
      <w:r w:rsidRPr="00963FAC">
        <w:rPr>
          <w:rFonts w:ascii="Arial" w:eastAsia="Times New Roman" w:hAnsi="Arial" w:cs="Arial"/>
          <w:b/>
          <w:bCs/>
          <w:i/>
          <w:iCs/>
          <w:color w:val="000000"/>
          <w:sz w:val="22"/>
          <w:szCs w:val="22"/>
        </w:rPr>
        <w:t>Endeavouring</w:t>
      </w:r>
      <w:proofErr w:type="spellEnd"/>
      <w:r w:rsidRPr="00963FAC">
        <w:rPr>
          <w:rFonts w:ascii="Arial" w:eastAsia="Times New Roman" w:hAnsi="Arial" w:cs="Arial"/>
          <w:b/>
          <w:bCs/>
          <w:i/>
          <w:iCs/>
          <w:color w:val="000000"/>
          <w:sz w:val="22"/>
          <w:szCs w:val="22"/>
        </w:rPr>
        <w:t xml:space="preserve"> to keep the unity of the Spirit in the bond of peace</w:t>
      </w:r>
      <w:r w:rsidRPr="00963FAC">
        <w:rPr>
          <w:rFonts w:ascii="Arial" w:eastAsia="Times New Roman" w:hAnsi="Arial" w:cs="Arial"/>
          <w:i/>
          <w:iCs/>
          <w:color w:val="000000"/>
          <w:sz w:val="22"/>
          <w:szCs w:val="22"/>
        </w:rPr>
        <w:t>."</w:t>
      </w:r>
      <w:r w:rsidRPr="00963FAC">
        <w:rPr>
          <w:rFonts w:ascii="Arial" w:eastAsia="Times New Roman" w:hAnsi="Arial" w:cs="Arial"/>
          <w:color w:val="000000"/>
          <w:sz w:val="22"/>
          <w:szCs w:val="22"/>
        </w:rPr>
        <w:t xml:space="preserve"> (Ephesians 4:1–3)</w:t>
      </w:r>
    </w:p>
    <w:p w:rsidR="00963FAC" w:rsidRPr="00963FAC" w:rsidRDefault="00963FAC" w:rsidP="00963FAC">
      <w:pPr>
        <w:spacing w:after="240"/>
        <w:outlineLvl w:val="2"/>
        <w:rPr>
          <w:rFonts w:ascii="Times New Roman" w:eastAsia="Times New Roman" w:hAnsi="Times New Roman" w:cs="Times New Roman"/>
          <w:b/>
          <w:bCs/>
          <w:color w:val="000000"/>
          <w:sz w:val="27"/>
          <w:szCs w:val="27"/>
        </w:rPr>
      </w:pPr>
      <w:r w:rsidRPr="00963FAC">
        <w:rPr>
          <w:rFonts w:ascii="Arial" w:eastAsia="Times New Roman" w:hAnsi="Arial" w:cs="Arial"/>
          <w:b/>
          <w:bCs/>
          <w:color w:val="000000"/>
          <w:sz w:val="28"/>
          <w:szCs w:val="28"/>
        </w:rPr>
        <w:t>My Observations</w:t>
      </w:r>
    </w:p>
    <w:p w:rsidR="00963FAC" w:rsidRPr="00963FAC" w:rsidRDefault="00963FAC" w:rsidP="00963FAC">
      <w:pPr>
        <w:numPr>
          <w:ilvl w:val="0"/>
          <w:numId w:val="7"/>
        </w:numPr>
        <w:ind w:left="600"/>
        <w:textAlignment w:val="baseline"/>
        <w:rPr>
          <w:rFonts w:ascii="Arial" w:eastAsia="Times New Roman" w:hAnsi="Arial" w:cs="Arial"/>
          <w:color w:val="000000"/>
          <w:sz w:val="22"/>
          <w:szCs w:val="22"/>
        </w:rPr>
      </w:pPr>
      <w:r w:rsidRPr="00963FAC">
        <w:rPr>
          <w:rFonts w:ascii="Arial" w:eastAsia="Times New Roman" w:hAnsi="Arial" w:cs="Arial"/>
          <w:color w:val="000000"/>
          <w:sz w:val="22"/>
          <w:szCs w:val="22"/>
        </w:rPr>
        <w:t>Preserving church unity is hard labor. Believers are called to exercise controlled strength (meekness), genuine humility (lowliness), and patient endurance (longsuffering), actively bearing with one another's differences under the bond of peace rather than demanding immediate personal surrender.</w:t>
      </w:r>
    </w:p>
    <w:p w:rsidR="00963FAC" w:rsidRPr="00963FAC" w:rsidRDefault="00963FAC" w:rsidP="00963FAC">
      <w:pPr>
        <w:spacing w:after="240"/>
        <w:outlineLvl w:val="2"/>
        <w:rPr>
          <w:rFonts w:ascii="Times New Roman" w:eastAsia="Times New Roman" w:hAnsi="Times New Roman" w:cs="Times New Roman"/>
          <w:b/>
          <w:bCs/>
          <w:color w:val="000000"/>
          <w:sz w:val="27"/>
          <w:szCs w:val="27"/>
        </w:rPr>
      </w:pPr>
      <w:r w:rsidRPr="00963FAC">
        <w:rPr>
          <w:rFonts w:ascii="Arial" w:eastAsia="Times New Roman" w:hAnsi="Arial" w:cs="Arial"/>
          <w:b/>
          <w:bCs/>
          <w:color w:val="000000"/>
          <w:sz w:val="28"/>
          <w:szCs w:val="28"/>
        </w:rPr>
        <w:t>Biblical Example</w:t>
      </w:r>
    </w:p>
    <w:p w:rsidR="00963FAC" w:rsidRPr="00963FAC" w:rsidRDefault="00963FAC" w:rsidP="00963FAC">
      <w:pPr>
        <w:numPr>
          <w:ilvl w:val="0"/>
          <w:numId w:val="8"/>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The Problem:</w:t>
      </w:r>
      <w:r w:rsidRPr="00963FAC">
        <w:rPr>
          <w:rFonts w:ascii="Arial" w:eastAsia="Times New Roman" w:hAnsi="Arial" w:cs="Arial"/>
          <w:color w:val="000000"/>
          <w:sz w:val="22"/>
          <w:szCs w:val="22"/>
        </w:rPr>
        <w:t xml:space="preserve"> Miriam and Aaron spoke against Moses because of the Ethiopian woman he had married, using it as a pretext to challenge his spiritual authority (Numbers 12:1–2).</w:t>
      </w:r>
    </w:p>
    <w:p w:rsidR="00963FAC" w:rsidRPr="00963FAC" w:rsidRDefault="00963FAC" w:rsidP="00963FAC">
      <w:pPr>
        <w:numPr>
          <w:ilvl w:val="0"/>
          <w:numId w:val="8"/>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The Solution:</w:t>
      </w:r>
      <w:r w:rsidRPr="00963FAC">
        <w:rPr>
          <w:rFonts w:ascii="Arial" w:eastAsia="Times New Roman" w:hAnsi="Arial" w:cs="Arial"/>
          <w:color w:val="000000"/>
          <w:sz w:val="22"/>
          <w:szCs w:val="22"/>
        </w:rPr>
        <w:t xml:space="preserve"> Moses displayed exemplary meekness by refusing to defend his own ego or retaliate; instead, he interceded directly to God for Miriam's healing when judgment fell upon her (Numbers 12:3, 13).</w:t>
      </w:r>
    </w:p>
    <w:p w:rsidR="00963FAC" w:rsidRPr="00963FAC" w:rsidRDefault="00963FAC" w:rsidP="00963FAC">
      <w:pPr>
        <w:numPr>
          <w:ilvl w:val="0"/>
          <w:numId w:val="8"/>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The Result:</w:t>
      </w:r>
      <w:r w:rsidRPr="00963FAC">
        <w:rPr>
          <w:rFonts w:ascii="Arial" w:eastAsia="Times New Roman" w:hAnsi="Arial" w:cs="Arial"/>
          <w:color w:val="000000"/>
          <w:sz w:val="22"/>
          <w:szCs w:val="22"/>
        </w:rPr>
        <w:t xml:space="preserve"> God vindicated His order, judgment was tempered with mercy, and the entire congregation waited seven days for Miriam’s restoration before journeying forward (Numbers 12:14–16).</w:t>
      </w:r>
    </w:p>
    <w:p w:rsidR="00963FAC" w:rsidRPr="00963FAC" w:rsidRDefault="00963FAC" w:rsidP="00963FAC">
      <w:pPr>
        <w:numPr>
          <w:ilvl w:val="0"/>
          <w:numId w:val="8"/>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Practical Application:</w:t>
      </w:r>
      <w:r w:rsidRPr="00963FAC">
        <w:rPr>
          <w:rFonts w:ascii="Arial" w:eastAsia="Times New Roman" w:hAnsi="Arial" w:cs="Arial"/>
          <w:color w:val="000000"/>
          <w:sz w:val="22"/>
          <w:szCs w:val="22"/>
        </w:rPr>
        <w:t xml:space="preserve"> When personal criticism or sharp differences arise during church projects, refuse to trade insult for insult. Pray for those who disagree with you and let your meekness preserve the body.</w:t>
      </w:r>
    </w:p>
    <w:p w:rsidR="00963FAC" w:rsidRPr="00963FAC" w:rsidRDefault="00963FAC" w:rsidP="00963FAC">
      <w:pPr>
        <w:numPr>
          <w:ilvl w:val="0"/>
          <w:numId w:val="8"/>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Illustration:</w:t>
      </w:r>
      <w:r w:rsidRPr="00963FAC">
        <w:rPr>
          <w:rFonts w:ascii="Arial" w:eastAsia="Times New Roman" w:hAnsi="Arial" w:cs="Arial"/>
          <w:color w:val="000000"/>
          <w:sz w:val="22"/>
          <w:szCs w:val="22"/>
        </w:rPr>
        <w:t xml:space="preserve"> Shock absorbers on an automobile absorb constant road bumps and vibrations so the vehicle’s chassis does not fracture under rough terrain.</w:t>
      </w:r>
    </w:p>
    <w:p w:rsidR="00963FAC" w:rsidRPr="00963FAC" w:rsidRDefault="00963FAC" w:rsidP="00963FAC">
      <w:pPr>
        <w:numPr>
          <w:ilvl w:val="0"/>
          <w:numId w:val="8"/>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Today's Example:</w:t>
      </w:r>
      <w:r w:rsidRPr="00963FAC">
        <w:rPr>
          <w:rFonts w:ascii="Arial" w:eastAsia="Times New Roman" w:hAnsi="Arial" w:cs="Arial"/>
          <w:color w:val="000000"/>
          <w:sz w:val="22"/>
          <w:szCs w:val="22"/>
        </w:rPr>
        <w:t xml:space="preserve"> An experienced sound technician is replaced by a younger volunteer with a different mixing style. Rather than gossiping or withdrawing from attendance, the technician offers encouragement and assistance during rehearsals.</w:t>
      </w:r>
    </w:p>
    <w:p w:rsidR="00963FAC" w:rsidRPr="00963FAC" w:rsidRDefault="00963FAC" w:rsidP="00963FAC">
      <w:pPr>
        <w:spacing w:after="225"/>
        <w:outlineLvl w:val="1"/>
        <w:rPr>
          <w:rFonts w:ascii="Times New Roman" w:eastAsia="Times New Roman" w:hAnsi="Times New Roman" w:cs="Times New Roman"/>
          <w:b/>
          <w:bCs/>
          <w:color w:val="000000"/>
          <w:sz w:val="36"/>
          <w:szCs w:val="36"/>
        </w:rPr>
      </w:pPr>
      <w:r w:rsidRPr="00963FAC">
        <w:rPr>
          <w:rFonts w:ascii="Arial" w:eastAsia="Times New Roman" w:hAnsi="Arial" w:cs="Arial"/>
          <w:b/>
          <w:bCs/>
          <w:color w:val="000000"/>
          <w:sz w:val="36"/>
          <w:szCs w:val="36"/>
        </w:rPr>
        <w:t>3. Rejecting Factionalism and Self-Promotion</w:t>
      </w:r>
    </w:p>
    <w:p w:rsidR="00963FAC" w:rsidRPr="00963FAC" w:rsidRDefault="00963FAC" w:rsidP="00963FAC">
      <w:pPr>
        <w:numPr>
          <w:ilvl w:val="0"/>
          <w:numId w:val="9"/>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Introductory Question:</w:t>
      </w:r>
      <w:r w:rsidRPr="00963FAC">
        <w:rPr>
          <w:rFonts w:ascii="Arial" w:eastAsia="Times New Roman" w:hAnsi="Arial" w:cs="Arial"/>
          <w:color w:val="000000"/>
          <w:sz w:val="22"/>
          <w:szCs w:val="22"/>
        </w:rPr>
        <w:t xml:space="preserve"> What is the underlying root cause of most heated debates and political maneuvering during church business matters?</w:t>
      </w:r>
    </w:p>
    <w:p w:rsidR="0054076A" w:rsidRPr="0054076A" w:rsidRDefault="0054076A" w:rsidP="0054076A">
      <w:pPr>
        <w:ind w:left="240"/>
        <w:textAlignment w:val="baseline"/>
        <w:rPr>
          <w:rFonts w:ascii="Arial" w:eastAsia="Times New Roman" w:hAnsi="Arial" w:cs="Arial"/>
          <w:color w:val="000000"/>
          <w:sz w:val="22"/>
          <w:szCs w:val="22"/>
        </w:rPr>
      </w:pPr>
    </w:p>
    <w:p w:rsidR="00963FAC" w:rsidRPr="00963FAC" w:rsidRDefault="00963FAC" w:rsidP="00963FAC">
      <w:pPr>
        <w:numPr>
          <w:ilvl w:val="0"/>
          <w:numId w:val="9"/>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Answer:</w:t>
      </w:r>
      <w:r w:rsidRPr="00963FAC">
        <w:rPr>
          <w:rFonts w:ascii="Arial" w:eastAsia="Times New Roman" w:hAnsi="Arial" w:cs="Arial"/>
          <w:color w:val="000000"/>
          <w:sz w:val="22"/>
          <w:szCs w:val="22"/>
        </w:rPr>
        <w:t xml:space="preserve"> Hidden selfish ambition and personal pride; whenever believers seek their own way through strife or vainglory rather than esteeming their brothers and sisters above themselves, fellowship collapses (Philippians 2:1–4).</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b/>
          <w:bCs/>
          <w:color w:val="000000"/>
          <w:sz w:val="22"/>
          <w:szCs w:val="22"/>
        </w:rPr>
        <w:t>The Internal Motive (Philippians 2:1–4):</w:t>
      </w:r>
      <w:r w:rsidRPr="00963FAC">
        <w:rPr>
          <w:rFonts w:ascii="Arial" w:eastAsia="Times New Roman" w:hAnsi="Arial" w:cs="Arial"/>
          <w:color w:val="000000"/>
          <w:sz w:val="22"/>
          <w:szCs w:val="22"/>
        </w:rPr>
        <w:t xml:space="preserve"> Moving from personal conduct to inner motivation, we address the hidden roots of church conflict: selfish ambition, political lobbying, and pride. We are commanded to value others above ourselves.</w:t>
      </w:r>
    </w:p>
    <w:p w:rsidR="00963FAC" w:rsidRPr="00963FAC" w:rsidRDefault="00963FAC" w:rsidP="00963FAC">
      <w:pPr>
        <w:spacing w:after="240"/>
        <w:outlineLvl w:val="2"/>
        <w:rPr>
          <w:rFonts w:ascii="Times New Roman" w:eastAsia="Times New Roman" w:hAnsi="Times New Roman" w:cs="Times New Roman"/>
          <w:b/>
          <w:bCs/>
          <w:color w:val="000000"/>
          <w:sz w:val="27"/>
          <w:szCs w:val="27"/>
        </w:rPr>
      </w:pPr>
      <w:r w:rsidRPr="00963FAC">
        <w:rPr>
          <w:rFonts w:ascii="Arial" w:eastAsia="Times New Roman" w:hAnsi="Arial" w:cs="Arial"/>
          <w:b/>
          <w:bCs/>
          <w:color w:val="000000"/>
          <w:sz w:val="28"/>
          <w:szCs w:val="28"/>
        </w:rPr>
        <w:lastRenderedPageBreak/>
        <w:t>Scripture</w:t>
      </w:r>
    </w:p>
    <w:p w:rsidR="00963FAC" w:rsidRPr="00963FAC" w:rsidRDefault="00963FAC" w:rsidP="00963FAC">
      <w:pPr>
        <w:numPr>
          <w:ilvl w:val="0"/>
          <w:numId w:val="10"/>
        </w:numPr>
        <w:ind w:left="600"/>
        <w:textAlignment w:val="baseline"/>
        <w:rPr>
          <w:rFonts w:ascii="Arial" w:eastAsia="Times New Roman" w:hAnsi="Arial" w:cs="Arial"/>
          <w:color w:val="000000"/>
          <w:sz w:val="22"/>
          <w:szCs w:val="22"/>
        </w:rPr>
      </w:pPr>
      <w:r w:rsidRPr="00963FAC">
        <w:rPr>
          <w:rFonts w:ascii="Arial" w:eastAsia="Times New Roman" w:hAnsi="Arial" w:cs="Arial"/>
          <w:i/>
          <w:iCs/>
          <w:color w:val="000000"/>
          <w:sz w:val="22"/>
          <w:szCs w:val="22"/>
        </w:rPr>
        <w:t xml:space="preserve">"Fulfil ye my joy, that ye be </w:t>
      </w:r>
      <w:r w:rsidRPr="00963FAC">
        <w:rPr>
          <w:rFonts w:ascii="Arial" w:eastAsia="Times New Roman" w:hAnsi="Arial" w:cs="Arial"/>
          <w:b/>
          <w:bCs/>
          <w:i/>
          <w:iCs/>
          <w:color w:val="000000"/>
          <w:sz w:val="22"/>
          <w:szCs w:val="22"/>
        </w:rPr>
        <w:t>likeminded, having the same love, being of one accord, of one mind</w:t>
      </w:r>
      <w:r w:rsidRPr="00963FAC">
        <w:rPr>
          <w:rFonts w:ascii="Arial" w:eastAsia="Times New Roman" w:hAnsi="Arial" w:cs="Arial"/>
          <w:i/>
          <w:iCs/>
          <w:color w:val="000000"/>
          <w:sz w:val="22"/>
          <w:szCs w:val="22"/>
        </w:rPr>
        <w:t xml:space="preserve">. </w:t>
      </w:r>
      <w:r w:rsidRPr="00963FAC">
        <w:rPr>
          <w:rFonts w:ascii="Arial" w:eastAsia="Times New Roman" w:hAnsi="Arial" w:cs="Arial"/>
          <w:b/>
          <w:bCs/>
          <w:i/>
          <w:iCs/>
          <w:color w:val="000000"/>
          <w:sz w:val="22"/>
          <w:szCs w:val="22"/>
        </w:rPr>
        <w:t>Let nothing be done through strife or vainglory</w:t>
      </w:r>
      <w:r w:rsidRPr="00963FAC">
        <w:rPr>
          <w:rFonts w:ascii="Arial" w:eastAsia="Times New Roman" w:hAnsi="Arial" w:cs="Arial"/>
          <w:i/>
          <w:iCs/>
          <w:color w:val="000000"/>
          <w:sz w:val="22"/>
          <w:szCs w:val="22"/>
        </w:rPr>
        <w:t xml:space="preserve">; but </w:t>
      </w:r>
      <w:r w:rsidRPr="00963FAC">
        <w:rPr>
          <w:rFonts w:ascii="Arial" w:eastAsia="Times New Roman" w:hAnsi="Arial" w:cs="Arial"/>
          <w:b/>
          <w:bCs/>
          <w:i/>
          <w:iCs/>
          <w:color w:val="000000"/>
          <w:sz w:val="22"/>
          <w:szCs w:val="22"/>
        </w:rPr>
        <w:t>in lowliness of mind let each esteem other better than themselves</w:t>
      </w:r>
      <w:r w:rsidRPr="00963FAC">
        <w:rPr>
          <w:rFonts w:ascii="Arial" w:eastAsia="Times New Roman" w:hAnsi="Arial" w:cs="Arial"/>
          <w:i/>
          <w:iCs/>
          <w:color w:val="000000"/>
          <w:sz w:val="22"/>
          <w:szCs w:val="22"/>
        </w:rPr>
        <w:t xml:space="preserve">. </w:t>
      </w:r>
      <w:r w:rsidRPr="00963FAC">
        <w:rPr>
          <w:rFonts w:ascii="Arial" w:eastAsia="Times New Roman" w:hAnsi="Arial" w:cs="Arial"/>
          <w:b/>
          <w:bCs/>
          <w:i/>
          <w:iCs/>
          <w:color w:val="000000"/>
          <w:sz w:val="22"/>
          <w:szCs w:val="22"/>
        </w:rPr>
        <w:t>Look not every man on his own things, but every man also on the things of others</w:t>
      </w:r>
      <w:r w:rsidRPr="00963FAC">
        <w:rPr>
          <w:rFonts w:ascii="Arial" w:eastAsia="Times New Roman" w:hAnsi="Arial" w:cs="Arial"/>
          <w:i/>
          <w:iCs/>
          <w:color w:val="000000"/>
          <w:sz w:val="22"/>
          <w:szCs w:val="22"/>
        </w:rPr>
        <w:t>."</w:t>
      </w:r>
      <w:r w:rsidRPr="00963FAC">
        <w:rPr>
          <w:rFonts w:ascii="Arial" w:eastAsia="Times New Roman" w:hAnsi="Arial" w:cs="Arial"/>
          <w:color w:val="000000"/>
          <w:sz w:val="22"/>
          <w:szCs w:val="22"/>
        </w:rPr>
        <w:t xml:space="preserve"> (Philippians 2:2–4)</w:t>
      </w:r>
    </w:p>
    <w:p w:rsidR="00963FAC" w:rsidRPr="00963FAC" w:rsidRDefault="00963FAC" w:rsidP="00963FAC">
      <w:pPr>
        <w:spacing w:after="240"/>
        <w:outlineLvl w:val="2"/>
        <w:rPr>
          <w:rFonts w:ascii="Times New Roman" w:eastAsia="Times New Roman" w:hAnsi="Times New Roman" w:cs="Times New Roman"/>
          <w:b/>
          <w:bCs/>
          <w:color w:val="000000"/>
          <w:sz w:val="27"/>
          <w:szCs w:val="27"/>
        </w:rPr>
      </w:pPr>
      <w:r w:rsidRPr="00963FAC">
        <w:rPr>
          <w:rFonts w:ascii="Arial" w:eastAsia="Times New Roman" w:hAnsi="Arial" w:cs="Arial"/>
          <w:b/>
          <w:bCs/>
          <w:color w:val="000000"/>
          <w:sz w:val="28"/>
          <w:szCs w:val="28"/>
        </w:rPr>
        <w:t>My Observations</w:t>
      </w:r>
    </w:p>
    <w:p w:rsidR="00963FAC" w:rsidRPr="00963FAC" w:rsidRDefault="00963FAC" w:rsidP="00963FAC">
      <w:pPr>
        <w:numPr>
          <w:ilvl w:val="0"/>
          <w:numId w:val="11"/>
        </w:numPr>
        <w:ind w:left="600"/>
        <w:textAlignment w:val="baseline"/>
        <w:rPr>
          <w:rFonts w:ascii="Arial" w:eastAsia="Times New Roman" w:hAnsi="Arial" w:cs="Arial"/>
          <w:color w:val="000000"/>
          <w:sz w:val="22"/>
          <w:szCs w:val="22"/>
        </w:rPr>
      </w:pPr>
      <w:r w:rsidRPr="00963FAC">
        <w:rPr>
          <w:rFonts w:ascii="Arial" w:eastAsia="Times New Roman" w:hAnsi="Arial" w:cs="Arial"/>
          <w:color w:val="000000"/>
          <w:sz w:val="22"/>
          <w:szCs w:val="22"/>
        </w:rPr>
        <w:t>The greatest threats to church unity are "strife" (partisan campaigning, fighting to win) and "vainglory" (pride and self-exaltation). Walking in one accord requires a heart posture that actively esteems the needs, preferences, and spiritual well-being of others above one's own agenda.</w:t>
      </w:r>
    </w:p>
    <w:p w:rsidR="00963FAC" w:rsidRPr="00963FAC" w:rsidRDefault="00963FAC" w:rsidP="00963FAC">
      <w:pPr>
        <w:spacing w:after="240"/>
        <w:outlineLvl w:val="2"/>
        <w:rPr>
          <w:rFonts w:ascii="Times New Roman" w:eastAsia="Times New Roman" w:hAnsi="Times New Roman" w:cs="Times New Roman"/>
          <w:b/>
          <w:bCs/>
          <w:color w:val="000000"/>
          <w:sz w:val="27"/>
          <w:szCs w:val="27"/>
        </w:rPr>
      </w:pPr>
      <w:r w:rsidRPr="00963FAC">
        <w:rPr>
          <w:rFonts w:ascii="Arial" w:eastAsia="Times New Roman" w:hAnsi="Arial" w:cs="Arial"/>
          <w:b/>
          <w:bCs/>
          <w:color w:val="000000"/>
          <w:sz w:val="28"/>
          <w:szCs w:val="28"/>
        </w:rPr>
        <w:t>Biblical Example</w:t>
      </w:r>
    </w:p>
    <w:p w:rsidR="00963FAC" w:rsidRPr="00963FAC" w:rsidRDefault="00963FAC" w:rsidP="00963FAC">
      <w:pPr>
        <w:numPr>
          <w:ilvl w:val="0"/>
          <w:numId w:val="12"/>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The Problem:</w:t>
      </w:r>
      <w:r w:rsidRPr="00963FAC">
        <w:rPr>
          <w:rFonts w:ascii="Arial" w:eastAsia="Times New Roman" w:hAnsi="Arial" w:cs="Arial"/>
          <w:color w:val="000000"/>
          <w:sz w:val="22"/>
          <w:szCs w:val="22"/>
        </w:rPr>
        <w:t xml:space="preserve"> </w:t>
      </w:r>
      <w:proofErr w:type="spellStart"/>
      <w:r w:rsidRPr="00963FAC">
        <w:rPr>
          <w:rFonts w:ascii="Arial" w:eastAsia="Times New Roman" w:hAnsi="Arial" w:cs="Arial"/>
          <w:color w:val="000000"/>
          <w:sz w:val="22"/>
          <w:szCs w:val="22"/>
        </w:rPr>
        <w:t>Euodias</w:t>
      </w:r>
      <w:proofErr w:type="spellEnd"/>
      <w:r w:rsidRPr="00963FAC">
        <w:rPr>
          <w:rFonts w:ascii="Arial" w:eastAsia="Times New Roman" w:hAnsi="Arial" w:cs="Arial"/>
          <w:color w:val="000000"/>
          <w:sz w:val="22"/>
          <w:szCs w:val="22"/>
        </w:rPr>
        <w:t xml:space="preserve"> and </w:t>
      </w:r>
      <w:proofErr w:type="spellStart"/>
      <w:r w:rsidRPr="00963FAC">
        <w:rPr>
          <w:rFonts w:ascii="Arial" w:eastAsia="Times New Roman" w:hAnsi="Arial" w:cs="Arial"/>
          <w:color w:val="000000"/>
          <w:sz w:val="22"/>
          <w:szCs w:val="22"/>
        </w:rPr>
        <w:t>Syntyche</w:t>
      </w:r>
      <w:proofErr w:type="spellEnd"/>
      <w:r w:rsidRPr="00963FAC">
        <w:rPr>
          <w:rFonts w:ascii="Arial" w:eastAsia="Times New Roman" w:hAnsi="Arial" w:cs="Arial"/>
          <w:color w:val="000000"/>
          <w:sz w:val="22"/>
          <w:szCs w:val="22"/>
        </w:rPr>
        <w:t>, two faithful women who had labored in the gospel with Paul, fell into personal disagreement, threatening the unity of the assembly at Philippi (Philippians 4:2).</w:t>
      </w:r>
    </w:p>
    <w:p w:rsidR="00963FAC" w:rsidRPr="00963FAC" w:rsidRDefault="00963FAC" w:rsidP="00963FAC">
      <w:pPr>
        <w:numPr>
          <w:ilvl w:val="0"/>
          <w:numId w:val="12"/>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The Solution:</w:t>
      </w:r>
      <w:r w:rsidRPr="00963FAC">
        <w:rPr>
          <w:rFonts w:ascii="Arial" w:eastAsia="Times New Roman" w:hAnsi="Arial" w:cs="Arial"/>
          <w:color w:val="000000"/>
          <w:sz w:val="22"/>
          <w:szCs w:val="22"/>
        </w:rPr>
        <w:t xml:space="preserve"> Paul appealed to them directly by name to be of the same mind in the Lord and urged the church’s leadership to assist them in restoring harmony (Philippians 4:2–3; Philippians 2:3–4).</w:t>
      </w:r>
    </w:p>
    <w:p w:rsidR="00963FAC" w:rsidRPr="00963FAC" w:rsidRDefault="00963FAC" w:rsidP="00963FAC">
      <w:pPr>
        <w:numPr>
          <w:ilvl w:val="0"/>
          <w:numId w:val="12"/>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The Result:</w:t>
      </w:r>
      <w:r w:rsidRPr="00963FAC">
        <w:rPr>
          <w:rFonts w:ascii="Arial" w:eastAsia="Times New Roman" w:hAnsi="Arial" w:cs="Arial"/>
          <w:color w:val="000000"/>
          <w:sz w:val="22"/>
          <w:szCs w:val="22"/>
        </w:rPr>
        <w:t xml:space="preserve"> The factional dispute was brought under the authority of Christ, directing the entire church toward corporate prayer, rejoicing, moderation, and peace (Philippians 4:4–7).</w:t>
      </w:r>
    </w:p>
    <w:p w:rsidR="00963FAC" w:rsidRPr="00963FAC" w:rsidRDefault="00963FAC" w:rsidP="00963FAC">
      <w:pPr>
        <w:numPr>
          <w:ilvl w:val="0"/>
          <w:numId w:val="12"/>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Practical Application:</w:t>
      </w:r>
      <w:r w:rsidRPr="00963FAC">
        <w:rPr>
          <w:rFonts w:ascii="Arial" w:eastAsia="Times New Roman" w:hAnsi="Arial" w:cs="Arial"/>
          <w:color w:val="000000"/>
          <w:sz w:val="22"/>
          <w:szCs w:val="22"/>
        </w:rPr>
        <w:t xml:space="preserve"> Before speaking in a church business session or committee, evaluate your motive: are you speaking to promote personal preferences, or to build up the church body in love?</w:t>
      </w:r>
    </w:p>
    <w:p w:rsidR="00963FAC" w:rsidRPr="00963FAC" w:rsidRDefault="00963FAC" w:rsidP="00963FAC">
      <w:pPr>
        <w:numPr>
          <w:ilvl w:val="0"/>
          <w:numId w:val="12"/>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Illustration:</w:t>
      </w:r>
      <w:r w:rsidRPr="00963FAC">
        <w:rPr>
          <w:rFonts w:ascii="Arial" w:eastAsia="Times New Roman" w:hAnsi="Arial" w:cs="Arial"/>
          <w:color w:val="000000"/>
          <w:sz w:val="22"/>
          <w:szCs w:val="22"/>
        </w:rPr>
        <w:t xml:space="preserve"> Individual musicians in an orchestra do not play louder to draw attention to their instrument; each watches the conductor and balances volume so the entire symphony sounds in harmony.</w:t>
      </w:r>
    </w:p>
    <w:p w:rsidR="00963FAC" w:rsidRPr="00963FAC" w:rsidRDefault="00963FAC" w:rsidP="00963FAC">
      <w:pPr>
        <w:numPr>
          <w:ilvl w:val="0"/>
          <w:numId w:val="12"/>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Today's Example:</w:t>
      </w:r>
      <w:r w:rsidRPr="00963FAC">
        <w:rPr>
          <w:rFonts w:ascii="Arial" w:eastAsia="Times New Roman" w:hAnsi="Arial" w:cs="Arial"/>
          <w:color w:val="000000"/>
          <w:sz w:val="22"/>
          <w:szCs w:val="22"/>
        </w:rPr>
        <w:t xml:space="preserve"> Two ministry leaders both request the main fellowship hall for the same prime date. Rather than lobbying the pastor for priority, each leader offers to adjust their schedule to accommodate the other's outreach event.</w:t>
      </w:r>
    </w:p>
    <w:p w:rsidR="00963FAC" w:rsidRPr="00963FAC" w:rsidRDefault="00963FAC" w:rsidP="00963FAC">
      <w:pPr>
        <w:spacing w:after="225"/>
        <w:outlineLvl w:val="1"/>
        <w:rPr>
          <w:rFonts w:ascii="Times New Roman" w:eastAsia="Times New Roman" w:hAnsi="Times New Roman" w:cs="Times New Roman"/>
          <w:b/>
          <w:bCs/>
          <w:color w:val="000000"/>
          <w:sz w:val="36"/>
          <w:szCs w:val="36"/>
        </w:rPr>
      </w:pPr>
      <w:r w:rsidRPr="00963FAC">
        <w:rPr>
          <w:rFonts w:ascii="Arial" w:eastAsia="Times New Roman" w:hAnsi="Arial" w:cs="Arial"/>
          <w:b/>
          <w:bCs/>
          <w:color w:val="000000"/>
          <w:sz w:val="36"/>
          <w:szCs w:val="36"/>
        </w:rPr>
        <w:t>4. Mending Divisions in Judgment</w:t>
      </w:r>
    </w:p>
    <w:p w:rsidR="00963FAC" w:rsidRPr="00963FAC" w:rsidRDefault="00963FAC" w:rsidP="00963FAC">
      <w:pPr>
        <w:numPr>
          <w:ilvl w:val="0"/>
          <w:numId w:val="13"/>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Introductory Question:</w:t>
      </w:r>
      <w:r w:rsidRPr="00963FAC">
        <w:rPr>
          <w:rFonts w:ascii="Arial" w:eastAsia="Times New Roman" w:hAnsi="Arial" w:cs="Arial"/>
          <w:color w:val="000000"/>
          <w:sz w:val="22"/>
          <w:szCs w:val="22"/>
        </w:rPr>
        <w:t xml:space="preserve"> Can a church body function effectively if members align behind favorite leaders and private cliques instead of Christ?</w:t>
      </w:r>
    </w:p>
    <w:p w:rsidR="0054076A" w:rsidRPr="0054076A" w:rsidRDefault="0054076A" w:rsidP="0054076A">
      <w:pPr>
        <w:ind w:left="240"/>
        <w:textAlignment w:val="baseline"/>
        <w:rPr>
          <w:rFonts w:ascii="Arial" w:eastAsia="Times New Roman" w:hAnsi="Arial" w:cs="Arial"/>
          <w:color w:val="000000"/>
          <w:sz w:val="22"/>
          <w:szCs w:val="22"/>
        </w:rPr>
      </w:pPr>
    </w:p>
    <w:p w:rsidR="00963FAC" w:rsidRPr="00963FAC" w:rsidRDefault="00963FAC" w:rsidP="00963FAC">
      <w:pPr>
        <w:numPr>
          <w:ilvl w:val="0"/>
          <w:numId w:val="13"/>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Answer:</w:t>
      </w:r>
      <w:r w:rsidRPr="00963FAC">
        <w:rPr>
          <w:rFonts w:ascii="Arial" w:eastAsia="Times New Roman" w:hAnsi="Arial" w:cs="Arial"/>
          <w:color w:val="000000"/>
          <w:sz w:val="22"/>
          <w:szCs w:val="22"/>
        </w:rPr>
        <w:t xml:space="preserve"> No; partisan cliques fracture the spiritual skeleton of the congregation, requiring intentional mending around the cross so the entire church speaks with one mind and judgment (1 Corinthians 1:10).</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b/>
          <w:bCs/>
          <w:color w:val="000000"/>
          <w:sz w:val="22"/>
          <w:szCs w:val="22"/>
        </w:rPr>
        <w:t>The Structural Repair (1 Corinthians 1:10):</w:t>
      </w:r>
      <w:r w:rsidRPr="00963FAC">
        <w:rPr>
          <w:rFonts w:ascii="Arial" w:eastAsia="Times New Roman" w:hAnsi="Arial" w:cs="Arial"/>
          <w:color w:val="000000"/>
          <w:sz w:val="22"/>
          <w:szCs w:val="22"/>
        </w:rPr>
        <w:t xml:space="preserve"> When disagreements produce cracks and factions in the church family, we must pursue complete spiritual mending rather than walking forward with dislocated, fractured relationships.</w:t>
      </w:r>
    </w:p>
    <w:p w:rsidR="00963FAC" w:rsidRPr="00963FAC" w:rsidRDefault="00963FAC" w:rsidP="00963FAC">
      <w:pPr>
        <w:spacing w:after="240"/>
        <w:outlineLvl w:val="2"/>
        <w:rPr>
          <w:rFonts w:ascii="Times New Roman" w:eastAsia="Times New Roman" w:hAnsi="Times New Roman" w:cs="Times New Roman"/>
          <w:b/>
          <w:bCs/>
          <w:color w:val="000000"/>
          <w:sz w:val="27"/>
          <w:szCs w:val="27"/>
        </w:rPr>
      </w:pPr>
      <w:r w:rsidRPr="00963FAC">
        <w:rPr>
          <w:rFonts w:ascii="Arial" w:eastAsia="Times New Roman" w:hAnsi="Arial" w:cs="Arial"/>
          <w:b/>
          <w:bCs/>
          <w:color w:val="000000"/>
          <w:sz w:val="28"/>
          <w:szCs w:val="28"/>
        </w:rPr>
        <w:t>Scripture</w:t>
      </w:r>
    </w:p>
    <w:p w:rsidR="00963FAC" w:rsidRPr="00963FAC" w:rsidRDefault="00963FAC" w:rsidP="00963FAC">
      <w:pPr>
        <w:numPr>
          <w:ilvl w:val="0"/>
          <w:numId w:val="14"/>
        </w:numPr>
        <w:ind w:left="600"/>
        <w:textAlignment w:val="baseline"/>
        <w:rPr>
          <w:rFonts w:ascii="Arial" w:eastAsia="Times New Roman" w:hAnsi="Arial" w:cs="Arial"/>
          <w:color w:val="000000"/>
          <w:sz w:val="22"/>
          <w:szCs w:val="22"/>
        </w:rPr>
      </w:pPr>
      <w:r w:rsidRPr="00963FAC">
        <w:rPr>
          <w:rFonts w:ascii="Arial" w:eastAsia="Times New Roman" w:hAnsi="Arial" w:cs="Arial"/>
          <w:i/>
          <w:iCs/>
          <w:color w:val="000000"/>
          <w:sz w:val="22"/>
          <w:szCs w:val="22"/>
        </w:rPr>
        <w:t xml:space="preserve">"Now I beseech you, brethren, by the name of our Lord Jesus Christ, </w:t>
      </w:r>
      <w:r w:rsidRPr="00963FAC">
        <w:rPr>
          <w:rFonts w:ascii="Arial" w:eastAsia="Times New Roman" w:hAnsi="Arial" w:cs="Arial"/>
          <w:b/>
          <w:bCs/>
          <w:i/>
          <w:iCs/>
          <w:color w:val="000000"/>
          <w:sz w:val="22"/>
          <w:szCs w:val="22"/>
        </w:rPr>
        <w:t>that ye all speak the same thing</w:t>
      </w:r>
      <w:r w:rsidRPr="00963FAC">
        <w:rPr>
          <w:rFonts w:ascii="Arial" w:eastAsia="Times New Roman" w:hAnsi="Arial" w:cs="Arial"/>
          <w:i/>
          <w:iCs/>
          <w:color w:val="000000"/>
          <w:sz w:val="22"/>
          <w:szCs w:val="22"/>
        </w:rPr>
        <w:t xml:space="preserve">, and </w:t>
      </w:r>
      <w:r w:rsidRPr="00963FAC">
        <w:rPr>
          <w:rFonts w:ascii="Arial" w:eastAsia="Times New Roman" w:hAnsi="Arial" w:cs="Arial"/>
          <w:b/>
          <w:bCs/>
          <w:i/>
          <w:iCs/>
          <w:color w:val="000000"/>
          <w:sz w:val="22"/>
          <w:szCs w:val="22"/>
        </w:rPr>
        <w:t>that there be no divisions among you</w:t>
      </w:r>
      <w:r w:rsidRPr="00963FAC">
        <w:rPr>
          <w:rFonts w:ascii="Arial" w:eastAsia="Times New Roman" w:hAnsi="Arial" w:cs="Arial"/>
          <w:i/>
          <w:iCs/>
          <w:color w:val="000000"/>
          <w:sz w:val="22"/>
          <w:szCs w:val="22"/>
        </w:rPr>
        <w:t xml:space="preserve">; but </w:t>
      </w:r>
      <w:r w:rsidRPr="00963FAC">
        <w:rPr>
          <w:rFonts w:ascii="Arial" w:eastAsia="Times New Roman" w:hAnsi="Arial" w:cs="Arial"/>
          <w:b/>
          <w:bCs/>
          <w:i/>
          <w:iCs/>
          <w:color w:val="000000"/>
          <w:sz w:val="22"/>
          <w:szCs w:val="22"/>
        </w:rPr>
        <w:t>that ye be perfectly joined together in the same mind and in the same judgment</w:t>
      </w:r>
      <w:r w:rsidRPr="00963FAC">
        <w:rPr>
          <w:rFonts w:ascii="Arial" w:eastAsia="Times New Roman" w:hAnsi="Arial" w:cs="Arial"/>
          <w:i/>
          <w:iCs/>
          <w:color w:val="000000"/>
          <w:sz w:val="22"/>
          <w:szCs w:val="22"/>
        </w:rPr>
        <w:t>."</w:t>
      </w:r>
      <w:r w:rsidRPr="00963FAC">
        <w:rPr>
          <w:rFonts w:ascii="Arial" w:eastAsia="Times New Roman" w:hAnsi="Arial" w:cs="Arial"/>
          <w:color w:val="000000"/>
          <w:sz w:val="22"/>
          <w:szCs w:val="22"/>
        </w:rPr>
        <w:t xml:space="preserve"> (1 Corinthians 1:10)</w:t>
      </w:r>
    </w:p>
    <w:p w:rsidR="00963FAC" w:rsidRPr="00963FAC" w:rsidRDefault="00963FAC" w:rsidP="00963FAC">
      <w:pPr>
        <w:spacing w:after="240"/>
        <w:outlineLvl w:val="2"/>
        <w:rPr>
          <w:rFonts w:ascii="Times New Roman" w:eastAsia="Times New Roman" w:hAnsi="Times New Roman" w:cs="Times New Roman"/>
          <w:b/>
          <w:bCs/>
          <w:color w:val="000000"/>
          <w:sz w:val="27"/>
          <w:szCs w:val="27"/>
        </w:rPr>
      </w:pPr>
      <w:r w:rsidRPr="00963FAC">
        <w:rPr>
          <w:rFonts w:ascii="Arial" w:eastAsia="Times New Roman" w:hAnsi="Arial" w:cs="Arial"/>
          <w:b/>
          <w:bCs/>
          <w:color w:val="000000"/>
          <w:sz w:val="28"/>
          <w:szCs w:val="28"/>
        </w:rPr>
        <w:t>My Observations</w:t>
      </w:r>
    </w:p>
    <w:p w:rsidR="00963FAC" w:rsidRPr="00963FAC" w:rsidRDefault="00963FAC" w:rsidP="00963FAC">
      <w:pPr>
        <w:numPr>
          <w:ilvl w:val="0"/>
          <w:numId w:val="15"/>
        </w:numPr>
        <w:ind w:left="600"/>
        <w:textAlignment w:val="baseline"/>
        <w:rPr>
          <w:rFonts w:ascii="Arial" w:eastAsia="Times New Roman" w:hAnsi="Arial" w:cs="Arial"/>
          <w:color w:val="000000"/>
          <w:sz w:val="22"/>
          <w:szCs w:val="22"/>
        </w:rPr>
      </w:pPr>
      <w:r w:rsidRPr="00963FAC">
        <w:rPr>
          <w:rFonts w:ascii="Arial" w:eastAsia="Times New Roman" w:hAnsi="Arial" w:cs="Arial"/>
          <w:color w:val="000000"/>
          <w:sz w:val="22"/>
          <w:szCs w:val="22"/>
        </w:rPr>
        <w:lastRenderedPageBreak/>
        <w:t>Division in the local body represents a tear in a garment or a fractured bone. The call to be "perfectly joined together" requires intentional mending and alignment in spiritual judgment so the local church speaks with a unified voice.</w:t>
      </w:r>
    </w:p>
    <w:p w:rsidR="00963FAC" w:rsidRPr="00963FAC" w:rsidRDefault="00963FAC" w:rsidP="00963FAC">
      <w:pPr>
        <w:spacing w:after="240"/>
        <w:outlineLvl w:val="2"/>
        <w:rPr>
          <w:rFonts w:ascii="Times New Roman" w:eastAsia="Times New Roman" w:hAnsi="Times New Roman" w:cs="Times New Roman"/>
          <w:b/>
          <w:bCs/>
          <w:color w:val="000000"/>
          <w:sz w:val="27"/>
          <w:szCs w:val="27"/>
        </w:rPr>
      </w:pPr>
      <w:r w:rsidRPr="00963FAC">
        <w:rPr>
          <w:rFonts w:ascii="Arial" w:eastAsia="Times New Roman" w:hAnsi="Arial" w:cs="Arial"/>
          <w:b/>
          <w:bCs/>
          <w:color w:val="000000"/>
          <w:sz w:val="28"/>
          <w:szCs w:val="28"/>
        </w:rPr>
        <w:t>Biblical Example</w:t>
      </w:r>
    </w:p>
    <w:p w:rsidR="00963FAC" w:rsidRPr="00963FAC" w:rsidRDefault="00963FAC" w:rsidP="00963FAC">
      <w:pPr>
        <w:numPr>
          <w:ilvl w:val="0"/>
          <w:numId w:val="16"/>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The Problem:</w:t>
      </w:r>
      <w:r w:rsidRPr="00963FAC">
        <w:rPr>
          <w:rFonts w:ascii="Arial" w:eastAsia="Times New Roman" w:hAnsi="Arial" w:cs="Arial"/>
          <w:color w:val="000000"/>
          <w:sz w:val="22"/>
          <w:szCs w:val="22"/>
        </w:rPr>
        <w:t xml:space="preserve"> The Corinthian church was fractured into sectarian cliques centered on prominent personalities, with members aligning themselves under Paul, Apollos, Cephas, or Christ (1 Corinthians 1:11–12).</w:t>
      </w:r>
    </w:p>
    <w:p w:rsidR="00963FAC" w:rsidRPr="00963FAC" w:rsidRDefault="00963FAC" w:rsidP="00963FAC">
      <w:pPr>
        <w:numPr>
          <w:ilvl w:val="0"/>
          <w:numId w:val="16"/>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The Solution:</w:t>
      </w:r>
      <w:r w:rsidRPr="00963FAC">
        <w:rPr>
          <w:rFonts w:ascii="Arial" w:eastAsia="Times New Roman" w:hAnsi="Arial" w:cs="Arial"/>
          <w:color w:val="000000"/>
          <w:sz w:val="22"/>
          <w:szCs w:val="22"/>
        </w:rPr>
        <w:t xml:space="preserve"> Paul redirected their focus from human personalities to the cross of Christ, emphasizing that ministers are mere servants through whom God gives the increase (1 Corinthians 1:13; 1 Corinthians 3:4–7).</w:t>
      </w:r>
    </w:p>
    <w:p w:rsidR="00963FAC" w:rsidRPr="00963FAC" w:rsidRDefault="00963FAC" w:rsidP="00963FAC">
      <w:pPr>
        <w:numPr>
          <w:ilvl w:val="0"/>
          <w:numId w:val="16"/>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The Result:</w:t>
      </w:r>
      <w:r w:rsidRPr="00963FAC">
        <w:rPr>
          <w:rFonts w:ascii="Arial" w:eastAsia="Times New Roman" w:hAnsi="Arial" w:cs="Arial"/>
          <w:color w:val="000000"/>
          <w:sz w:val="22"/>
          <w:szCs w:val="22"/>
        </w:rPr>
        <w:t xml:space="preserve"> The assembly was taught that all things belonged to Christ, dismantling competitive factionalism and restoring Christ as the sole foundation (1 Corinthians 3:21–23).</w:t>
      </w:r>
    </w:p>
    <w:p w:rsidR="00963FAC" w:rsidRPr="00963FAC" w:rsidRDefault="00963FAC" w:rsidP="00963FAC">
      <w:pPr>
        <w:numPr>
          <w:ilvl w:val="0"/>
          <w:numId w:val="16"/>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Practical Application:</w:t>
      </w:r>
      <w:r w:rsidRPr="00963FAC">
        <w:rPr>
          <w:rFonts w:ascii="Arial" w:eastAsia="Times New Roman" w:hAnsi="Arial" w:cs="Arial"/>
          <w:color w:val="000000"/>
          <w:sz w:val="22"/>
          <w:szCs w:val="22"/>
        </w:rPr>
        <w:t xml:space="preserve"> Refuse to form or join private factions within the church family. Address disagreements openly through biblical counsel rather than building side coalitions.</w:t>
      </w:r>
    </w:p>
    <w:p w:rsidR="00963FAC" w:rsidRPr="00963FAC" w:rsidRDefault="00963FAC" w:rsidP="00963FAC">
      <w:pPr>
        <w:numPr>
          <w:ilvl w:val="0"/>
          <w:numId w:val="16"/>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Illustration:</w:t>
      </w:r>
      <w:r w:rsidRPr="00963FAC">
        <w:rPr>
          <w:rFonts w:ascii="Arial" w:eastAsia="Times New Roman" w:hAnsi="Arial" w:cs="Arial"/>
          <w:color w:val="000000"/>
          <w:sz w:val="22"/>
          <w:szCs w:val="22"/>
        </w:rPr>
        <w:t xml:space="preserve"> A commercial fishing net torn by heavy catch cannot hold fish until the fishermen sit down and meticulously mend the broken cords knot by knot.</w:t>
      </w:r>
    </w:p>
    <w:p w:rsidR="00963FAC" w:rsidRPr="00963FAC" w:rsidRDefault="00963FAC" w:rsidP="00963FAC">
      <w:pPr>
        <w:numPr>
          <w:ilvl w:val="0"/>
          <w:numId w:val="16"/>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Today's Example:</w:t>
      </w:r>
      <w:r w:rsidRPr="00963FAC">
        <w:rPr>
          <w:rFonts w:ascii="Arial" w:eastAsia="Times New Roman" w:hAnsi="Arial" w:cs="Arial"/>
          <w:color w:val="000000"/>
          <w:sz w:val="22"/>
          <w:szCs w:val="22"/>
        </w:rPr>
        <w:t xml:space="preserve"> Following the departure of a long-tenured pastor, members begin splitting into factions based on age and preaching preferences. The deacon board calls the congregation to a unified study on biblical pastoral standards (1 Timothy 3:1–7) before forming a search committee.</w:t>
      </w:r>
    </w:p>
    <w:p w:rsidR="00963FAC" w:rsidRPr="00963FAC" w:rsidRDefault="00963FAC" w:rsidP="00963FAC">
      <w:pPr>
        <w:spacing w:after="225"/>
        <w:outlineLvl w:val="1"/>
        <w:rPr>
          <w:rFonts w:ascii="Times New Roman" w:eastAsia="Times New Roman" w:hAnsi="Times New Roman" w:cs="Times New Roman"/>
          <w:b/>
          <w:bCs/>
          <w:color w:val="000000"/>
          <w:sz w:val="36"/>
          <w:szCs w:val="36"/>
        </w:rPr>
      </w:pPr>
      <w:r w:rsidRPr="00963FAC">
        <w:rPr>
          <w:rFonts w:ascii="Arial" w:eastAsia="Times New Roman" w:hAnsi="Arial" w:cs="Arial"/>
          <w:b/>
          <w:bCs/>
          <w:color w:val="000000"/>
          <w:sz w:val="36"/>
          <w:szCs w:val="36"/>
        </w:rPr>
        <w:t>5. Corporate Discernment Under the Holy Spirit</w:t>
      </w:r>
    </w:p>
    <w:p w:rsidR="00963FAC" w:rsidRPr="00963FAC" w:rsidRDefault="00963FAC" w:rsidP="00963FAC">
      <w:pPr>
        <w:numPr>
          <w:ilvl w:val="0"/>
          <w:numId w:val="17"/>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Introductory Question:</w:t>
      </w:r>
      <w:r w:rsidRPr="00963FAC">
        <w:rPr>
          <w:rFonts w:ascii="Arial" w:eastAsia="Times New Roman" w:hAnsi="Arial" w:cs="Arial"/>
          <w:color w:val="000000"/>
          <w:sz w:val="22"/>
          <w:szCs w:val="22"/>
        </w:rPr>
        <w:t xml:space="preserve"> How does an entire congregation know that a major strategic decision is truly directed by God rather than human manipulation?</w:t>
      </w:r>
    </w:p>
    <w:p w:rsidR="0054076A" w:rsidRPr="0054076A" w:rsidRDefault="0054076A" w:rsidP="0054076A">
      <w:pPr>
        <w:ind w:left="240"/>
        <w:textAlignment w:val="baseline"/>
        <w:rPr>
          <w:rFonts w:ascii="Arial" w:eastAsia="Times New Roman" w:hAnsi="Arial" w:cs="Arial"/>
          <w:color w:val="000000"/>
          <w:sz w:val="22"/>
          <w:szCs w:val="22"/>
        </w:rPr>
      </w:pPr>
    </w:p>
    <w:p w:rsidR="00963FAC" w:rsidRPr="00963FAC" w:rsidRDefault="00963FAC" w:rsidP="00963FAC">
      <w:pPr>
        <w:numPr>
          <w:ilvl w:val="0"/>
          <w:numId w:val="17"/>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Answer:</w:t>
      </w:r>
      <w:r w:rsidRPr="00963FAC">
        <w:rPr>
          <w:rFonts w:ascii="Arial" w:eastAsia="Times New Roman" w:hAnsi="Arial" w:cs="Arial"/>
          <w:color w:val="000000"/>
          <w:sz w:val="22"/>
          <w:szCs w:val="22"/>
        </w:rPr>
        <w:t xml:space="preserve"> True spiritual direction is confirmed when the whole body examines God's Word together, seeks the Lord in prayer, and experiences the unifying peace of the Holy Spirit (Acts 15:22, 28).</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b/>
          <w:bCs/>
          <w:color w:val="000000"/>
          <w:sz w:val="22"/>
          <w:szCs w:val="22"/>
        </w:rPr>
        <w:t>The Corporate Execution (Acts 15:22, 28):</w:t>
      </w:r>
      <w:r w:rsidRPr="00963FAC">
        <w:rPr>
          <w:rFonts w:ascii="Arial" w:eastAsia="Times New Roman" w:hAnsi="Arial" w:cs="Arial"/>
          <w:color w:val="000000"/>
          <w:sz w:val="22"/>
          <w:szCs w:val="22"/>
        </w:rPr>
        <w:t xml:space="preserve"> Finally, we arrive at the culmination of the process: reaching decisions through open scripture examination and prayer until the entire assembly shares the peaceful leading of the Holy Ghost.</w:t>
      </w:r>
    </w:p>
    <w:p w:rsidR="00963FAC" w:rsidRPr="00963FAC" w:rsidRDefault="00963FAC" w:rsidP="00963FAC">
      <w:pPr>
        <w:spacing w:after="240"/>
        <w:outlineLvl w:val="2"/>
        <w:rPr>
          <w:rFonts w:ascii="Times New Roman" w:eastAsia="Times New Roman" w:hAnsi="Times New Roman" w:cs="Times New Roman"/>
          <w:b/>
          <w:bCs/>
          <w:color w:val="000000"/>
          <w:sz w:val="27"/>
          <w:szCs w:val="27"/>
        </w:rPr>
      </w:pPr>
      <w:r w:rsidRPr="00963FAC">
        <w:rPr>
          <w:rFonts w:ascii="Arial" w:eastAsia="Times New Roman" w:hAnsi="Arial" w:cs="Arial"/>
          <w:b/>
          <w:bCs/>
          <w:color w:val="000000"/>
          <w:sz w:val="28"/>
          <w:szCs w:val="28"/>
        </w:rPr>
        <w:t>Scripture</w:t>
      </w:r>
    </w:p>
    <w:p w:rsidR="00963FAC" w:rsidRPr="00963FAC" w:rsidRDefault="00963FAC" w:rsidP="00963FAC">
      <w:pPr>
        <w:numPr>
          <w:ilvl w:val="0"/>
          <w:numId w:val="18"/>
        </w:numPr>
        <w:ind w:left="600"/>
        <w:textAlignment w:val="baseline"/>
        <w:rPr>
          <w:rFonts w:ascii="Arial" w:eastAsia="Times New Roman" w:hAnsi="Arial" w:cs="Arial"/>
          <w:color w:val="000000"/>
          <w:sz w:val="22"/>
          <w:szCs w:val="22"/>
        </w:rPr>
      </w:pPr>
      <w:r w:rsidRPr="00963FAC">
        <w:rPr>
          <w:rFonts w:ascii="Arial" w:eastAsia="Times New Roman" w:hAnsi="Arial" w:cs="Arial"/>
          <w:i/>
          <w:iCs/>
          <w:color w:val="000000"/>
          <w:sz w:val="22"/>
          <w:szCs w:val="22"/>
        </w:rPr>
        <w:t>"</w:t>
      </w:r>
      <w:r w:rsidRPr="00963FAC">
        <w:rPr>
          <w:rFonts w:ascii="Arial" w:eastAsia="Times New Roman" w:hAnsi="Arial" w:cs="Arial"/>
          <w:b/>
          <w:bCs/>
          <w:i/>
          <w:iCs/>
          <w:color w:val="000000"/>
          <w:sz w:val="22"/>
          <w:szCs w:val="22"/>
        </w:rPr>
        <w:t>Then pleased it the apostles and elders, with the whole church</w:t>
      </w:r>
      <w:r w:rsidRPr="00963FAC">
        <w:rPr>
          <w:rFonts w:ascii="Arial" w:eastAsia="Times New Roman" w:hAnsi="Arial" w:cs="Arial"/>
          <w:i/>
          <w:iCs/>
          <w:color w:val="000000"/>
          <w:sz w:val="22"/>
          <w:szCs w:val="22"/>
        </w:rPr>
        <w:t xml:space="preserve">, to send chosen men of their own company to Antioch with Paul and Barnabas... </w:t>
      </w:r>
      <w:r w:rsidRPr="00963FAC">
        <w:rPr>
          <w:rFonts w:ascii="Arial" w:eastAsia="Times New Roman" w:hAnsi="Arial" w:cs="Arial"/>
          <w:b/>
          <w:bCs/>
          <w:i/>
          <w:iCs/>
          <w:color w:val="000000"/>
          <w:sz w:val="22"/>
          <w:szCs w:val="22"/>
        </w:rPr>
        <w:t>For it seemed good to the Holy Ghost, and to us</w:t>
      </w:r>
      <w:r w:rsidRPr="00963FAC">
        <w:rPr>
          <w:rFonts w:ascii="Arial" w:eastAsia="Times New Roman" w:hAnsi="Arial" w:cs="Arial"/>
          <w:i/>
          <w:iCs/>
          <w:color w:val="000000"/>
          <w:sz w:val="22"/>
          <w:szCs w:val="22"/>
        </w:rPr>
        <w:t>, to lay upon you no greater burden than these necessary things."</w:t>
      </w:r>
      <w:r w:rsidRPr="00963FAC">
        <w:rPr>
          <w:rFonts w:ascii="Arial" w:eastAsia="Times New Roman" w:hAnsi="Arial" w:cs="Arial"/>
          <w:color w:val="000000"/>
          <w:sz w:val="22"/>
          <w:szCs w:val="22"/>
        </w:rPr>
        <w:t xml:space="preserve"> (Acts 15:22, 28)</w:t>
      </w:r>
    </w:p>
    <w:p w:rsidR="00963FAC" w:rsidRPr="00963FAC" w:rsidRDefault="00963FAC" w:rsidP="00963FAC">
      <w:pPr>
        <w:spacing w:after="240"/>
        <w:outlineLvl w:val="2"/>
        <w:rPr>
          <w:rFonts w:ascii="Times New Roman" w:eastAsia="Times New Roman" w:hAnsi="Times New Roman" w:cs="Times New Roman"/>
          <w:b/>
          <w:bCs/>
          <w:color w:val="000000"/>
          <w:sz w:val="27"/>
          <w:szCs w:val="27"/>
        </w:rPr>
      </w:pPr>
      <w:r w:rsidRPr="00963FAC">
        <w:rPr>
          <w:rFonts w:ascii="Arial" w:eastAsia="Times New Roman" w:hAnsi="Arial" w:cs="Arial"/>
          <w:b/>
          <w:bCs/>
          <w:color w:val="000000"/>
          <w:sz w:val="28"/>
          <w:szCs w:val="28"/>
        </w:rPr>
        <w:t>My Observations</w:t>
      </w:r>
    </w:p>
    <w:p w:rsidR="00963FAC" w:rsidRPr="00963FAC" w:rsidRDefault="00963FAC" w:rsidP="00963FAC">
      <w:pPr>
        <w:numPr>
          <w:ilvl w:val="0"/>
          <w:numId w:val="19"/>
        </w:numPr>
        <w:ind w:left="600"/>
        <w:textAlignment w:val="baseline"/>
        <w:rPr>
          <w:rFonts w:ascii="Arial" w:eastAsia="Times New Roman" w:hAnsi="Arial" w:cs="Arial"/>
          <w:color w:val="000000"/>
          <w:sz w:val="22"/>
          <w:szCs w:val="22"/>
        </w:rPr>
      </w:pPr>
      <w:r w:rsidRPr="00963FAC">
        <w:rPr>
          <w:rFonts w:ascii="Arial" w:eastAsia="Times New Roman" w:hAnsi="Arial" w:cs="Arial"/>
          <w:color w:val="000000"/>
          <w:sz w:val="22"/>
          <w:szCs w:val="22"/>
        </w:rPr>
        <w:t>Godly decision-making involves the whole church examining the Scriptures together. When leaders and members seek God in prayer and submission to His Word, the Holy Spirit produces corporate clarity and peace across the entire congregation.</w:t>
      </w:r>
    </w:p>
    <w:p w:rsidR="00963FAC" w:rsidRPr="00963FAC" w:rsidRDefault="00963FAC" w:rsidP="00963FAC">
      <w:pPr>
        <w:spacing w:after="240"/>
        <w:outlineLvl w:val="2"/>
        <w:rPr>
          <w:rFonts w:ascii="Times New Roman" w:eastAsia="Times New Roman" w:hAnsi="Times New Roman" w:cs="Times New Roman"/>
          <w:b/>
          <w:bCs/>
          <w:color w:val="000000"/>
          <w:sz w:val="27"/>
          <w:szCs w:val="27"/>
        </w:rPr>
      </w:pPr>
      <w:r w:rsidRPr="00963FAC">
        <w:rPr>
          <w:rFonts w:ascii="Arial" w:eastAsia="Times New Roman" w:hAnsi="Arial" w:cs="Arial"/>
          <w:b/>
          <w:bCs/>
          <w:color w:val="000000"/>
          <w:sz w:val="28"/>
          <w:szCs w:val="28"/>
        </w:rPr>
        <w:t>Biblical Example</w:t>
      </w:r>
    </w:p>
    <w:p w:rsidR="00963FAC" w:rsidRPr="00963FAC" w:rsidRDefault="00963FAC" w:rsidP="00963FAC">
      <w:pPr>
        <w:numPr>
          <w:ilvl w:val="0"/>
          <w:numId w:val="20"/>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lastRenderedPageBreak/>
        <w:t>The Problem:</w:t>
      </w:r>
      <w:r w:rsidRPr="00963FAC">
        <w:rPr>
          <w:rFonts w:ascii="Arial" w:eastAsia="Times New Roman" w:hAnsi="Arial" w:cs="Arial"/>
          <w:color w:val="000000"/>
          <w:sz w:val="22"/>
          <w:szCs w:val="22"/>
        </w:rPr>
        <w:t xml:space="preserve"> The Grecian believers murmured against the Hebrew believers because their widows were neglected in the daily distribution, threatening cultural division and pulling the apostles away from the Word of God (Acts 6:1–2).</w:t>
      </w:r>
    </w:p>
    <w:p w:rsidR="00963FAC" w:rsidRPr="00963FAC" w:rsidRDefault="00963FAC" w:rsidP="00963FAC">
      <w:pPr>
        <w:numPr>
          <w:ilvl w:val="0"/>
          <w:numId w:val="20"/>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The Solution:</w:t>
      </w:r>
      <w:r w:rsidRPr="00963FAC">
        <w:rPr>
          <w:rFonts w:ascii="Arial" w:eastAsia="Times New Roman" w:hAnsi="Arial" w:cs="Arial"/>
          <w:color w:val="000000"/>
          <w:sz w:val="22"/>
          <w:szCs w:val="22"/>
        </w:rPr>
        <w:t xml:space="preserve"> The apostles instructed the entire multitude of disciples to seek out seven spirit-filled men of honest report to oversee this benevolence ministry (Acts 6:3–4).</w:t>
      </w:r>
    </w:p>
    <w:p w:rsidR="00963FAC" w:rsidRPr="00963FAC" w:rsidRDefault="00963FAC" w:rsidP="00963FAC">
      <w:pPr>
        <w:numPr>
          <w:ilvl w:val="0"/>
          <w:numId w:val="20"/>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The Result:</w:t>
      </w:r>
      <w:r w:rsidRPr="00963FAC">
        <w:rPr>
          <w:rFonts w:ascii="Arial" w:eastAsia="Times New Roman" w:hAnsi="Arial" w:cs="Arial"/>
          <w:color w:val="000000"/>
          <w:sz w:val="22"/>
          <w:szCs w:val="22"/>
        </w:rPr>
        <w:t xml:space="preserve"> The proposal pleased the whole multitude, seven faithful servants were appointed, the murmuring ceased, and the Word of God increased greatly (Acts 6:5–7).</w:t>
      </w:r>
    </w:p>
    <w:p w:rsidR="00963FAC" w:rsidRPr="00963FAC" w:rsidRDefault="00963FAC" w:rsidP="00963FAC">
      <w:pPr>
        <w:numPr>
          <w:ilvl w:val="0"/>
          <w:numId w:val="20"/>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Practical Application:</w:t>
      </w:r>
      <w:r w:rsidRPr="00963FAC">
        <w:rPr>
          <w:rFonts w:ascii="Arial" w:eastAsia="Times New Roman" w:hAnsi="Arial" w:cs="Arial"/>
          <w:color w:val="000000"/>
          <w:sz w:val="22"/>
          <w:szCs w:val="22"/>
        </w:rPr>
        <w:t xml:space="preserve"> When major decisions arise, engage the congregation in prayerful discernment. True biblical unity leaves the body rejoicing together in the shared will of God.</w:t>
      </w:r>
    </w:p>
    <w:p w:rsidR="00963FAC" w:rsidRPr="00963FAC" w:rsidRDefault="00963FAC" w:rsidP="00963FAC">
      <w:pPr>
        <w:numPr>
          <w:ilvl w:val="0"/>
          <w:numId w:val="20"/>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Illustration:</w:t>
      </w:r>
      <w:r w:rsidRPr="00963FAC">
        <w:rPr>
          <w:rFonts w:ascii="Arial" w:eastAsia="Times New Roman" w:hAnsi="Arial" w:cs="Arial"/>
          <w:color w:val="000000"/>
          <w:sz w:val="22"/>
          <w:szCs w:val="22"/>
        </w:rPr>
        <w:t xml:space="preserve"> When multiple compasses are placed in proximity, each needle swings independently until all align true North under the earth's magnetic field.</w:t>
      </w:r>
    </w:p>
    <w:p w:rsidR="00963FAC" w:rsidRPr="00963FAC" w:rsidRDefault="00963FAC" w:rsidP="00963FAC">
      <w:pPr>
        <w:numPr>
          <w:ilvl w:val="0"/>
          <w:numId w:val="20"/>
        </w:numPr>
        <w:ind w:left="600"/>
        <w:textAlignment w:val="baseline"/>
        <w:rPr>
          <w:rFonts w:ascii="Arial" w:eastAsia="Times New Roman" w:hAnsi="Arial" w:cs="Arial"/>
          <w:color w:val="000000"/>
          <w:sz w:val="22"/>
          <w:szCs w:val="22"/>
        </w:rPr>
      </w:pPr>
      <w:r w:rsidRPr="00963FAC">
        <w:rPr>
          <w:rFonts w:ascii="Arial" w:eastAsia="Times New Roman" w:hAnsi="Arial" w:cs="Arial"/>
          <w:b/>
          <w:bCs/>
          <w:color w:val="000000"/>
          <w:sz w:val="22"/>
          <w:szCs w:val="22"/>
        </w:rPr>
        <w:t>Today's Example:</w:t>
      </w:r>
      <w:r w:rsidRPr="00963FAC">
        <w:rPr>
          <w:rFonts w:ascii="Arial" w:eastAsia="Times New Roman" w:hAnsi="Arial" w:cs="Arial"/>
          <w:color w:val="000000"/>
          <w:sz w:val="22"/>
          <w:szCs w:val="22"/>
        </w:rPr>
        <w:t xml:space="preserve"> A church considers establishing a community food pantry. Leadership hosts open informational sessions, shares biblical principles of stewardship, and leads the body in prayer, resulting in unanimous congregational support and joyful participation.</w:t>
      </w:r>
    </w:p>
    <w:p w:rsidR="0054076A" w:rsidRDefault="0054076A" w:rsidP="00963FAC">
      <w:pPr>
        <w:spacing w:after="240"/>
        <w:outlineLvl w:val="0"/>
        <w:rPr>
          <w:rFonts w:ascii="Arial" w:eastAsia="Times New Roman" w:hAnsi="Arial" w:cs="Arial"/>
          <w:b/>
          <w:bCs/>
          <w:color w:val="000000"/>
          <w:kern w:val="36"/>
          <w:sz w:val="48"/>
          <w:szCs w:val="48"/>
        </w:rPr>
      </w:pPr>
    </w:p>
    <w:p w:rsidR="0054076A" w:rsidRDefault="0054076A" w:rsidP="00963FAC">
      <w:pPr>
        <w:spacing w:after="240"/>
        <w:outlineLvl w:val="0"/>
        <w:rPr>
          <w:rFonts w:ascii="Arial" w:eastAsia="Times New Roman" w:hAnsi="Arial" w:cs="Arial"/>
          <w:b/>
          <w:bCs/>
          <w:color w:val="000000"/>
          <w:kern w:val="36"/>
          <w:sz w:val="48"/>
          <w:szCs w:val="48"/>
        </w:rPr>
      </w:pPr>
    </w:p>
    <w:p w:rsidR="00963FAC" w:rsidRPr="00963FAC" w:rsidRDefault="00963FAC" w:rsidP="00963FAC">
      <w:pPr>
        <w:spacing w:after="240"/>
        <w:outlineLvl w:val="0"/>
        <w:rPr>
          <w:rFonts w:ascii="Times New Roman" w:eastAsia="Times New Roman" w:hAnsi="Times New Roman" w:cs="Times New Roman"/>
          <w:b/>
          <w:bCs/>
          <w:color w:val="000000"/>
          <w:kern w:val="36"/>
          <w:sz w:val="48"/>
          <w:szCs w:val="48"/>
        </w:rPr>
      </w:pPr>
      <w:r w:rsidRPr="00963FAC">
        <w:rPr>
          <w:rFonts w:ascii="Arial" w:eastAsia="Times New Roman" w:hAnsi="Arial" w:cs="Arial"/>
          <w:b/>
          <w:bCs/>
          <w:color w:val="000000"/>
          <w:kern w:val="36"/>
          <w:sz w:val="48"/>
          <w:szCs w:val="48"/>
        </w:rPr>
        <w:t>Study Review &amp; Assessment</w:t>
      </w:r>
    </w:p>
    <w:p w:rsidR="00963FAC" w:rsidRPr="00963FAC" w:rsidRDefault="00963FAC" w:rsidP="00963FAC">
      <w:pPr>
        <w:spacing w:after="240"/>
        <w:outlineLvl w:val="2"/>
        <w:rPr>
          <w:rFonts w:ascii="Times New Roman" w:eastAsia="Times New Roman" w:hAnsi="Times New Roman" w:cs="Times New Roman"/>
          <w:b/>
          <w:bCs/>
          <w:color w:val="000000"/>
          <w:sz w:val="27"/>
          <w:szCs w:val="27"/>
        </w:rPr>
      </w:pPr>
      <w:r w:rsidRPr="00963FAC">
        <w:rPr>
          <w:rFonts w:ascii="Arial" w:eastAsia="Times New Roman" w:hAnsi="Arial" w:cs="Arial"/>
          <w:b/>
          <w:bCs/>
          <w:color w:val="000000"/>
          <w:sz w:val="28"/>
          <w:szCs w:val="28"/>
        </w:rPr>
        <w:t>Multiple Choice Questions</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b/>
          <w:bCs/>
          <w:color w:val="000000"/>
          <w:sz w:val="22"/>
          <w:szCs w:val="22"/>
        </w:rPr>
        <w:t>1. According to the foundational principle in Amos 3:3, what is required before two can walk together?</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A. They must be agreed on their path and destination (Amos 3:3)</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B. One must exercise complete legal authority over the other (Amos 3:3)</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C. They must draw lots to establish their route (Amos 3:3)</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D. They must sign a written agreement before traveling (Amos 3:3)</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b/>
          <w:bCs/>
          <w:color w:val="000000"/>
          <w:sz w:val="22"/>
          <w:szCs w:val="22"/>
        </w:rPr>
        <w:t>2. In Numbers 12:1–16, how did Moses respond when Miriam and Aaron criticized him?</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A. He banished Miriam and Aaron from the camp for forty days (Numbers 12:1–16)</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B. He displayed meekness and prayed to God for Miriam’s healing (Numbers 12:1–16)</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C. He called a public council to judge their rebellion (Numbers 12:1–16)</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D. He resigned his leadership until the camp apologized (Numbers 12:1–16)</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b/>
          <w:bCs/>
          <w:color w:val="000000"/>
          <w:sz w:val="22"/>
          <w:szCs w:val="22"/>
        </w:rPr>
        <w:t>3. What two attitudes does Paul explicitly warn against in Philippians 2:3 when making decisions in the church?</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A. Ignorance and foolishness (Philippians 2:3)</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B. Slothfulness and impatience (Philippians 2:3)</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C. Strife and vainglory (Philippians 2:3)</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D. Fear and timidity (Philippians 2:3)</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b/>
          <w:bCs/>
          <w:color w:val="000000"/>
          <w:sz w:val="22"/>
          <w:szCs w:val="22"/>
        </w:rPr>
        <w:t>4. What does Paul urge the Corinthian believers to do to overcome their divisions in 1 Corinthians 1:10?</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A. Form separate congregations based on their preferred teachers (1 Corinthians 1:10)</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B. Cast ballots to decide which leader had the highest authority (1 Corinthians 1:10)</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C. Discontinue all teaching until an apostle visited them (1 Corinthians 1:10)</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D. Speak the same thing and be perfectly joined together in one mind and judgment (1 Corinthians 1:10)</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b/>
          <w:bCs/>
          <w:color w:val="000000"/>
          <w:sz w:val="22"/>
          <w:szCs w:val="22"/>
        </w:rPr>
        <w:lastRenderedPageBreak/>
        <w:t>5. In Acts 6:1–7, what was the outcome after the whole multitude agreed on the appointment of seven deacons?</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A. The word of God increased and disciples multiplied greatly (Acts 6:1–7)</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B. The apostles were relieved of all preaching responsibilities (Acts 6:1–7)</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C. The daily distribution to widows was discontinued (Acts 6:1–7)</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D. The church established strict financial penalties for murmuring (Acts 6:1–7)</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b/>
          <w:bCs/>
          <w:color w:val="000000"/>
          <w:sz w:val="22"/>
          <w:szCs w:val="22"/>
        </w:rPr>
        <w:t>6. What illustration is used in Section 2 to describe how believers absorb friction in love without fracturing fellowship?</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A. A commercial fishing net catching a large load of fish</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B. Shock absorbers on an automobile absorbing rough road terrain</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C. An orchestra adjusting instrument volume under a conductor</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D. Two rowers paddling a tandem canoe in rhythm</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b/>
          <w:bCs/>
          <w:color w:val="000000"/>
          <w:sz w:val="22"/>
          <w:szCs w:val="22"/>
        </w:rPr>
        <w:t>7. In Philippians 4:2–3, who were the two women Paul specifically addressed to resolve their disagreement in the Lord?</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A. Lois and Eunice (Philippians 4:2–3)</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B. Priscilla and Phoebe (Philippians 4:2–3)</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 xml:space="preserve">C. </w:t>
      </w:r>
      <w:proofErr w:type="spellStart"/>
      <w:r w:rsidRPr="00963FAC">
        <w:rPr>
          <w:rFonts w:ascii="Arial" w:eastAsia="Times New Roman" w:hAnsi="Arial" w:cs="Arial"/>
          <w:color w:val="000000"/>
          <w:sz w:val="22"/>
          <w:szCs w:val="22"/>
        </w:rPr>
        <w:t>Euodias</w:t>
      </w:r>
      <w:proofErr w:type="spellEnd"/>
      <w:r w:rsidRPr="00963FAC">
        <w:rPr>
          <w:rFonts w:ascii="Arial" w:eastAsia="Times New Roman" w:hAnsi="Arial" w:cs="Arial"/>
          <w:color w:val="000000"/>
          <w:sz w:val="22"/>
          <w:szCs w:val="22"/>
        </w:rPr>
        <w:t xml:space="preserve"> and </w:t>
      </w:r>
      <w:proofErr w:type="spellStart"/>
      <w:r w:rsidRPr="00963FAC">
        <w:rPr>
          <w:rFonts w:ascii="Arial" w:eastAsia="Times New Roman" w:hAnsi="Arial" w:cs="Arial"/>
          <w:color w:val="000000"/>
          <w:sz w:val="22"/>
          <w:szCs w:val="22"/>
        </w:rPr>
        <w:t>Syntyche</w:t>
      </w:r>
      <w:proofErr w:type="spellEnd"/>
      <w:r w:rsidRPr="00963FAC">
        <w:rPr>
          <w:rFonts w:ascii="Arial" w:eastAsia="Times New Roman" w:hAnsi="Arial" w:cs="Arial"/>
          <w:color w:val="000000"/>
          <w:sz w:val="22"/>
          <w:szCs w:val="22"/>
        </w:rPr>
        <w:t xml:space="preserve"> (Philippians 4:2–3)</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D. Martha and Mary (Philippians 4:2–3)</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b/>
          <w:bCs/>
          <w:color w:val="000000"/>
          <w:sz w:val="22"/>
          <w:szCs w:val="22"/>
        </w:rPr>
        <w:t>8. According to Acts 15:28, who guided the apostles and the whole church to reach unanimous peace at the Jerusalem council?</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A. The civil magistrate of Jerusalem (Acts 15:28)</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B. The highest financial contributors of the church (Acts 15:28)</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C. A majority vote of the Gentile delegates (Acts 15:28)</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D. The Holy Ghost (Acts 15:28)</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b/>
          <w:bCs/>
          <w:color w:val="000000"/>
          <w:sz w:val="22"/>
          <w:szCs w:val="22"/>
        </w:rPr>
        <w:t xml:space="preserve">9. In Genesis 13:8–9, how did Abraham resolve the striving between his </w:t>
      </w:r>
      <w:proofErr w:type="spellStart"/>
      <w:r w:rsidRPr="00963FAC">
        <w:rPr>
          <w:rFonts w:ascii="Arial" w:eastAsia="Times New Roman" w:hAnsi="Arial" w:cs="Arial"/>
          <w:b/>
          <w:bCs/>
          <w:color w:val="000000"/>
          <w:sz w:val="22"/>
          <w:szCs w:val="22"/>
        </w:rPr>
        <w:t>herdmen</w:t>
      </w:r>
      <w:proofErr w:type="spellEnd"/>
      <w:r w:rsidRPr="00963FAC">
        <w:rPr>
          <w:rFonts w:ascii="Arial" w:eastAsia="Times New Roman" w:hAnsi="Arial" w:cs="Arial"/>
          <w:b/>
          <w:bCs/>
          <w:color w:val="000000"/>
          <w:sz w:val="22"/>
          <w:szCs w:val="22"/>
        </w:rPr>
        <w:t xml:space="preserve"> and Lot's </w:t>
      </w:r>
      <w:proofErr w:type="spellStart"/>
      <w:r w:rsidRPr="00963FAC">
        <w:rPr>
          <w:rFonts w:ascii="Arial" w:eastAsia="Times New Roman" w:hAnsi="Arial" w:cs="Arial"/>
          <w:b/>
          <w:bCs/>
          <w:color w:val="000000"/>
          <w:sz w:val="22"/>
          <w:szCs w:val="22"/>
        </w:rPr>
        <w:t>herdmen</w:t>
      </w:r>
      <w:proofErr w:type="spellEnd"/>
      <w:r w:rsidRPr="00963FAC">
        <w:rPr>
          <w:rFonts w:ascii="Arial" w:eastAsia="Times New Roman" w:hAnsi="Arial" w:cs="Arial"/>
          <w:b/>
          <w:bCs/>
          <w:color w:val="000000"/>
          <w:sz w:val="22"/>
          <w:szCs w:val="22"/>
        </w:rPr>
        <w:t>?</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A. He offered Lot first choice of the land to eliminate strife between brethren (Genesis 13:8–9)</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B. He demanded that Lot pay for grazing damages on the pasture (Genesis 13:8–9)</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 xml:space="preserve">C. He ordered the </w:t>
      </w:r>
      <w:proofErr w:type="spellStart"/>
      <w:r w:rsidRPr="00963FAC">
        <w:rPr>
          <w:rFonts w:ascii="Arial" w:eastAsia="Times New Roman" w:hAnsi="Arial" w:cs="Arial"/>
          <w:color w:val="000000"/>
          <w:sz w:val="22"/>
          <w:szCs w:val="22"/>
        </w:rPr>
        <w:t>herdmen</w:t>
      </w:r>
      <w:proofErr w:type="spellEnd"/>
      <w:r w:rsidRPr="00963FAC">
        <w:rPr>
          <w:rFonts w:ascii="Arial" w:eastAsia="Times New Roman" w:hAnsi="Arial" w:cs="Arial"/>
          <w:color w:val="000000"/>
          <w:sz w:val="22"/>
          <w:szCs w:val="22"/>
        </w:rPr>
        <w:t xml:space="preserve"> of Lot to leave the region immediately (Genesis 13:8–9)</w:t>
      </w:r>
    </w:p>
    <w:p w:rsidR="00963FAC" w:rsidRPr="00963FAC" w:rsidRDefault="00963FAC" w:rsidP="00963FAC">
      <w:pPr>
        <w:rPr>
          <w:rFonts w:ascii="Times New Roman" w:eastAsia="Times New Roman" w:hAnsi="Times New Roman" w:cs="Times New Roman"/>
          <w:color w:val="000000"/>
        </w:rPr>
      </w:pPr>
      <w:r w:rsidRPr="00963FAC">
        <w:rPr>
          <w:rFonts w:ascii="Arial" w:eastAsia="Times New Roman" w:hAnsi="Arial" w:cs="Arial"/>
          <w:color w:val="000000"/>
          <w:sz w:val="22"/>
          <w:szCs w:val="22"/>
        </w:rPr>
        <w:t>D. He referred the matter to an outside judge in Canaan (Genesis 13:8–9)</w:t>
      </w:r>
    </w:p>
    <w:p w:rsidR="00963FAC" w:rsidRPr="00963FAC" w:rsidRDefault="00963FAC" w:rsidP="00963FAC">
      <w:pPr>
        <w:rPr>
          <w:rFonts w:ascii="Times New Roman" w:eastAsia="Times New Roman" w:hAnsi="Times New Roman" w:cs="Times New Roman"/>
        </w:rPr>
      </w:pPr>
    </w:p>
    <w:p w:rsidR="006963BA" w:rsidRDefault="006963BA"/>
    <w:sectPr w:rsidR="006963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3902"/>
    <w:multiLevelType w:val="multilevel"/>
    <w:tmpl w:val="A7E23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71F5F"/>
    <w:multiLevelType w:val="multilevel"/>
    <w:tmpl w:val="5FC0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15E84"/>
    <w:multiLevelType w:val="multilevel"/>
    <w:tmpl w:val="8E74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1E6199"/>
    <w:multiLevelType w:val="multilevel"/>
    <w:tmpl w:val="F162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E0F3E"/>
    <w:multiLevelType w:val="multilevel"/>
    <w:tmpl w:val="068C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475149"/>
    <w:multiLevelType w:val="multilevel"/>
    <w:tmpl w:val="3EE4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6C7C96"/>
    <w:multiLevelType w:val="multilevel"/>
    <w:tmpl w:val="CE308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2F7617"/>
    <w:multiLevelType w:val="multilevel"/>
    <w:tmpl w:val="587CF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EB66B4"/>
    <w:multiLevelType w:val="multilevel"/>
    <w:tmpl w:val="CD0C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3250B2"/>
    <w:multiLevelType w:val="multilevel"/>
    <w:tmpl w:val="EC926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D54B89"/>
    <w:multiLevelType w:val="multilevel"/>
    <w:tmpl w:val="2774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686521"/>
    <w:multiLevelType w:val="multilevel"/>
    <w:tmpl w:val="B9382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A95EC1"/>
    <w:multiLevelType w:val="multilevel"/>
    <w:tmpl w:val="B656B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6978CE"/>
    <w:multiLevelType w:val="multilevel"/>
    <w:tmpl w:val="81B2E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3E0824"/>
    <w:multiLevelType w:val="multilevel"/>
    <w:tmpl w:val="1504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725752"/>
    <w:multiLevelType w:val="multilevel"/>
    <w:tmpl w:val="5BE61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864F6A"/>
    <w:multiLevelType w:val="multilevel"/>
    <w:tmpl w:val="938C0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EE552B"/>
    <w:multiLevelType w:val="multilevel"/>
    <w:tmpl w:val="2CFA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0E2CDE"/>
    <w:multiLevelType w:val="multilevel"/>
    <w:tmpl w:val="120A6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470DC7"/>
    <w:multiLevelType w:val="multilevel"/>
    <w:tmpl w:val="7488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8669292">
    <w:abstractNumId w:val="13"/>
  </w:num>
  <w:num w:numId="2" w16cid:durableId="824469239">
    <w:abstractNumId w:val="1"/>
  </w:num>
  <w:num w:numId="3" w16cid:durableId="1147435478">
    <w:abstractNumId w:val="9"/>
  </w:num>
  <w:num w:numId="4" w16cid:durableId="468785660">
    <w:abstractNumId w:val="12"/>
  </w:num>
  <w:num w:numId="5" w16cid:durableId="1886021213">
    <w:abstractNumId w:val="5"/>
  </w:num>
  <w:num w:numId="6" w16cid:durableId="54008996">
    <w:abstractNumId w:val="10"/>
  </w:num>
  <w:num w:numId="7" w16cid:durableId="1410347442">
    <w:abstractNumId w:val="0"/>
  </w:num>
  <w:num w:numId="8" w16cid:durableId="563026144">
    <w:abstractNumId w:val="6"/>
  </w:num>
  <w:num w:numId="9" w16cid:durableId="596212670">
    <w:abstractNumId w:val="19"/>
  </w:num>
  <w:num w:numId="10" w16cid:durableId="1857693347">
    <w:abstractNumId w:val="16"/>
  </w:num>
  <w:num w:numId="11" w16cid:durableId="908613196">
    <w:abstractNumId w:val="14"/>
  </w:num>
  <w:num w:numId="12" w16cid:durableId="2015641194">
    <w:abstractNumId w:val="18"/>
  </w:num>
  <w:num w:numId="13" w16cid:durableId="1942570030">
    <w:abstractNumId w:val="8"/>
  </w:num>
  <w:num w:numId="14" w16cid:durableId="1728992645">
    <w:abstractNumId w:val="11"/>
  </w:num>
  <w:num w:numId="15" w16cid:durableId="520627947">
    <w:abstractNumId w:val="3"/>
  </w:num>
  <w:num w:numId="16" w16cid:durableId="596719999">
    <w:abstractNumId w:val="7"/>
  </w:num>
  <w:num w:numId="17" w16cid:durableId="1477455221">
    <w:abstractNumId w:val="2"/>
  </w:num>
  <w:num w:numId="18" w16cid:durableId="1155220590">
    <w:abstractNumId w:val="4"/>
  </w:num>
  <w:num w:numId="19" w16cid:durableId="424038191">
    <w:abstractNumId w:val="15"/>
  </w:num>
  <w:num w:numId="20" w16cid:durableId="8463612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AC"/>
    <w:rsid w:val="0027131D"/>
    <w:rsid w:val="002D38ED"/>
    <w:rsid w:val="002D6B0D"/>
    <w:rsid w:val="004C0A76"/>
    <w:rsid w:val="0054076A"/>
    <w:rsid w:val="006173F6"/>
    <w:rsid w:val="006963BA"/>
    <w:rsid w:val="008D5258"/>
    <w:rsid w:val="00963FAC"/>
    <w:rsid w:val="00CD606C"/>
    <w:rsid w:val="00FC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622D85"/>
  <w15:chartTrackingRefBased/>
  <w15:docId w15:val="{57CADC2D-43C6-F443-A8CF-C1217F95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63FAC"/>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63FAC"/>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63FA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FA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63FA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63FA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63FA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87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2316</Words>
  <Characters>13202</Characters>
  <Application>Microsoft Office Word</Application>
  <DocSecurity>0</DocSecurity>
  <Lines>110</Lines>
  <Paragraphs>30</Paragraphs>
  <ScaleCrop>false</ScaleCrop>
  <Company/>
  <LinksUpToDate>false</LinksUpToDate>
  <CharactersWithSpaces>15488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Wells</dc:creator>
  <cp:keywords/>
  <dc:description/>
  <cp:lastModifiedBy>Terry Wells</cp:lastModifiedBy>
  <cp:revision>4</cp:revision>
  <dcterms:created xsi:type="dcterms:W3CDTF">2026-08-20T01:14:00Z</dcterms:created>
  <dcterms:modified xsi:type="dcterms:W3CDTF">2026-08-20T01:23:00Z</dcterms:modified>
</cp:coreProperties>
</file>