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E604C" w14:textId="77777777" w:rsidR="00D340D8" w:rsidRDefault="00947D3B">
      <w:pPr>
        <w:spacing w:after="103"/>
        <w:ind w:left="286"/>
        <w:jc w:val="center"/>
      </w:pPr>
      <w:r>
        <w:rPr>
          <w:rFonts w:ascii="Trebuchet MS" w:eastAsia="Trebuchet MS" w:hAnsi="Trebuchet MS" w:cs="Trebuchet MS"/>
          <w:b/>
          <w:sz w:val="28"/>
        </w:rPr>
        <w:t xml:space="preserve">Jackson Center Community Days Parade </w:t>
      </w:r>
    </w:p>
    <w:p w14:paraId="4240FAAF" w14:textId="10A08F50" w:rsidR="00D340D8" w:rsidRPr="00250294" w:rsidRDefault="00250294" w:rsidP="00250294">
      <w:pPr>
        <w:jc w:val="center"/>
        <w:rPr>
          <w:b/>
          <w:bCs/>
          <w:color w:val="ED7D31" w:themeColor="accent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A5ABE" wp14:editId="7DD8C0C3">
                <wp:simplePos x="0" y="0"/>
                <wp:positionH relativeFrom="margin">
                  <wp:posOffset>469265</wp:posOffset>
                </wp:positionH>
                <wp:positionV relativeFrom="paragraph">
                  <wp:posOffset>302260</wp:posOffset>
                </wp:positionV>
                <wp:extent cx="6105525" cy="1828800"/>
                <wp:effectExtent l="0" t="0" r="0" b="0"/>
                <wp:wrapSquare wrapText="bothSides"/>
                <wp:docPr id="811245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96CDDE" w14:textId="77777777" w:rsidR="00250294" w:rsidRPr="00250294" w:rsidRDefault="00250294" w:rsidP="00250294">
                            <w:pPr>
                              <w:pStyle w:val="Title"/>
                              <w:jc w:val="center"/>
                              <w:rPr>
                                <w:rFonts w:eastAsia="Trebuchet MS"/>
                                <w:b/>
                                <w:bCs/>
                                <w:outline/>
                                <w:color w:val="ED7D31" w:themeColor="accent2"/>
                                <w:spacing w:val="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50294">
                              <w:rPr>
                                <w:rFonts w:eastAsia="Trebuchet MS"/>
                                <w:b/>
                                <w:bCs/>
                                <w:outline/>
                                <w:color w:val="ED7D31" w:themeColor="accent2"/>
                                <w:spacing w:val="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SMALL TOWN, BIG FREEDOM</w:t>
                            </w:r>
                          </w:p>
                          <w:p w14:paraId="4264AFC4" w14:textId="77777777" w:rsidR="00250294" w:rsidRPr="00250294" w:rsidRDefault="00250294" w:rsidP="00250294">
                            <w:pPr>
                              <w:pStyle w:val="Title"/>
                              <w:jc w:val="center"/>
                              <w:rPr>
                                <w:rFonts w:eastAsia="Trebuchet MS"/>
                                <w:b/>
                                <w:bCs/>
                                <w:outline/>
                                <w:color w:val="ED7D31" w:themeColor="accent2"/>
                                <w:spacing w:val="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50294">
                              <w:rPr>
                                <w:rFonts w:eastAsia="Trebuchet MS"/>
                                <w:b/>
                                <w:bCs/>
                                <w:outline/>
                                <w:color w:val="ED7D31" w:themeColor="accent2"/>
                                <w:spacing w:val="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CELEBRATING 250 YEARS OF AMERICAN LIBERTY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1A5A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95pt;margin-top:23.8pt;width:48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" filled="f" stroked="f">
                <v:fill o:detectmouseclick="t"/>
                <v:textbox style="mso-fit-shape-to-text:t">
                  <w:txbxContent>
                    <w:p w14:paraId="6696CDDE" w14:textId="77777777" w:rsidR="00250294" w:rsidRPr="00250294" w:rsidRDefault="00250294" w:rsidP="00250294">
                      <w:pPr>
                        <w:pStyle w:val="Title"/>
                        <w:jc w:val="center"/>
                        <w:rPr>
                          <w:rFonts w:eastAsia="Trebuchet MS"/>
                          <w:b/>
                          <w:bCs/>
                          <w:outline/>
                          <w:color w:val="ED7D31" w:themeColor="accent2"/>
                          <w:spacing w:val="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50294">
                        <w:rPr>
                          <w:rFonts w:eastAsia="Trebuchet MS"/>
                          <w:b/>
                          <w:bCs/>
                          <w:outline/>
                          <w:color w:val="ED7D31" w:themeColor="accent2"/>
                          <w:spacing w:val="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SMALL TOWN, BIG FREEDOM</w:t>
                      </w:r>
                    </w:p>
                    <w:p w14:paraId="4264AFC4" w14:textId="77777777" w:rsidR="00250294" w:rsidRPr="00250294" w:rsidRDefault="00250294" w:rsidP="00250294">
                      <w:pPr>
                        <w:pStyle w:val="Title"/>
                        <w:jc w:val="center"/>
                        <w:rPr>
                          <w:rFonts w:eastAsia="Trebuchet MS"/>
                          <w:b/>
                          <w:bCs/>
                          <w:outline/>
                          <w:color w:val="ED7D31" w:themeColor="accent2"/>
                          <w:spacing w:val="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50294">
                        <w:rPr>
                          <w:rFonts w:eastAsia="Trebuchet MS"/>
                          <w:b/>
                          <w:bCs/>
                          <w:outline/>
                          <w:color w:val="ED7D31" w:themeColor="accent2"/>
                          <w:spacing w:val="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CELEBRATING 250 YEARS OF AMERICAN LIBERTY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7D3B" w:rsidRPr="00250294">
        <w:rPr>
          <w:b/>
          <w:bCs/>
          <w:color w:val="ED7D31" w:themeColor="accent2"/>
          <w:sz w:val="24"/>
          <w:szCs w:val="24"/>
        </w:rPr>
        <w:t xml:space="preserve">Sunday, </w:t>
      </w:r>
      <w:r w:rsidR="00154616" w:rsidRPr="00250294">
        <w:rPr>
          <w:b/>
          <w:bCs/>
          <w:color w:val="ED7D31" w:themeColor="accent2"/>
          <w:sz w:val="24"/>
          <w:szCs w:val="24"/>
        </w:rPr>
        <w:t>May 31, 2026</w:t>
      </w:r>
    </w:p>
    <w:p w14:paraId="06FC3ABC" w14:textId="6C2633DD" w:rsidR="00747CB1" w:rsidRDefault="00747CB1">
      <w:pPr>
        <w:spacing w:after="0"/>
        <w:ind w:left="239" w:hanging="10"/>
        <w:jc w:val="center"/>
        <w:rPr>
          <w:rFonts w:ascii="Rockwell" w:eastAsia="Rockwell" w:hAnsi="Rockwell" w:cs="Rockwell"/>
          <w:b/>
          <w:sz w:val="18"/>
          <w:u w:val="single" w:color="000000"/>
        </w:rPr>
      </w:pPr>
    </w:p>
    <w:p w14:paraId="1A4708BF" w14:textId="77777777" w:rsidR="00250294" w:rsidRDefault="00250294">
      <w:pPr>
        <w:spacing w:after="0"/>
        <w:ind w:left="239" w:hanging="10"/>
        <w:jc w:val="center"/>
        <w:rPr>
          <w:rFonts w:ascii="Rockwell" w:eastAsia="Rockwell" w:hAnsi="Rockwell" w:cs="Rockwell"/>
          <w:b/>
          <w:szCs w:val="28"/>
          <w:u w:val="single" w:color="000000"/>
        </w:rPr>
      </w:pPr>
    </w:p>
    <w:p w14:paraId="2A7C4EBF" w14:textId="77777777" w:rsidR="00250294" w:rsidRDefault="00250294">
      <w:pPr>
        <w:spacing w:after="0"/>
        <w:ind w:left="239" w:hanging="10"/>
        <w:jc w:val="center"/>
        <w:rPr>
          <w:rFonts w:ascii="Rockwell" w:eastAsia="Rockwell" w:hAnsi="Rockwell" w:cs="Rockwell"/>
          <w:b/>
          <w:szCs w:val="28"/>
          <w:u w:val="single" w:color="000000"/>
        </w:rPr>
      </w:pPr>
    </w:p>
    <w:p w14:paraId="71211A36" w14:textId="77777777" w:rsidR="00250294" w:rsidRDefault="00250294">
      <w:pPr>
        <w:spacing w:after="0"/>
        <w:ind w:left="239" w:hanging="10"/>
        <w:jc w:val="center"/>
        <w:rPr>
          <w:rFonts w:ascii="Rockwell" w:eastAsia="Rockwell" w:hAnsi="Rockwell" w:cs="Rockwell"/>
          <w:b/>
          <w:szCs w:val="28"/>
          <w:u w:val="single" w:color="000000"/>
        </w:rPr>
      </w:pPr>
    </w:p>
    <w:p w14:paraId="384D3EA1" w14:textId="77777777" w:rsidR="00250294" w:rsidRDefault="00250294">
      <w:pPr>
        <w:spacing w:after="0"/>
        <w:ind w:left="239" w:hanging="10"/>
        <w:jc w:val="center"/>
        <w:rPr>
          <w:rFonts w:ascii="Rockwell" w:eastAsia="Rockwell" w:hAnsi="Rockwell" w:cs="Rockwell"/>
          <w:b/>
          <w:szCs w:val="28"/>
          <w:u w:val="single" w:color="000000"/>
        </w:rPr>
      </w:pPr>
    </w:p>
    <w:p w14:paraId="70581BF9" w14:textId="77777777" w:rsidR="00250294" w:rsidRDefault="00250294">
      <w:pPr>
        <w:spacing w:after="0"/>
        <w:ind w:left="239" w:hanging="10"/>
        <w:jc w:val="center"/>
        <w:rPr>
          <w:rFonts w:ascii="Rockwell" w:eastAsia="Rockwell" w:hAnsi="Rockwell" w:cs="Rockwell"/>
          <w:b/>
          <w:szCs w:val="28"/>
          <w:u w:val="single" w:color="000000"/>
        </w:rPr>
      </w:pPr>
    </w:p>
    <w:p w14:paraId="51DDD275" w14:textId="7F36098D" w:rsidR="00D340D8" w:rsidRPr="00BA700A" w:rsidRDefault="00947D3B">
      <w:pPr>
        <w:spacing w:after="0"/>
        <w:ind w:left="239" w:hanging="10"/>
        <w:jc w:val="center"/>
        <w:rPr>
          <w:sz w:val="28"/>
          <w:szCs w:val="28"/>
        </w:rPr>
      </w:pPr>
      <w:r w:rsidRPr="00BA700A">
        <w:rPr>
          <w:rFonts w:ascii="Rockwell" w:eastAsia="Rockwell" w:hAnsi="Rockwell" w:cs="Rockwell"/>
          <w:b/>
          <w:szCs w:val="28"/>
          <w:u w:val="single" w:color="000000"/>
        </w:rPr>
        <w:t>Parade Regulations</w:t>
      </w:r>
      <w:r w:rsidRPr="00BA700A">
        <w:rPr>
          <w:rFonts w:ascii="Rockwell" w:eastAsia="Rockwell" w:hAnsi="Rockwell" w:cs="Rockwell"/>
          <w:b/>
          <w:szCs w:val="28"/>
        </w:rPr>
        <w:t xml:space="preserve"> </w:t>
      </w:r>
    </w:p>
    <w:p w14:paraId="45DFA5E6" w14:textId="77777777" w:rsidR="00D340D8" w:rsidRPr="002A497A" w:rsidRDefault="00947D3B">
      <w:pPr>
        <w:spacing w:after="194"/>
        <w:rPr>
          <w:sz w:val="7"/>
          <w:szCs w:val="18"/>
        </w:rPr>
      </w:pPr>
      <w:r>
        <w:rPr>
          <w:rFonts w:ascii="Rockwell" w:eastAsia="Rockwell" w:hAnsi="Rockwell" w:cs="Rockwell"/>
          <w:b/>
          <w:sz w:val="11"/>
        </w:rPr>
        <w:t xml:space="preserve"> </w:t>
      </w:r>
    </w:p>
    <w:p w14:paraId="2FEC48C4" w14:textId="77777777" w:rsidR="00D340D8" w:rsidRDefault="00947D3B">
      <w:pPr>
        <w:numPr>
          <w:ilvl w:val="0"/>
          <w:numId w:val="1"/>
        </w:numPr>
        <w:spacing w:after="46" w:line="250" w:lineRule="auto"/>
        <w:ind w:left="822" w:hanging="360"/>
      </w:pPr>
      <w:r>
        <w:rPr>
          <w:rFonts w:ascii="Rockwell" w:eastAsia="Rockwell" w:hAnsi="Rockwell" w:cs="Rockwell"/>
          <w:sz w:val="20"/>
        </w:rPr>
        <w:t xml:space="preserve">Parade begins forming at 12:00 pm in the Airstream parking lot. </w:t>
      </w:r>
    </w:p>
    <w:p w14:paraId="16B04360" w14:textId="77777777" w:rsidR="00D340D8" w:rsidRDefault="00947D3B" w:rsidP="00250294">
      <w:pPr>
        <w:numPr>
          <w:ilvl w:val="0"/>
          <w:numId w:val="1"/>
        </w:numPr>
        <w:spacing w:after="46" w:line="250" w:lineRule="auto"/>
        <w:ind w:left="822" w:hanging="12"/>
      </w:pPr>
      <w:r>
        <w:rPr>
          <w:rFonts w:ascii="Rockwell" w:eastAsia="Rockwell" w:hAnsi="Rockwell" w:cs="Rockwell"/>
          <w:sz w:val="20"/>
        </w:rPr>
        <w:t xml:space="preserve">Judging will begin promptly at 1:00 pm. Entrants must be in place before 1:00 pm. </w:t>
      </w:r>
    </w:p>
    <w:p w14:paraId="031567E3" w14:textId="30684EA2" w:rsidR="00D340D8" w:rsidRDefault="00947D3B">
      <w:pPr>
        <w:numPr>
          <w:ilvl w:val="0"/>
          <w:numId w:val="1"/>
        </w:numPr>
        <w:spacing w:after="46" w:line="250" w:lineRule="auto"/>
        <w:ind w:left="822" w:hanging="360"/>
      </w:pPr>
      <w:r>
        <w:rPr>
          <w:rFonts w:ascii="Rockwell" w:eastAsia="Rockwell" w:hAnsi="Rockwell" w:cs="Rockwell"/>
          <w:sz w:val="20"/>
        </w:rPr>
        <w:t xml:space="preserve">For the safety of our children, you are encouraged not to throw items from vehicles or entice                           children to approach the vehicles. </w:t>
      </w:r>
    </w:p>
    <w:p w14:paraId="673F10CE" w14:textId="77777777" w:rsidR="00D340D8" w:rsidRDefault="00947D3B">
      <w:pPr>
        <w:numPr>
          <w:ilvl w:val="0"/>
          <w:numId w:val="1"/>
        </w:numPr>
        <w:spacing w:after="46" w:line="250" w:lineRule="auto"/>
        <w:ind w:left="822" w:hanging="360"/>
      </w:pPr>
      <w:r>
        <w:rPr>
          <w:rFonts w:ascii="Rockwell" w:eastAsia="Rockwell" w:hAnsi="Rockwell" w:cs="Rockwell"/>
          <w:sz w:val="20"/>
        </w:rPr>
        <w:t xml:space="preserve">Positions of entries in the parade will be determined by the Parade Committee. </w:t>
      </w:r>
    </w:p>
    <w:p w14:paraId="7974A885" w14:textId="77777777" w:rsidR="00D340D8" w:rsidRDefault="00947D3B">
      <w:pPr>
        <w:numPr>
          <w:ilvl w:val="0"/>
          <w:numId w:val="1"/>
        </w:numPr>
        <w:spacing w:after="46" w:line="250" w:lineRule="auto"/>
        <w:ind w:left="822" w:hanging="360"/>
      </w:pPr>
      <w:r>
        <w:rPr>
          <w:rFonts w:ascii="Rockwell" w:eastAsia="Rockwell" w:hAnsi="Rockwell" w:cs="Rockwell"/>
          <w:sz w:val="20"/>
        </w:rPr>
        <w:t xml:space="preserve">Vehicular entries must not exceed 12 ft high, 11 ft wide, and 60 ft long. </w:t>
      </w:r>
    </w:p>
    <w:p w14:paraId="0B71E690" w14:textId="77777777" w:rsidR="00D340D8" w:rsidRDefault="00947D3B">
      <w:pPr>
        <w:numPr>
          <w:ilvl w:val="0"/>
          <w:numId w:val="1"/>
        </w:numPr>
        <w:spacing w:after="46" w:line="250" w:lineRule="auto"/>
        <w:ind w:left="822" w:hanging="360"/>
      </w:pPr>
      <w:r>
        <w:rPr>
          <w:rFonts w:ascii="Rockwell" w:eastAsia="Rockwell" w:hAnsi="Rockwell" w:cs="Rockwell"/>
          <w:sz w:val="20"/>
        </w:rPr>
        <w:t xml:space="preserve">Performances should be limited to 3 minutes or less to avoid gaps. </w:t>
      </w:r>
    </w:p>
    <w:p w14:paraId="2BA6D9B0" w14:textId="77777777" w:rsidR="00D340D8" w:rsidRDefault="00947D3B">
      <w:pPr>
        <w:numPr>
          <w:ilvl w:val="0"/>
          <w:numId w:val="1"/>
        </w:numPr>
        <w:spacing w:after="46" w:line="250" w:lineRule="auto"/>
        <w:ind w:left="822" w:hanging="360"/>
      </w:pPr>
      <w:r>
        <w:rPr>
          <w:rFonts w:ascii="Rockwell" w:eastAsia="Rockwell" w:hAnsi="Rockwell" w:cs="Rockwell"/>
          <w:sz w:val="20"/>
        </w:rPr>
        <w:t xml:space="preserve">Limit of 3 commercial vehicles per business. </w:t>
      </w:r>
    </w:p>
    <w:p w14:paraId="3AF9F155" w14:textId="0920E215" w:rsidR="00D340D8" w:rsidRPr="00747CB1" w:rsidRDefault="00947D3B">
      <w:pPr>
        <w:numPr>
          <w:ilvl w:val="0"/>
          <w:numId w:val="1"/>
        </w:numPr>
        <w:spacing w:after="7" w:line="250" w:lineRule="auto"/>
        <w:ind w:left="822" w:hanging="360"/>
      </w:pPr>
      <w:r>
        <w:rPr>
          <w:rFonts w:ascii="Rockwell" w:eastAsia="Rockwell" w:hAnsi="Rockwell" w:cs="Rockwell"/>
          <w:sz w:val="20"/>
        </w:rPr>
        <w:t xml:space="preserve">Entries must be received by </w:t>
      </w:r>
      <w:r w:rsidRPr="00747CB1">
        <w:rPr>
          <w:rFonts w:ascii="Rockwell" w:eastAsia="Rockwell" w:hAnsi="Rockwell" w:cs="Rockwell"/>
          <w:b/>
          <w:bCs/>
          <w:i/>
          <w:iCs/>
          <w:color w:val="ED7D31" w:themeColor="accent2"/>
          <w:sz w:val="20"/>
          <w:u w:val="single"/>
        </w:rPr>
        <w:t xml:space="preserve">May </w:t>
      </w:r>
      <w:r w:rsidR="00056989">
        <w:rPr>
          <w:rFonts w:ascii="Rockwell" w:eastAsia="Rockwell" w:hAnsi="Rockwell" w:cs="Rockwell"/>
          <w:b/>
          <w:bCs/>
          <w:i/>
          <w:iCs/>
          <w:color w:val="ED7D31" w:themeColor="accent2"/>
          <w:sz w:val="20"/>
          <w:u w:val="single"/>
        </w:rPr>
        <w:t>25</w:t>
      </w:r>
      <w:r w:rsidRPr="00747CB1">
        <w:rPr>
          <w:rFonts w:ascii="Rockwell" w:eastAsia="Rockwell" w:hAnsi="Rockwell" w:cs="Rockwell"/>
          <w:b/>
          <w:bCs/>
          <w:i/>
          <w:iCs/>
          <w:color w:val="ED7D31" w:themeColor="accent2"/>
          <w:sz w:val="20"/>
          <w:u w:val="single"/>
        </w:rPr>
        <w:t>, 202</w:t>
      </w:r>
      <w:r w:rsidR="00747CB1" w:rsidRPr="00056989">
        <w:rPr>
          <w:rFonts w:ascii="Rockwell" w:eastAsia="Rockwell" w:hAnsi="Rockwell" w:cs="Rockwell"/>
          <w:b/>
          <w:bCs/>
          <w:i/>
          <w:iCs/>
          <w:color w:val="ED7D31" w:themeColor="accent2"/>
          <w:sz w:val="20"/>
          <w:u w:val="single"/>
        </w:rPr>
        <w:t>6</w:t>
      </w:r>
      <w:r w:rsidRPr="00056989">
        <w:rPr>
          <w:rFonts w:ascii="Rockwell" w:eastAsia="Rockwell" w:hAnsi="Rockwell" w:cs="Rockwell"/>
          <w:color w:val="ED7D31" w:themeColor="accent2"/>
          <w:sz w:val="20"/>
        </w:rPr>
        <w:t xml:space="preserve">. </w:t>
      </w:r>
    </w:p>
    <w:p w14:paraId="21AC0CCB" w14:textId="77777777" w:rsidR="00D340D8" w:rsidRPr="002A497A" w:rsidRDefault="00947D3B">
      <w:pPr>
        <w:spacing w:after="0"/>
        <w:rPr>
          <w:sz w:val="2"/>
          <w:szCs w:val="2"/>
        </w:rPr>
      </w:pPr>
      <w:r w:rsidRPr="00747CB1">
        <w:rPr>
          <w:rFonts w:ascii="Rockwell" w:eastAsia="Rockwell" w:hAnsi="Rockwell" w:cs="Rockwell"/>
          <w:sz w:val="19"/>
        </w:rPr>
        <w:t xml:space="preserve"> </w:t>
      </w:r>
    </w:p>
    <w:p w14:paraId="4A78DDCD" w14:textId="3F40D080" w:rsidR="00D340D8" w:rsidRPr="002A497A" w:rsidRDefault="00947D3B">
      <w:pPr>
        <w:spacing w:after="0"/>
        <w:rPr>
          <w:sz w:val="24"/>
          <w:szCs w:val="36"/>
        </w:rPr>
      </w:pPr>
      <w:r w:rsidRPr="00747CB1">
        <w:rPr>
          <w:rFonts w:ascii="Rockwell" w:eastAsia="Rockwell" w:hAnsi="Rockwell" w:cs="Rockwell"/>
          <w:sz w:val="19"/>
        </w:rPr>
        <w:t xml:space="preserve"> </w:t>
      </w:r>
      <w:r w:rsidRPr="00747CB1">
        <w:rPr>
          <w:rFonts w:ascii="Rockwell" w:eastAsia="Rockwell" w:hAnsi="Rockwell" w:cs="Rockwell"/>
          <w:sz w:val="17"/>
        </w:rPr>
        <w:t xml:space="preserve"> </w:t>
      </w:r>
    </w:p>
    <w:p w14:paraId="19E1D026" w14:textId="6FCA4EE0" w:rsidR="00D340D8" w:rsidRPr="00747CB1" w:rsidRDefault="00947D3B">
      <w:pPr>
        <w:spacing w:after="0"/>
        <w:ind w:left="239" w:right="6" w:hanging="10"/>
        <w:jc w:val="center"/>
        <w:rPr>
          <w:sz w:val="24"/>
          <w:szCs w:val="24"/>
          <w:u w:val="single"/>
        </w:rPr>
      </w:pPr>
      <w:r w:rsidRPr="00747CB1">
        <w:rPr>
          <w:rFonts w:ascii="Rockwell" w:eastAsia="Rockwell" w:hAnsi="Rockwell" w:cs="Rockwell"/>
          <w:b/>
          <w:color w:val="ED7D31" w:themeColor="accent2"/>
          <w:szCs w:val="28"/>
          <w:u w:val="single"/>
        </w:rPr>
        <w:t>202</w:t>
      </w:r>
      <w:r w:rsidR="00154616" w:rsidRPr="00747CB1">
        <w:rPr>
          <w:rFonts w:ascii="Rockwell" w:eastAsia="Rockwell" w:hAnsi="Rockwell" w:cs="Rockwell"/>
          <w:b/>
          <w:color w:val="ED7D31" w:themeColor="accent2"/>
          <w:szCs w:val="28"/>
          <w:u w:val="single"/>
        </w:rPr>
        <w:t>6</w:t>
      </w:r>
      <w:r w:rsidRPr="00747CB1">
        <w:rPr>
          <w:rFonts w:ascii="Rockwell" w:eastAsia="Rockwell" w:hAnsi="Rockwell" w:cs="Rockwell"/>
          <w:b/>
          <w:color w:val="ED7D31" w:themeColor="accent2"/>
          <w:szCs w:val="28"/>
          <w:u w:val="single"/>
        </w:rPr>
        <w:t xml:space="preserve"> Parade Entry Form</w:t>
      </w:r>
      <w:r w:rsidRPr="00747CB1">
        <w:rPr>
          <w:rFonts w:ascii="Rockwell" w:eastAsia="Rockwell" w:hAnsi="Rockwell" w:cs="Rockwell"/>
          <w:b/>
          <w:sz w:val="20"/>
          <w:szCs w:val="24"/>
          <w:u w:val="single"/>
        </w:rPr>
        <w:t xml:space="preserve"> </w:t>
      </w:r>
    </w:p>
    <w:p w14:paraId="06FB1102" w14:textId="77777777" w:rsidR="00D340D8" w:rsidRDefault="00947D3B">
      <w:pPr>
        <w:spacing w:after="180"/>
      </w:pPr>
      <w:r>
        <w:rPr>
          <w:rFonts w:ascii="Rockwell" w:eastAsia="Rockwell" w:hAnsi="Rockwell" w:cs="Rockwell"/>
          <w:b/>
          <w:sz w:val="11"/>
        </w:rPr>
        <w:t xml:space="preserve"> </w:t>
      </w:r>
    </w:p>
    <w:p w14:paraId="68C82CFA" w14:textId="77777777" w:rsidR="00D340D8" w:rsidRDefault="00947D3B" w:rsidP="00250294">
      <w:pPr>
        <w:tabs>
          <w:tab w:val="center" w:pos="2021"/>
          <w:tab w:val="center" w:pos="4985"/>
          <w:tab w:val="center" w:pos="7227"/>
          <w:tab w:val="center" w:pos="10103"/>
        </w:tabs>
        <w:spacing w:after="332" w:line="268" w:lineRule="auto"/>
        <w:ind w:left="450"/>
      </w:pPr>
      <w:r>
        <w:rPr>
          <w:rFonts w:ascii="Rockwell" w:eastAsia="Rockwell" w:hAnsi="Rockwell" w:cs="Rockwell"/>
          <w:sz w:val="18"/>
        </w:rPr>
        <w:t>Organization</w:t>
      </w:r>
      <w:r>
        <w:rPr>
          <w:rFonts w:ascii="Rockwell" w:eastAsia="Rockwell" w:hAnsi="Rockwell" w:cs="Rockwell"/>
          <w:sz w:val="18"/>
          <w:u w:val="single" w:color="000000"/>
        </w:rPr>
        <w:t xml:space="preserve">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 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</w:t>
      </w:r>
      <w:r>
        <w:rPr>
          <w:rFonts w:ascii="Rockwell" w:eastAsia="Rockwell" w:hAnsi="Rockwell" w:cs="Rockwell"/>
          <w:sz w:val="18"/>
          <w:u w:val="single" w:color="000000"/>
        </w:rPr>
        <w:tab/>
      </w:r>
      <w:r>
        <w:rPr>
          <w:rFonts w:ascii="Rockwell" w:eastAsia="Rockwell" w:hAnsi="Rockwell" w:cs="Rockwell"/>
          <w:sz w:val="18"/>
        </w:rPr>
        <w:t xml:space="preserve">  </w:t>
      </w:r>
    </w:p>
    <w:p w14:paraId="627255F3" w14:textId="77777777" w:rsidR="00D340D8" w:rsidRDefault="00947D3B" w:rsidP="00250294">
      <w:pPr>
        <w:tabs>
          <w:tab w:val="center" w:pos="2021"/>
          <w:tab w:val="center" w:pos="4985"/>
          <w:tab w:val="center" w:pos="7227"/>
          <w:tab w:val="center" w:pos="10103"/>
        </w:tabs>
        <w:spacing w:after="332" w:line="268" w:lineRule="auto"/>
        <w:ind w:left="450"/>
      </w:pPr>
      <w:r>
        <w:rPr>
          <w:rFonts w:ascii="Rockwell" w:eastAsia="Rockwell" w:hAnsi="Rockwell" w:cs="Rockwell"/>
          <w:sz w:val="18"/>
        </w:rPr>
        <w:t>Mailing Address</w:t>
      </w:r>
      <w:r>
        <w:rPr>
          <w:rFonts w:ascii="Rockwell" w:eastAsia="Rockwell" w:hAnsi="Rockwell" w:cs="Rockwell"/>
          <w:sz w:val="18"/>
          <w:u w:val="single" w:color="000000"/>
        </w:rPr>
        <w:t xml:space="preserve"> 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 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</w:t>
      </w:r>
      <w:r>
        <w:rPr>
          <w:rFonts w:ascii="Rockwell" w:eastAsia="Rockwell" w:hAnsi="Rockwell" w:cs="Rockwell"/>
          <w:sz w:val="18"/>
          <w:u w:val="single" w:color="000000"/>
        </w:rPr>
        <w:tab/>
      </w:r>
      <w:r>
        <w:rPr>
          <w:rFonts w:ascii="Rockwell" w:eastAsia="Rockwell" w:hAnsi="Rockwell" w:cs="Rockwell"/>
          <w:sz w:val="18"/>
        </w:rPr>
        <w:t xml:space="preserve">  </w:t>
      </w:r>
    </w:p>
    <w:p w14:paraId="57583107" w14:textId="77777777" w:rsidR="00D340D8" w:rsidRDefault="00947D3B" w:rsidP="00250294">
      <w:pPr>
        <w:tabs>
          <w:tab w:val="center" w:pos="2021"/>
          <w:tab w:val="center" w:pos="4985"/>
          <w:tab w:val="center" w:pos="7227"/>
          <w:tab w:val="center" w:pos="10103"/>
        </w:tabs>
        <w:spacing w:after="332" w:line="268" w:lineRule="auto"/>
        <w:ind w:left="450"/>
      </w:pPr>
      <w:r>
        <w:rPr>
          <w:rFonts w:ascii="Rockwell" w:eastAsia="Rockwell" w:hAnsi="Rockwell" w:cs="Rockwell"/>
          <w:sz w:val="18"/>
        </w:rPr>
        <w:t xml:space="preserve">Contact Person </w:t>
      </w:r>
      <w:r>
        <w:rPr>
          <w:rFonts w:ascii="Rockwell" w:eastAsia="Rockwell" w:hAnsi="Rockwell" w:cs="Rockwell"/>
          <w:sz w:val="18"/>
          <w:u w:val="single" w:color="000000"/>
        </w:rPr>
        <w:t xml:space="preserve"> 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 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</w:t>
      </w:r>
      <w:r>
        <w:rPr>
          <w:rFonts w:ascii="Rockwell" w:eastAsia="Rockwell" w:hAnsi="Rockwell" w:cs="Rockwell"/>
          <w:sz w:val="18"/>
          <w:u w:val="single" w:color="000000"/>
        </w:rPr>
        <w:tab/>
      </w:r>
      <w:r>
        <w:rPr>
          <w:rFonts w:ascii="Rockwell" w:eastAsia="Rockwell" w:hAnsi="Rockwell" w:cs="Rockwell"/>
          <w:sz w:val="18"/>
        </w:rPr>
        <w:t xml:space="preserve">  </w:t>
      </w:r>
    </w:p>
    <w:p w14:paraId="6D5DCD01" w14:textId="77777777" w:rsidR="00D340D8" w:rsidRDefault="00947D3B" w:rsidP="00250294">
      <w:pPr>
        <w:tabs>
          <w:tab w:val="center" w:pos="2021"/>
          <w:tab w:val="center" w:pos="6031"/>
          <w:tab w:val="center" w:pos="10103"/>
        </w:tabs>
        <w:spacing w:after="226" w:line="268" w:lineRule="auto"/>
        <w:ind w:left="450"/>
      </w:pPr>
      <w:r>
        <w:rPr>
          <w:rFonts w:ascii="Rockwell" w:eastAsia="Rockwell" w:hAnsi="Rockwell" w:cs="Rockwell"/>
          <w:sz w:val="18"/>
        </w:rPr>
        <w:t xml:space="preserve">Daytime Phone </w:t>
      </w:r>
      <w:r>
        <w:rPr>
          <w:rFonts w:ascii="Rockwell" w:eastAsia="Rockwell" w:hAnsi="Rockwell" w:cs="Rockwell"/>
          <w:sz w:val="18"/>
        </w:rPr>
        <w:tab/>
      </w:r>
      <w:r>
        <w:rPr>
          <w:rFonts w:ascii="Rockwell" w:eastAsia="Rockwell" w:hAnsi="Rockwell" w:cs="Rockwell"/>
          <w:sz w:val="18"/>
          <w:u w:val="single" w:color="000000"/>
        </w:rPr>
        <w:t xml:space="preserve">   </w:t>
      </w:r>
      <w:r>
        <w:rPr>
          <w:rFonts w:ascii="Rockwell" w:eastAsia="Rockwell" w:hAnsi="Rockwell" w:cs="Rockwell"/>
          <w:sz w:val="18"/>
          <w:u w:val="single" w:color="000000"/>
        </w:rPr>
        <w:tab/>
      </w:r>
      <w:r>
        <w:rPr>
          <w:rFonts w:ascii="Rockwell" w:eastAsia="Rockwell" w:hAnsi="Rockwell" w:cs="Rockwell"/>
          <w:sz w:val="18"/>
        </w:rPr>
        <w:t xml:space="preserve">                   Evening Phone </w:t>
      </w:r>
      <w:r>
        <w:rPr>
          <w:rFonts w:ascii="Rockwell" w:eastAsia="Rockwell" w:hAnsi="Rockwell" w:cs="Rockwell"/>
          <w:sz w:val="18"/>
          <w:u w:val="single" w:color="000000"/>
        </w:rPr>
        <w:t xml:space="preserve"> 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</w:t>
      </w:r>
      <w:r>
        <w:rPr>
          <w:rFonts w:ascii="Rockwell" w:eastAsia="Rockwell" w:hAnsi="Rockwell" w:cs="Rockwell"/>
          <w:sz w:val="18"/>
        </w:rPr>
        <w:t xml:space="preserve"> </w:t>
      </w:r>
    </w:p>
    <w:p w14:paraId="428E9C0B" w14:textId="77777777" w:rsidR="00D340D8" w:rsidRDefault="00947D3B" w:rsidP="00250294">
      <w:pPr>
        <w:tabs>
          <w:tab w:val="center" w:pos="2021"/>
          <w:tab w:val="center" w:pos="4985"/>
          <w:tab w:val="center" w:pos="7227"/>
          <w:tab w:val="center" w:pos="10103"/>
        </w:tabs>
        <w:spacing w:after="216" w:line="268" w:lineRule="auto"/>
        <w:ind w:left="450"/>
      </w:pPr>
      <w:r>
        <w:rPr>
          <w:rFonts w:ascii="Rockwell" w:eastAsia="Rockwell" w:hAnsi="Rockwell" w:cs="Rockwell"/>
          <w:sz w:val="18"/>
        </w:rPr>
        <w:t xml:space="preserve">Email Address </w:t>
      </w:r>
      <w:r>
        <w:rPr>
          <w:rFonts w:ascii="Rockwell" w:eastAsia="Rockwell" w:hAnsi="Rockwell" w:cs="Rockwell"/>
          <w:sz w:val="18"/>
        </w:rPr>
        <w:tab/>
        <w:t xml:space="preserve"> </w:t>
      </w:r>
      <w:r>
        <w:rPr>
          <w:rFonts w:ascii="Rockwell" w:eastAsia="Rockwell" w:hAnsi="Rockwell" w:cs="Rockwell"/>
          <w:sz w:val="18"/>
          <w:u w:val="single" w:color="000000"/>
        </w:rPr>
        <w:t xml:space="preserve"> 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</w:t>
      </w:r>
      <w:r>
        <w:rPr>
          <w:rFonts w:ascii="Rockwell" w:eastAsia="Rockwell" w:hAnsi="Rockwell" w:cs="Rockwell"/>
          <w:sz w:val="18"/>
          <w:u w:val="single" w:color="000000"/>
        </w:rPr>
        <w:tab/>
        <w:t xml:space="preserve"> </w:t>
      </w:r>
      <w:r>
        <w:rPr>
          <w:rFonts w:ascii="Rockwell" w:eastAsia="Rockwell" w:hAnsi="Rockwell" w:cs="Rockwell"/>
          <w:sz w:val="18"/>
          <w:u w:val="single" w:color="000000"/>
        </w:rPr>
        <w:tab/>
      </w:r>
      <w:r>
        <w:rPr>
          <w:rFonts w:ascii="Rockwell" w:eastAsia="Rockwell" w:hAnsi="Rockwell" w:cs="Rockwell"/>
          <w:sz w:val="18"/>
        </w:rPr>
        <w:t xml:space="preserve"> </w:t>
      </w:r>
    </w:p>
    <w:p w14:paraId="7405356C" w14:textId="4DF21CB6" w:rsidR="00D340D8" w:rsidRDefault="00947D3B" w:rsidP="00250294">
      <w:pPr>
        <w:spacing w:after="23" w:line="268" w:lineRule="auto"/>
        <w:ind w:left="450" w:hanging="10"/>
      </w:pPr>
      <w:r>
        <w:rPr>
          <w:rFonts w:ascii="Rockwell" w:eastAsia="Rockwell" w:hAnsi="Rockwell" w:cs="Rockwell"/>
          <w:sz w:val="18"/>
        </w:rPr>
        <w:t>Description of Organization/Company/Group (50 words or less). This information will be used by the parade announcers</w:t>
      </w:r>
      <w:r w:rsidR="00250294">
        <w:rPr>
          <w:rFonts w:ascii="Rockwell" w:eastAsia="Rockwell" w:hAnsi="Rockwell" w:cs="Rockwell"/>
          <w:sz w:val="18"/>
        </w:rPr>
        <w:t xml:space="preserve">               </w:t>
      </w:r>
      <w:r>
        <w:rPr>
          <w:rFonts w:ascii="Rockwell" w:eastAsia="Rockwell" w:hAnsi="Rockwell" w:cs="Rockwell"/>
          <w:sz w:val="18"/>
        </w:rPr>
        <w:t xml:space="preserve"> </w:t>
      </w:r>
      <w:r w:rsidR="00250294">
        <w:rPr>
          <w:rFonts w:ascii="Rockwell" w:eastAsia="Rockwell" w:hAnsi="Rockwell" w:cs="Rockwell"/>
          <w:sz w:val="18"/>
        </w:rPr>
        <w:t xml:space="preserve"> t</w:t>
      </w:r>
      <w:r>
        <w:rPr>
          <w:rFonts w:ascii="Rockwell" w:eastAsia="Rockwell" w:hAnsi="Rockwell" w:cs="Rockwell"/>
          <w:sz w:val="18"/>
        </w:rPr>
        <w:t>o</w:t>
      </w:r>
      <w:r w:rsidR="00250294">
        <w:rPr>
          <w:rFonts w:ascii="Rockwell" w:eastAsia="Rockwell" w:hAnsi="Rockwell" w:cs="Rockwell"/>
          <w:sz w:val="18"/>
        </w:rPr>
        <w:t xml:space="preserve"> </w:t>
      </w:r>
      <w:r>
        <w:rPr>
          <w:rFonts w:ascii="Rockwell" w:eastAsia="Rockwell" w:hAnsi="Rockwell" w:cs="Rockwell"/>
          <w:sz w:val="18"/>
        </w:rPr>
        <w:t xml:space="preserve">describe the entry. </w:t>
      </w:r>
    </w:p>
    <w:p w14:paraId="06DF71DD" w14:textId="77777777" w:rsidR="00D340D8" w:rsidRPr="00BA700A" w:rsidRDefault="00947D3B" w:rsidP="00250294">
      <w:pPr>
        <w:spacing w:after="0"/>
        <w:ind w:left="450"/>
        <w:rPr>
          <w:rFonts w:ascii="Rockwell" w:eastAsia="Rockwell" w:hAnsi="Rockwell" w:cs="Rockwell"/>
          <w:sz w:val="18"/>
          <w:szCs w:val="20"/>
        </w:rPr>
      </w:pPr>
      <w:r>
        <w:rPr>
          <w:rFonts w:ascii="Rockwell" w:eastAsia="Rockwell" w:hAnsi="Rockwell" w:cs="Rockwell"/>
          <w:sz w:val="20"/>
        </w:rPr>
        <w:t xml:space="preserve"> </w:t>
      </w:r>
    </w:p>
    <w:p w14:paraId="3C0166B4" w14:textId="6DEE8EFC" w:rsidR="00947D3B" w:rsidRDefault="00947D3B" w:rsidP="00250294">
      <w:pPr>
        <w:spacing w:after="0"/>
        <w:ind w:left="450"/>
        <w:rPr>
          <w:rFonts w:ascii="Rockwell" w:eastAsia="Rockwell" w:hAnsi="Rockwell" w:cs="Rockwell"/>
          <w:sz w:val="20"/>
        </w:rPr>
      </w:pPr>
      <w:r>
        <w:rPr>
          <w:rFonts w:ascii="Rockwell" w:eastAsia="Rockwell" w:hAnsi="Rockwell" w:cs="Rockwell"/>
          <w:sz w:val="20"/>
        </w:rPr>
        <w:t>______________________________________________________________________________________________________</w:t>
      </w:r>
    </w:p>
    <w:p w14:paraId="1FDF1646" w14:textId="77777777" w:rsidR="00947D3B" w:rsidRPr="00947D3B" w:rsidRDefault="00947D3B" w:rsidP="00250294">
      <w:pPr>
        <w:spacing w:after="0"/>
        <w:ind w:left="450"/>
        <w:rPr>
          <w:rFonts w:ascii="Rockwell" w:eastAsia="Rockwell" w:hAnsi="Rockwell" w:cs="Rockwell"/>
          <w:sz w:val="24"/>
          <w:szCs w:val="28"/>
        </w:rPr>
      </w:pPr>
    </w:p>
    <w:p w14:paraId="3B7F95B5" w14:textId="77777777" w:rsidR="00947D3B" w:rsidRDefault="00947D3B" w:rsidP="00250294">
      <w:pPr>
        <w:spacing w:after="0"/>
        <w:ind w:left="450"/>
        <w:rPr>
          <w:rFonts w:ascii="Rockwell" w:eastAsia="Rockwell" w:hAnsi="Rockwell" w:cs="Rockwell"/>
          <w:sz w:val="20"/>
        </w:rPr>
      </w:pPr>
      <w:r>
        <w:rPr>
          <w:rFonts w:ascii="Rockwell" w:eastAsia="Rockwell" w:hAnsi="Rockwell" w:cs="Rockwell"/>
          <w:sz w:val="20"/>
        </w:rPr>
        <w:t>______________________________________________________________________________________________________</w:t>
      </w:r>
    </w:p>
    <w:p w14:paraId="0ED9257B" w14:textId="77777777" w:rsidR="00947D3B" w:rsidRPr="00947D3B" w:rsidRDefault="00947D3B" w:rsidP="00250294">
      <w:pPr>
        <w:spacing w:after="0"/>
        <w:ind w:left="450"/>
        <w:rPr>
          <w:rFonts w:ascii="Rockwell" w:eastAsia="Rockwell" w:hAnsi="Rockwell" w:cs="Rockwell"/>
          <w:sz w:val="24"/>
          <w:szCs w:val="28"/>
        </w:rPr>
      </w:pPr>
    </w:p>
    <w:p w14:paraId="5190CA4B" w14:textId="77777777" w:rsidR="00947D3B" w:rsidRDefault="00947D3B" w:rsidP="00250294">
      <w:pPr>
        <w:spacing w:after="0"/>
        <w:ind w:left="450"/>
        <w:rPr>
          <w:rFonts w:ascii="Rockwell" w:eastAsia="Rockwell" w:hAnsi="Rockwell" w:cs="Rockwell"/>
          <w:sz w:val="20"/>
        </w:rPr>
      </w:pPr>
      <w:r>
        <w:rPr>
          <w:rFonts w:ascii="Rockwell" w:eastAsia="Rockwell" w:hAnsi="Rockwell" w:cs="Rockwell"/>
          <w:sz w:val="20"/>
        </w:rPr>
        <w:t>______________________________________________________________________________________________________</w:t>
      </w:r>
    </w:p>
    <w:p w14:paraId="7A956D58" w14:textId="77777777" w:rsidR="00947D3B" w:rsidRPr="00947D3B" w:rsidRDefault="00947D3B" w:rsidP="00250294">
      <w:pPr>
        <w:spacing w:after="0"/>
        <w:ind w:left="450"/>
        <w:rPr>
          <w:rFonts w:ascii="Rockwell" w:eastAsia="Rockwell" w:hAnsi="Rockwell" w:cs="Rockwell"/>
          <w:sz w:val="24"/>
          <w:szCs w:val="28"/>
        </w:rPr>
      </w:pPr>
    </w:p>
    <w:p w14:paraId="78751047" w14:textId="77777777" w:rsidR="00947D3B" w:rsidRDefault="00947D3B" w:rsidP="00250294">
      <w:pPr>
        <w:spacing w:after="0"/>
        <w:ind w:left="450"/>
        <w:rPr>
          <w:rFonts w:ascii="Rockwell" w:eastAsia="Rockwell" w:hAnsi="Rockwell" w:cs="Rockwell"/>
          <w:sz w:val="20"/>
        </w:rPr>
      </w:pPr>
      <w:r>
        <w:rPr>
          <w:rFonts w:ascii="Rockwell" w:eastAsia="Rockwell" w:hAnsi="Rockwell" w:cs="Rockwell"/>
          <w:sz w:val="20"/>
        </w:rPr>
        <w:t>______________________________________________________________________________________________________</w:t>
      </w:r>
    </w:p>
    <w:p w14:paraId="2F01F086" w14:textId="77777777" w:rsidR="00947D3B" w:rsidRDefault="00947D3B" w:rsidP="00250294">
      <w:pPr>
        <w:spacing w:after="0"/>
        <w:ind w:left="450"/>
        <w:rPr>
          <w:rFonts w:ascii="Rockwell" w:eastAsia="Rockwell" w:hAnsi="Rockwell" w:cs="Rockwell"/>
          <w:sz w:val="20"/>
        </w:rPr>
      </w:pPr>
    </w:p>
    <w:p w14:paraId="74C8F3F9" w14:textId="43139D1A" w:rsidR="00D340D8" w:rsidRPr="00250294" w:rsidRDefault="00947D3B" w:rsidP="00250294">
      <w:pPr>
        <w:jc w:val="center"/>
        <w:rPr>
          <w:b/>
          <w:bCs/>
          <w:sz w:val="20"/>
          <w:szCs w:val="20"/>
        </w:rPr>
      </w:pPr>
      <w:r w:rsidRPr="00250294">
        <w:rPr>
          <w:b/>
          <w:bCs/>
          <w:sz w:val="20"/>
          <w:szCs w:val="20"/>
        </w:rPr>
        <w:t>Mail entries to: Jackson Center Parade, 122 E Pike Street, PO Box 819, Jackson Center, OH 45334</w:t>
      </w:r>
    </w:p>
    <w:p w14:paraId="4C10FBDF" w14:textId="3704111A" w:rsidR="00D340D8" w:rsidRPr="00250294" w:rsidRDefault="00947D3B" w:rsidP="00250294">
      <w:pPr>
        <w:jc w:val="center"/>
        <w:rPr>
          <w:b/>
          <w:bCs/>
          <w:sz w:val="20"/>
          <w:szCs w:val="20"/>
        </w:rPr>
      </w:pPr>
      <w:r w:rsidRPr="00250294">
        <w:rPr>
          <w:b/>
          <w:bCs/>
          <w:sz w:val="20"/>
          <w:szCs w:val="20"/>
        </w:rPr>
        <w:t>or Fax them to: (937) 596-6672 For questions or additional information, please contact the Village Office at 937-596-6314.</w:t>
      </w:r>
    </w:p>
    <w:sectPr w:rsidR="00D340D8" w:rsidRPr="00250294">
      <w:pgSz w:w="12240" w:h="15840"/>
      <w:pgMar w:top="1440" w:right="538" w:bottom="144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15882"/>
    <w:multiLevelType w:val="hybridMultilevel"/>
    <w:tmpl w:val="9416776E"/>
    <w:lvl w:ilvl="0" w:tplc="4ED82DE8">
      <w:start w:val="1"/>
      <w:numFmt w:val="decimal"/>
      <w:lvlText w:val="%1."/>
      <w:lvlJc w:val="left"/>
      <w:pPr>
        <w:ind w:left="821"/>
      </w:pPr>
      <w:rPr>
        <w:rFonts w:ascii="Rockwell" w:eastAsia="Rockwell" w:hAnsi="Rockwell" w:cs="Rockwel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0A40C8">
      <w:start w:val="1"/>
      <w:numFmt w:val="lowerLetter"/>
      <w:lvlText w:val="%2"/>
      <w:lvlJc w:val="left"/>
      <w:pPr>
        <w:ind w:left="1557"/>
      </w:pPr>
      <w:rPr>
        <w:rFonts w:ascii="Rockwell" w:eastAsia="Rockwell" w:hAnsi="Rockwell" w:cs="Rockwel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26B40C">
      <w:start w:val="1"/>
      <w:numFmt w:val="lowerRoman"/>
      <w:lvlText w:val="%3"/>
      <w:lvlJc w:val="left"/>
      <w:pPr>
        <w:ind w:left="2277"/>
      </w:pPr>
      <w:rPr>
        <w:rFonts w:ascii="Rockwell" w:eastAsia="Rockwell" w:hAnsi="Rockwell" w:cs="Rockwel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7A4D4A">
      <w:start w:val="1"/>
      <w:numFmt w:val="decimal"/>
      <w:lvlText w:val="%4"/>
      <w:lvlJc w:val="left"/>
      <w:pPr>
        <w:ind w:left="2997"/>
      </w:pPr>
      <w:rPr>
        <w:rFonts w:ascii="Rockwell" w:eastAsia="Rockwell" w:hAnsi="Rockwell" w:cs="Rockwel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6424A0">
      <w:start w:val="1"/>
      <w:numFmt w:val="lowerLetter"/>
      <w:lvlText w:val="%5"/>
      <w:lvlJc w:val="left"/>
      <w:pPr>
        <w:ind w:left="3717"/>
      </w:pPr>
      <w:rPr>
        <w:rFonts w:ascii="Rockwell" w:eastAsia="Rockwell" w:hAnsi="Rockwell" w:cs="Rockwel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C2CA84">
      <w:start w:val="1"/>
      <w:numFmt w:val="lowerRoman"/>
      <w:lvlText w:val="%6"/>
      <w:lvlJc w:val="left"/>
      <w:pPr>
        <w:ind w:left="4437"/>
      </w:pPr>
      <w:rPr>
        <w:rFonts w:ascii="Rockwell" w:eastAsia="Rockwell" w:hAnsi="Rockwell" w:cs="Rockwel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6A45DA">
      <w:start w:val="1"/>
      <w:numFmt w:val="decimal"/>
      <w:lvlText w:val="%7"/>
      <w:lvlJc w:val="left"/>
      <w:pPr>
        <w:ind w:left="5157"/>
      </w:pPr>
      <w:rPr>
        <w:rFonts w:ascii="Rockwell" w:eastAsia="Rockwell" w:hAnsi="Rockwell" w:cs="Rockwel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F4FE7E">
      <w:start w:val="1"/>
      <w:numFmt w:val="lowerLetter"/>
      <w:lvlText w:val="%8"/>
      <w:lvlJc w:val="left"/>
      <w:pPr>
        <w:ind w:left="5877"/>
      </w:pPr>
      <w:rPr>
        <w:rFonts w:ascii="Rockwell" w:eastAsia="Rockwell" w:hAnsi="Rockwell" w:cs="Rockwel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729298">
      <w:start w:val="1"/>
      <w:numFmt w:val="lowerRoman"/>
      <w:lvlText w:val="%9"/>
      <w:lvlJc w:val="left"/>
      <w:pPr>
        <w:ind w:left="6597"/>
      </w:pPr>
      <w:rPr>
        <w:rFonts w:ascii="Rockwell" w:eastAsia="Rockwell" w:hAnsi="Rockwell" w:cs="Rockwel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19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D8"/>
    <w:rsid w:val="00056989"/>
    <w:rsid w:val="00154616"/>
    <w:rsid w:val="00250294"/>
    <w:rsid w:val="002A497A"/>
    <w:rsid w:val="00747CB1"/>
    <w:rsid w:val="00947D3B"/>
    <w:rsid w:val="00BA700A"/>
    <w:rsid w:val="00C253E3"/>
    <w:rsid w:val="00D340D8"/>
    <w:rsid w:val="00E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14E4"/>
  <w15:docId w15:val="{5FC7E5A9-FA2B-4268-A5E6-5664E0A4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7C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ksdavis</dc:creator>
  <cp:keywords/>
  <cp:lastModifiedBy>Candee Esser</cp:lastModifiedBy>
  <cp:revision>2</cp:revision>
  <cp:lastPrinted>2026-04-10T16:56:00Z</cp:lastPrinted>
  <dcterms:created xsi:type="dcterms:W3CDTF">2026-04-10T16:57:00Z</dcterms:created>
  <dcterms:modified xsi:type="dcterms:W3CDTF">2026-04-10T16:57:00Z</dcterms:modified>
</cp:coreProperties>
</file>