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81490" w14:textId="77777777" w:rsidR="00DE6E65" w:rsidRDefault="005256E8" w:rsidP="005256E8">
      <w:pPr>
        <w:widowControl w:val="0"/>
        <w:autoSpaceDE w:val="0"/>
        <w:autoSpaceDN w:val="0"/>
        <w:adjustRightInd w:val="0"/>
        <w:snapToGrid w:val="0"/>
        <w:spacing w:after="0" w:line="240" w:lineRule="auto"/>
        <w:jc w:val="center"/>
        <w:rPr>
          <w:rFonts w:cs="Foco Black"/>
          <w:b/>
          <w:color w:val="000000"/>
          <w:sz w:val="36"/>
        </w:rPr>
      </w:pPr>
      <w:r w:rsidRPr="009771F9">
        <w:rPr>
          <w:rFonts w:cs="Foco Black"/>
          <w:b/>
          <w:color w:val="000000"/>
          <w:sz w:val="36"/>
        </w:rPr>
        <w:t xml:space="preserve">East Midlands Netball: </w:t>
      </w:r>
    </w:p>
    <w:p w14:paraId="21D5FAA4" w14:textId="77777777" w:rsidR="00DE6E65" w:rsidRDefault="002D439F" w:rsidP="005256E8">
      <w:pPr>
        <w:widowControl w:val="0"/>
        <w:autoSpaceDE w:val="0"/>
        <w:autoSpaceDN w:val="0"/>
        <w:adjustRightInd w:val="0"/>
        <w:snapToGrid w:val="0"/>
        <w:spacing w:after="0" w:line="240" w:lineRule="auto"/>
        <w:jc w:val="center"/>
        <w:rPr>
          <w:rFonts w:cs="Foco Black"/>
          <w:b/>
          <w:color w:val="000000"/>
          <w:sz w:val="36"/>
        </w:rPr>
      </w:pPr>
      <w:r w:rsidRPr="002D439F">
        <w:rPr>
          <w:rFonts w:cs="Foco Black"/>
          <w:b/>
          <w:color w:val="000000"/>
          <w:sz w:val="36"/>
        </w:rPr>
        <w:t xml:space="preserve">Club Development Bursary </w:t>
      </w:r>
    </w:p>
    <w:p w14:paraId="2EA3F271" w14:textId="2BF99BAD" w:rsidR="005256E8" w:rsidRPr="00DE6E65" w:rsidRDefault="002D439F" w:rsidP="005256E8">
      <w:pPr>
        <w:widowControl w:val="0"/>
        <w:autoSpaceDE w:val="0"/>
        <w:autoSpaceDN w:val="0"/>
        <w:adjustRightInd w:val="0"/>
        <w:snapToGrid w:val="0"/>
        <w:spacing w:after="0" w:line="240" w:lineRule="auto"/>
        <w:jc w:val="center"/>
        <w:rPr>
          <w:rFonts w:cs="Foco Black"/>
          <w:b/>
          <w:color w:val="000000"/>
          <w:sz w:val="24"/>
          <w:szCs w:val="24"/>
        </w:rPr>
      </w:pPr>
      <w:r w:rsidRPr="00DE6E65">
        <w:rPr>
          <w:rFonts w:cs="Foco Black"/>
          <w:b/>
          <w:color w:val="000000"/>
          <w:sz w:val="24"/>
          <w:szCs w:val="24"/>
        </w:rPr>
        <w:t>(Launch Date: January 2025)</w:t>
      </w:r>
    </w:p>
    <w:p w14:paraId="62989EA8" w14:textId="77777777" w:rsidR="005256E8" w:rsidRDefault="005256E8" w:rsidP="005256E8">
      <w:pPr>
        <w:spacing w:after="0" w:line="240" w:lineRule="auto"/>
        <w:rPr>
          <w:szCs w:val="24"/>
        </w:rPr>
      </w:pPr>
    </w:p>
    <w:p w14:paraId="4082844C" w14:textId="77777777" w:rsidR="0062234D" w:rsidRDefault="0062234D" w:rsidP="005256E8">
      <w:pPr>
        <w:widowControl w:val="0"/>
        <w:autoSpaceDE w:val="0"/>
        <w:autoSpaceDN w:val="0"/>
        <w:adjustRightInd w:val="0"/>
        <w:snapToGrid w:val="0"/>
        <w:spacing w:after="0" w:line="240" w:lineRule="auto"/>
        <w:rPr>
          <w:rFonts w:eastAsia="Times New Roman" w:cs="Arial"/>
          <w:noProof/>
          <w:lang w:eastAsia="en-GB"/>
        </w:rPr>
      </w:pPr>
      <w:r w:rsidRPr="0062234D">
        <w:rPr>
          <w:rFonts w:eastAsia="Times New Roman" w:cs="Arial"/>
          <w:noProof/>
          <w:lang w:eastAsia="en-GB"/>
        </w:rPr>
        <w:t xml:space="preserve">East Midlands Netball is pleased to announce that a bursary is available to help the development of netball throughout the region. </w:t>
      </w:r>
    </w:p>
    <w:p w14:paraId="0AF8EE2B" w14:textId="77777777" w:rsidR="0062234D" w:rsidRDefault="0062234D" w:rsidP="005256E8">
      <w:pPr>
        <w:widowControl w:val="0"/>
        <w:autoSpaceDE w:val="0"/>
        <w:autoSpaceDN w:val="0"/>
        <w:adjustRightInd w:val="0"/>
        <w:snapToGrid w:val="0"/>
        <w:spacing w:after="0" w:line="240" w:lineRule="auto"/>
        <w:rPr>
          <w:rFonts w:eastAsia="Times New Roman" w:cs="Arial"/>
          <w:noProof/>
          <w:lang w:eastAsia="en-GB"/>
        </w:rPr>
      </w:pPr>
    </w:p>
    <w:p w14:paraId="3E6CCE1C" w14:textId="77777777" w:rsidR="0062234D" w:rsidRDefault="0062234D" w:rsidP="005256E8">
      <w:pPr>
        <w:widowControl w:val="0"/>
        <w:autoSpaceDE w:val="0"/>
        <w:autoSpaceDN w:val="0"/>
        <w:adjustRightInd w:val="0"/>
        <w:snapToGrid w:val="0"/>
        <w:spacing w:after="0" w:line="240" w:lineRule="auto"/>
        <w:rPr>
          <w:rFonts w:eastAsia="Times New Roman" w:cs="Arial"/>
          <w:noProof/>
          <w:lang w:eastAsia="en-GB"/>
        </w:rPr>
      </w:pPr>
      <w:r w:rsidRPr="0062234D">
        <w:rPr>
          <w:rFonts w:eastAsia="Times New Roman" w:cs="Arial"/>
          <w:noProof/>
          <w:lang w:eastAsia="en-GB"/>
        </w:rPr>
        <w:t xml:space="preserve">The bursary (up to £600) is available to all East Midlands Netball clubs with England Netball &amp; East Midlands membership to help them to support the development of and increase opportunities for, netballers. This could be done by establishing a new club/section (eg, juniors, walking netball). The funding can also be used to increase existing activity within an existing club. </w:t>
      </w:r>
    </w:p>
    <w:p w14:paraId="37B0EF4C" w14:textId="77777777" w:rsidR="0062234D" w:rsidRDefault="0062234D" w:rsidP="005256E8">
      <w:pPr>
        <w:widowControl w:val="0"/>
        <w:autoSpaceDE w:val="0"/>
        <w:autoSpaceDN w:val="0"/>
        <w:adjustRightInd w:val="0"/>
        <w:snapToGrid w:val="0"/>
        <w:spacing w:after="0" w:line="240" w:lineRule="auto"/>
        <w:rPr>
          <w:rFonts w:eastAsia="Times New Roman" w:cs="Arial"/>
          <w:noProof/>
          <w:lang w:eastAsia="en-GB"/>
        </w:rPr>
      </w:pPr>
    </w:p>
    <w:p w14:paraId="01090496" w14:textId="77777777" w:rsidR="0062234D" w:rsidRDefault="0062234D" w:rsidP="005256E8">
      <w:pPr>
        <w:widowControl w:val="0"/>
        <w:autoSpaceDE w:val="0"/>
        <w:autoSpaceDN w:val="0"/>
        <w:adjustRightInd w:val="0"/>
        <w:snapToGrid w:val="0"/>
        <w:spacing w:after="0" w:line="240" w:lineRule="auto"/>
        <w:rPr>
          <w:rFonts w:eastAsia="Times New Roman" w:cs="Arial"/>
          <w:noProof/>
          <w:lang w:eastAsia="en-GB"/>
        </w:rPr>
      </w:pPr>
      <w:r w:rsidRPr="0062234D">
        <w:rPr>
          <w:rFonts w:eastAsia="Times New Roman" w:cs="Arial"/>
          <w:noProof/>
          <w:lang w:eastAsia="en-GB"/>
        </w:rPr>
        <w:t xml:space="preserve">Criteria: </w:t>
      </w:r>
    </w:p>
    <w:p w14:paraId="22ACC468" w14:textId="77777777" w:rsidR="0062234D" w:rsidRDefault="0062234D" w:rsidP="005256E8">
      <w:pPr>
        <w:widowControl w:val="0"/>
        <w:autoSpaceDE w:val="0"/>
        <w:autoSpaceDN w:val="0"/>
        <w:adjustRightInd w:val="0"/>
        <w:snapToGrid w:val="0"/>
        <w:spacing w:after="0" w:line="240" w:lineRule="auto"/>
        <w:rPr>
          <w:rFonts w:eastAsia="Times New Roman" w:cs="Arial"/>
          <w:noProof/>
          <w:lang w:eastAsia="en-GB"/>
        </w:rPr>
      </w:pPr>
      <w:r w:rsidRPr="0062234D">
        <w:rPr>
          <w:rFonts w:eastAsia="Times New Roman" w:cs="Arial"/>
          <w:noProof/>
          <w:lang w:eastAsia="en-GB"/>
        </w:rPr>
        <w:t xml:space="preserve">• The project must increase participation in netball within the East Midlands, creating a minimum of 15 new netballers </w:t>
      </w:r>
    </w:p>
    <w:p w14:paraId="2F0ABF69" w14:textId="77777777" w:rsidR="0062234D" w:rsidRDefault="0062234D" w:rsidP="005256E8">
      <w:pPr>
        <w:widowControl w:val="0"/>
        <w:autoSpaceDE w:val="0"/>
        <w:autoSpaceDN w:val="0"/>
        <w:adjustRightInd w:val="0"/>
        <w:snapToGrid w:val="0"/>
        <w:spacing w:after="0" w:line="240" w:lineRule="auto"/>
        <w:rPr>
          <w:rFonts w:eastAsia="Times New Roman" w:cs="Arial"/>
          <w:noProof/>
          <w:lang w:eastAsia="en-GB"/>
        </w:rPr>
      </w:pPr>
      <w:r w:rsidRPr="0062234D">
        <w:rPr>
          <w:rFonts w:eastAsia="Times New Roman" w:cs="Arial"/>
          <w:noProof/>
          <w:lang w:eastAsia="en-GB"/>
        </w:rPr>
        <w:t>• Priority will be given to those projects producing innovative ways of increasing participation and focussing on under-represented activities within their area</w:t>
      </w:r>
    </w:p>
    <w:p w14:paraId="78428304" w14:textId="77777777" w:rsidR="0062234D" w:rsidRDefault="0062234D" w:rsidP="005256E8">
      <w:pPr>
        <w:widowControl w:val="0"/>
        <w:autoSpaceDE w:val="0"/>
        <w:autoSpaceDN w:val="0"/>
        <w:adjustRightInd w:val="0"/>
        <w:snapToGrid w:val="0"/>
        <w:spacing w:after="0" w:line="240" w:lineRule="auto"/>
        <w:rPr>
          <w:rFonts w:eastAsia="Times New Roman" w:cs="Arial"/>
          <w:noProof/>
          <w:lang w:eastAsia="en-GB"/>
        </w:rPr>
      </w:pPr>
    </w:p>
    <w:p w14:paraId="3AF12C48" w14:textId="77777777" w:rsidR="0062234D" w:rsidRDefault="0062234D" w:rsidP="005256E8">
      <w:pPr>
        <w:widowControl w:val="0"/>
        <w:autoSpaceDE w:val="0"/>
        <w:autoSpaceDN w:val="0"/>
        <w:adjustRightInd w:val="0"/>
        <w:snapToGrid w:val="0"/>
        <w:spacing w:after="0" w:line="240" w:lineRule="auto"/>
        <w:rPr>
          <w:rFonts w:eastAsia="Times New Roman" w:cs="Arial"/>
          <w:noProof/>
          <w:lang w:eastAsia="en-GB"/>
        </w:rPr>
      </w:pPr>
      <w:r w:rsidRPr="0062234D">
        <w:rPr>
          <w:rFonts w:eastAsia="Times New Roman" w:cs="Arial"/>
          <w:noProof/>
          <w:lang w:eastAsia="en-GB"/>
        </w:rPr>
        <w:t xml:space="preserve">What the funding can be used for: </w:t>
      </w:r>
    </w:p>
    <w:p w14:paraId="1AAB0FA7" w14:textId="77777777" w:rsidR="0062234D" w:rsidRDefault="0062234D" w:rsidP="005256E8">
      <w:pPr>
        <w:widowControl w:val="0"/>
        <w:autoSpaceDE w:val="0"/>
        <w:autoSpaceDN w:val="0"/>
        <w:adjustRightInd w:val="0"/>
        <w:snapToGrid w:val="0"/>
        <w:spacing w:after="0" w:line="240" w:lineRule="auto"/>
        <w:rPr>
          <w:rFonts w:eastAsia="Times New Roman" w:cs="Arial"/>
          <w:noProof/>
          <w:lang w:eastAsia="en-GB"/>
        </w:rPr>
      </w:pPr>
      <w:r w:rsidRPr="0062234D">
        <w:rPr>
          <w:rFonts w:eastAsia="Times New Roman" w:cs="Arial"/>
          <w:noProof/>
          <w:lang w:eastAsia="en-GB"/>
        </w:rPr>
        <w:t xml:space="preserve">• Hire of venue/court space • Equipment </w:t>
      </w:r>
    </w:p>
    <w:p w14:paraId="7DC48A9A" w14:textId="77777777" w:rsidR="0062234D" w:rsidRDefault="0062234D" w:rsidP="005256E8">
      <w:pPr>
        <w:widowControl w:val="0"/>
        <w:autoSpaceDE w:val="0"/>
        <w:autoSpaceDN w:val="0"/>
        <w:adjustRightInd w:val="0"/>
        <w:snapToGrid w:val="0"/>
        <w:spacing w:after="0" w:line="240" w:lineRule="auto"/>
        <w:rPr>
          <w:rFonts w:eastAsia="Times New Roman" w:cs="Arial"/>
          <w:noProof/>
          <w:lang w:eastAsia="en-GB"/>
        </w:rPr>
      </w:pPr>
      <w:r w:rsidRPr="0062234D">
        <w:rPr>
          <w:rFonts w:eastAsia="Times New Roman" w:cs="Arial"/>
          <w:noProof/>
          <w:lang w:eastAsia="en-GB"/>
        </w:rPr>
        <w:t xml:space="preserve">• Coaching fees </w:t>
      </w:r>
    </w:p>
    <w:p w14:paraId="1E0DE785" w14:textId="77777777" w:rsidR="0062234D" w:rsidRDefault="0062234D" w:rsidP="005256E8">
      <w:pPr>
        <w:widowControl w:val="0"/>
        <w:autoSpaceDE w:val="0"/>
        <w:autoSpaceDN w:val="0"/>
        <w:adjustRightInd w:val="0"/>
        <w:snapToGrid w:val="0"/>
        <w:spacing w:after="0" w:line="240" w:lineRule="auto"/>
        <w:rPr>
          <w:rFonts w:eastAsia="Times New Roman" w:cs="Arial"/>
          <w:noProof/>
          <w:lang w:eastAsia="en-GB"/>
        </w:rPr>
      </w:pPr>
      <w:r w:rsidRPr="0062234D">
        <w:rPr>
          <w:rFonts w:eastAsia="Times New Roman" w:cs="Arial"/>
          <w:noProof/>
          <w:lang w:eastAsia="en-GB"/>
        </w:rPr>
        <w:t xml:space="preserve">• Promotion and marketing of activities </w:t>
      </w:r>
    </w:p>
    <w:p w14:paraId="0823E296" w14:textId="77777777" w:rsidR="0062234D" w:rsidRDefault="0062234D" w:rsidP="005256E8">
      <w:pPr>
        <w:widowControl w:val="0"/>
        <w:autoSpaceDE w:val="0"/>
        <w:autoSpaceDN w:val="0"/>
        <w:adjustRightInd w:val="0"/>
        <w:snapToGrid w:val="0"/>
        <w:spacing w:after="0" w:line="240" w:lineRule="auto"/>
        <w:rPr>
          <w:rFonts w:eastAsia="Times New Roman" w:cs="Arial"/>
          <w:noProof/>
          <w:lang w:eastAsia="en-GB"/>
        </w:rPr>
      </w:pPr>
    </w:p>
    <w:p w14:paraId="3237698A" w14:textId="77777777" w:rsidR="0062234D" w:rsidRDefault="0062234D" w:rsidP="005256E8">
      <w:pPr>
        <w:widowControl w:val="0"/>
        <w:autoSpaceDE w:val="0"/>
        <w:autoSpaceDN w:val="0"/>
        <w:adjustRightInd w:val="0"/>
        <w:snapToGrid w:val="0"/>
        <w:spacing w:after="0" w:line="240" w:lineRule="auto"/>
        <w:rPr>
          <w:rFonts w:eastAsia="Times New Roman" w:cs="Arial"/>
          <w:noProof/>
          <w:lang w:eastAsia="en-GB"/>
        </w:rPr>
      </w:pPr>
      <w:r w:rsidRPr="0062234D">
        <w:rPr>
          <w:rFonts w:eastAsia="Times New Roman" w:cs="Arial"/>
          <w:noProof/>
          <w:lang w:eastAsia="en-GB"/>
        </w:rPr>
        <w:t xml:space="preserve">What the funding cannot be used for: </w:t>
      </w:r>
    </w:p>
    <w:p w14:paraId="1BC73146" w14:textId="77777777" w:rsidR="0062234D" w:rsidRDefault="0062234D" w:rsidP="005256E8">
      <w:pPr>
        <w:widowControl w:val="0"/>
        <w:autoSpaceDE w:val="0"/>
        <w:autoSpaceDN w:val="0"/>
        <w:adjustRightInd w:val="0"/>
        <w:snapToGrid w:val="0"/>
        <w:spacing w:after="0" w:line="240" w:lineRule="auto"/>
        <w:rPr>
          <w:rFonts w:eastAsia="Times New Roman" w:cs="Arial"/>
          <w:noProof/>
          <w:lang w:eastAsia="en-GB"/>
        </w:rPr>
      </w:pPr>
      <w:r w:rsidRPr="0062234D">
        <w:rPr>
          <w:rFonts w:eastAsia="Times New Roman" w:cs="Arial"/>
          <w:noProof/>
          <w:lang w:eastAsia="en-GB"/>
        </w:rPr>
        <w:t xml:space="preserve">• England Netball membership fees </w:t>
      </w:r>
    </w:p>
    <w:p w14:paraId="50A7C674" w14:textId="77777777" w:rsidR="0062234D" w:rsidRDefault="0062234D" w:rsidP="005256E8">
      <w:pPr>
        <w:widowControl w:val="0"/>
        <w:autoSpaceDE w:val="0"/>
        <w:autoSpaceDN w:val="0"/>
        <w:adjustRightInd w:val="0"/>
        <w:snapToGrid w:val="0"/>
        <w:spacing w:after="0" w:line="240" w:lineRule="auto"/>
        <w:rPr>
          <w:rFonts w:eastAsia="Times New Roman" w:cs="Arial"/>
          <w:noProof/>
          <w:lang w:eastAsia="en-GB"/>
        </w:rPr>
      </w:pPr>
      <w:r w:rsidRPr="0062234D">
        <w:rPr>
          <w:rFonts w:eastAsia="Times New Roman" w:cs="Arial"/>
          <w:noProof/>
          <w:lang w:eastAsia="en-GB"/>
        </w:rPr>
        <w:t xml:space="preserve">• Retrospective funding </w:t>
      </w:r>
    </w:p>
    <w:p w14:paraId="5E1A455F" w14:textId="5098369D" w:rsidR="0062234D" w:rsidRDefault="0062234D" w:rsidP="005256E8">
      <w:pPr>
        <w:widowControl w:val="0"/>
        <w:autoSpaceDE w:val="0"/>
        <w:autoSpaceDN w:val="0"/>
        <w:adjustRightInd w:val="0"/>
        <w:snapToGrid w:val="0"/>
        <w:spacing w:after="0" w:line="240" w:lineRule="auto"/>
        <w:rPr>
          <w:rFonts w:eastAsia="Times New Roman" w:cs="Arial"/>
          <w:noProof/>
          <w:lang w:eastAsia="en-GB"/>
        </w:rPr>
      </w:pPr>
      <w:r w:rsidRPr="0062234D">
        <w:rPr>
          <w:rFonts w:eastAsia="Times New Roman" w:cs="Arial"/>
          <w:noProof/>
          <w:lang w:eastAsia="en-GB"/>
        </w:rPr>
        <w:t>• Coaching and Officiating courses – separate funding opportunities are available (</w:t>
      </w:r>
      <w:hyperlink r:id="rId10" w:anchor="RegionalFunding" w:history="1">
        <w:r w:rsidRPr="00F708D9">
          <w:rPr>
            <w:rStyle w:val="Hyperlink"/>
            <w:rFonts w:eastAsia="Times New Roman" w:cs="Arial"/>
            <w:noProof/>
            <w:lang w:eastAsia="en-GB"/>
          </w:rPr>
          <w:t>https://www.eastmidlandsnetball.co.uk/support#RegionalFunding</w:t>
        </w:r>
      </w:hyperlink>
      <w:r w:rsidRPr="0062234D">
        <w:rPr>
          <w:rFonts w:eastAsia="Times New Roman" w:cs="Arial"/>
          <w:noProof/>
          <w:lang w:eastAsia="en-GB"/>
        </w:rPr>
        <w:t xml:space="preserve">) </w:t>
      </w:r>
    </w:p>
    <w:p w14:paraId="6CDA5F43" w14:textId="77777777" w:rsidR="0062234D" w:rsidRDefault="0062234D" w:rsidP="005256E8">
      <w:pPr>
        <w:widowControl w:val="0"/>
        <w:autoSpaceDE w:val="0"/>
        <w:autoSpaceDN w:val="0"/>
        <w:adjustRightInd w:val="0"/>
        <w:snapToGrid w:val="0"/>
        <w:spacing w:after="0" w:line="240" w:lineRule="auto"/>
        <w:rPr>
          <w:rFonts w:eastAsia="Times New Roman" w:cs="Arial"/>
          <w:noProof/>
          <w:lang w:eastAsia="en-GB"/>
        </w:rPr>
      </w:pPr>
    </w:p>
    <w:p w14:paraId="6BAE409B" w14:textId="77777777" w:rsidR="0062234D" w:rsidRDefault="0062234D" w:rsidP="005256E8">
      <w:pPr>
        <w:widowControl w:val="0"/>
        <w:autoSpaceDE w:val="0"/>
        <w:autoSpaceDN w:val="0"/>
        <w:adjustRightInd w:val="0"/>
        <w:snapToGrid w:val="0"/>
        <w:spacing w:after="0" w:line="240" w:lineRule="auto"/>
        <w:rPr>
          <w:rFonts w:eastAsia="Times New Roman" w:cs="Arial"/>
          <w:noProof/>
          <w:lang w:eastAsia="en-GB"/>
        </w:rPr>
      </w:pPr>
      <w:r w:rsidRPr="0062234D">
        <w:rPr>
          <w:rFonts w:eastAsia="Times New Roman" w:cs="Arial"/>
          <w:noProof/>
          <w:lang w:eastAsia="en-GB"/>
        </w:rPr>
        <w:t xml:space="preserve">Monitoring: </w:t>
      </w:r>
    </w:p>
    <w:p w14:paraId="7CE2FE13" w14:textId="77777777" w:rsidR="00B66368" w:rsidRDefault="0062234D" w:rsidP="005256E8">
      <w:pPr>
        <w:widowControl w:val="0"/>
        <w:autoSpaceDE w:val="0"/>
        <w:autoSpaceDN w:val="0"/>
        <w:adjustRightInd w:val="0"/>
        <w:snapToGrid w:val="0"/>
        <w:spacing w:after="0" w:line="240" w:lineRule="auto"/>
        <w:rPr>
          <w:rFonts w:eastAsia="Times New Roman" w:cs="Arial"/>
          <w:noProof/>
          <w:lang w:eastAsia="en-GB"/>
        </w:rPr>
      </w:pPr>
      <w:r w:rsidRPr="0062234D">
        <w:rPr>
          <w:rFonts w:eastAsia="Times New Roman" w:cs="Arial"/>
          <w:noProof/>
          <w:lang w:eastAsia="en-GB"/>
        </w:rPr>
        <w:t xml:space="preserve">• Successful applicants will be requested to feed back their participant figures to their County Netball Development Officer (NDO) on a bi-monthly basis </w:t>
      </w:r>
    </w:p>
    <w:p w14:paraId="6FB6E154" w14:textId="77777777" w:rsidR="00B66368" w:rsidRDefault="0062234D" w:rsidP="005256E8">
      <w:pPr>
        <w:widowControl w:val="0"/>
        <w:autoSpaceDE w:val="0"/>
        <w:autoSpaceDN w:val="0"/>
        <w:adjustRightInd w:val="0"/>
        <w:snapToGrid w:val="0"/>
        <w:spacing w:after="0" w:line="240" w:lineRule="auto"/>
        <w:rPr>
          <w:rFonts w:eastAsia="Times New Roman" w:cs="Arial"/>
          <w:noProof/>
          <w:lang w:eastAsia="en-GB"/>
        </w:rPr>
      </w:pPr>
      <w:r w:rsidRPr="0062234D">
        <w:rPr>
          <w:rFonts w:eastAsia="Times New Roman" w:cs="Arial"/>
          <w:noProof/>
          <w:lang w:eastAsia="en-GB"/>
        </w:rPr>
        <w:t xml:space="preserve">• Your Netball Development Officer will visit the club throughout the project to help produce a case study, which will be submitted at the end of the project, highlighting how the funding was spent </w:t>
      </w:r>
    </w:p>
    <w:p w14:paraId="585A77CD" w14:textId="77777777" w:rsidR="00B66368" w:rsidRDefault="00B66368" w:rsidP="005256E8">
      <w:pPr>
        <w:widowControl w:val="0"/>
        <w:autoSpaceDE w:val="0"/>
        <w:autoSpaceDN w:val="0"/>
        <w:adjustRightInd w:val="0"/>
        <w:snapToGrid w:val="0"/>
        <w:spacing w:after="0" w:line="240" w:lineRule="auto"/>
        <w:rPr>
          <w:rFonts w:eastAsia="Times New Roman" w:cs="Arial"/>
          <w:noProof/>
          <w:lang w:eastAsia="en-GB"/>
        </w:rPr>
      </w:pPr>
    </w:p>
    <w:p w14:paraId="6497DAEE" w14:textId="77777777" w:rsidR="00B66368" w:rsidRDefault="0062234D" w:rsidP="005256E8">
      <w:pPr>
        <w:widowControl w:val="0"/>
        <w:autoSpaceDE w:val="0"/>
        <w:autoSpaceDN w:val="0"/>
        <w:adjustRightInd w:val="0"/>
        <w:snapToGrid w:val="0"/>
        <w:spacing w:after="0" w:line="240" w:lineRule="auto"/>
        <w:rPr>
          <w:rFonts w:eastAsia="Times New Roman" w:cs="Arial"/>
          <w:noProof/>
          <w:lang w:eastAsia="en-GB"/>
        </w:rPr>
      </w:pPr>
      <w:r w:rsidRPr="0062234D">
        <w:rPr>
          <w:rFonts w:eastAsia="Times New Roman" w:cs="Arial"/>
          <w:noProof/>
          <w:lang w:eastAsia="en-GB"/>
        </w:rPr>
        <w:t xml:space="preserve">A full list of Terms and Conditions can be seen on page 4. </w:t>
      </w:r>
    </w:p>
    <w:p w14:paraId="6E84C23C" w14:textId="77777777" w:rsidR="00B66368" w:rsidRDefault="00B66368" w:rsidP="005256E8">
      <w:pPr>
        <w:widowControl w:val="0"/>
        <w:autoSpaceDE w:val="0"/>
        <w:autoSpaceDN w:val="0"/>
        <w:adjustRightInd w:val="0"/>
        <w:snapToGrid w:val="0"/>
        <w:spacing w:after="0" w:line="240" w:lineRule="auto"/>
        <w:rPr>
          <w:rFonts w:eastAsia="Times New Roman" w:cs="Arial"/>
          <w:noProof/>
          <w:lang w:eastAsia="en-GB"/>
        </w:rPr>
      </w:pPr>
    </w:p>
    <w:p w14:paraId="3A96A7F5" w14:textId="77777777" w:rsidR="00B66368" w:rsidRDefault="0062234D" w:rsidP="005256E8">
      <w:pPr>
        <w:widowControl w:val="0"/>
        <w:autoSpaceDE w:val="0"/>
        <w:autoSpaceDN w:val="0"/>
        <w:adjustRightInd w:val="0"/>
        <w:snapToGrid w:val="0"/>
        <w:spacing w:after="0" w:line="240" w:lineRule="auto"/>
        <w:rPr>
          <w:rFonts w:eastAsia="Times New Roman" w:cs="Arial"/>
          <w:noProof/>
          <w:lang w:eastAsia="en-GB"/>
        </w:rPr>
      </w:pPr>
      <w:r w:rsidRPr="0062234D">
        <w:rPr>
          <w:rFonts w:eastAsia="Times New Roman" w:cs="Arial"/>
          <w:noProof/>
          <w:lang w:eastAsia="en-GB"/>
        </w:rPr>
        <w:t xml:space="preserve">All applications must be discussed with your County Netball Development Officer prior to submission. Contact details are available on page 4. </w:t>
      </w:r>
    </w:p>
    <w:p w14:paraId="26964802" w14:textId="77777777" w:rsidR="00B66368" w:rsidRDefault="00B66368" w:rsidP="005256E8">
      <w:pPr>
        <w:widowControl w:val="0"/>
        <w:autoSpaceDE w:val="0"/>
        <w:autoSpaceDN w:val="0"/>
        <w:adjustRightInd w:val="0"/>
        <w:snapToGrid w:val="0"/>
        <w:spacing w:after="0" w:line="240" w:lineRule="auto"/>
        <w:rPr>
          <w:rFonts w:eastAsia="Times New Roman" w:cs="Arial"/>
          <w:noProof/>
          <w:lang w:eastAsia="en-GB"/>
        </w:rPr>
      </w:pPr>
    </w:p>
    <w:p w14:paraId="595226BE" w14:textId="77777777" w:rsidR="00B66368" w:rsidRDefault="0062234D" w:rsidP="005256E8">
      <w:pPr>
        <w:widowControl w:val="0"/>
        <w:autoSpaceDE w:val="0"/>
        <w:autoSpaceDN w:val="0"/>
        <w:adjustRightInd w:val="0"/>
        <w:snapToGrid w:val="0"/>
        <w:spacing w:after="0" w:line="240" w:lineRule="auto"/>
        <w:rPr>
          <w:rFonts w:eastAsia="Times New Roman" w:cs="Arial"/>
          <w:noProof/>
          <w:lang w:eastAsia="en-GB"/>
        </w:rPr>
      </w:pPr>
      <w:r w:rsidRPr="0062234D">
        <w:rPr>
          <w:rFonts w:eastAsia="Times New Roman" w:cs="Arial"/>
          <w:noProof/>
          <w:lang w:eastAsia="en-GB"/>
        </w:rPr>
        <w:t xml:space="preserve">Questions? </w:t>
      </w:r>
    </w:p>
    <w:p w14:paraId="6F0E007D" w14:textId="77777777" w:rsidR="00B66368" w:rsidRDefault="0062234D" w:rsidP="005256E8">
      <w:pPr>
        <w:widowControl w:val="0"/>
        <w:autoSpaceDE w:val="0"/>
        <w:autoSpaceDN w:val="0"/>
        <w:adjustRightInd w:val="0"/>
        <w:snapToGrid w:val="0"/>
        <w:spacing w:after="0" w:line="240" w:lineRule="auto"/>
        <w:rPr>
          <w:rFonts w:eastAsia="Times New Roman" w:cs="Arial"/>
          <w:noProof/>
          <w:lang w:eastAsia="en-GB"/>
        </w:rPr>
      </w:pPr>
      <w:r w:rsidRPr="0062234D">
        <w:rPr>
          <w:rFonts w:eastAsia="Times New Roman" w:cs="Arial"/>
          <w:noProof/>
          <w:lang w:eastAsia="en-GB"/>
        </w:rPr>
        <w:t xml:space="preserve">If you have any questions, please contact the East Midlands Regional Officer: </w:t>
      </w:r>
    </w:p>
    <w:p w14:paraId="65B7FE6E" w14:textId="4877CA21" w:rsidR="00C07F45" w:rsidRDefault="00B66368" w:rsidP="005256E8">
      <w:pPr>
        <w:widowControl w:val="0"/>
        <w:autoSpaceDE w:val="0"/>
        <w:autoSpaceDN w:val="0"/>
        <w:adjustRightInd w:val="0"/>
        <w:snapToGrid w:val="0"/>
        <w:spacing w:after="0" w:line="240" w:lineRule="auto"/>
        <w:rPr>
          <w:rFonts w:eastAsia="Times New Roman" w:cs="Arial"/>
          <w:noProof/>
          <w:lang w:eastAsia="en-GB"/>
        </w:rPr>
      </w:pPr>
      <w:hyperlink r:id="rId11" w:history="1">
        <w:r w:rsidRPr="00F708D9">
          <w:rPr>
            <w:rStyle w:val="Hyperlink"/>
            <w:rFonts w:eastAsia="Times New Roman" w:cs="Arial"/>
            <w:noProof/>
            <w:lang w:eastAsia="en-GB"/>
          </w:rPr>
          <w:t>eastmidlands@englandnetball.co.uk</w:t>
        </w:r>
      </w:hyperlink>
    </w:p>
    <w:p w14:paraId="2F7A551A" w14:textId="77777777" w:rsidR="00B66368" w:rsidRDefault="00B66368" w:rsidP="005256E8">
      <w:pPr>
        <w:widowControl w:val="0"/>
        <w:autoSpaceDE w:val="0"/>
        <w:autoSpaceDN w:val="0"/>
        <w:adjustRightInd w:val="0"/>
        <w:snapToGrid w:val="0"/>
        <w:spacing w:after="0" w:line="240" w:lineRule="auto"/>
        <w:rPr>
          <w:rFonts w:eastAsia="Times New Roman" w:cs="Arial"/>
          <w:noProof/>
          <w:lang w:eastAsia="en-GB"/>
        </w:rPr>
      </w:pPr>
    </w:p>
    <w:p w14:paraId="5EA8AF6E" w14:textId="77777777" w:rsidR="00C07F45" w:rsidRDefault="00C07F45" w:rsidP="005256E8">
      <w:pPr>
        <w:widowControl w:val="0"/>
        <w:autoSpaceDE w:val="0"/>
        <w:autoSpaceDN w:val="0"/>
        <w:adjustRightInd w:val="0"/>
        <w:snapToGrid w:val="0"/>
        <w:spacing w:after="0" w:line="240" w:lineRule="auto"/>
        <w:rPr>
          <w:rFonts w:eastAsia="Times New Roman" w:cs="Arial"/>
          <w:noProof/>
          <w:lang w:eastAsia="en-GB"/>
        </w:rPr>
      </w:pPr>
    </w:p>
    <w:p w14:paraId="085EF744" w14:textId="77777777" w:rsidR="00C07F45" w:rsidRDefault="00C07F45" w:rsidP="005256E8">
      <w:pPr>
        <w:widowControl w:val="0"/>
        <w:autoSpaceDE w:val="0"/>
        <w:autoSpaceDN w:val="0"/>
        <w:adjustRightInd w:val="0"/>
        <w:snapToGrid w:val="0"/>
        <w:spacing w:after="0" w:line="240" w:lineRule="auto"/>
        <w:rPr>
          <w:rFonts w:eastAsia="Times New Roman" w:cs="Arial"/>
          <w:noProof/>
          <w:lang w:eastAsia="en-GB"/>
        </w:rPr>
      </w:pPr>
    </w:p>
    <w:p w14:paraId="3E40992F" w14:textId="77777777" w:rsidR="00C07F45" w:rsidRPr="00DD3B5A" w:rsidRDefault="00C07F45" w:rsidP="005256E8">
      <w:pPr>
        <w:widowControl w:val="0"/>
        <w:autoSpaceDE w:val="0"/>
        <w:autoSpaceDN w:val="0"/>
        <w:adjustRightInd w:val="0"/>
        <w:snapToGrid w:val="0"/>
        <w:spacing w:after="0" w:line="240" w:lineRule="auto"/>
        <w:rPr>
          <w:rFonts w:eastAsia="Times New Roman" w:cs="Arial"/>
          <w:noProof/>
          <w:lang w:eastAsia="en-GB"/>
        </w:rPr>
      </w:pPr>
    </w:p>
    <w:p w14:paraId="1A9CFFD4" w14:textId="77777777" w:rsidR="00B66368" w:rsidRDefault="00B66368">
      <w:pPr>
        <w:spacing w:after="0" w:line="240" w:lineRule="auto"/>
        <w:rPr>
          <w:rFonts w:cs="Foco Black"/>
          <w:b/>
          <w:color w:val="000000"/>
          <w:sz w:val="36"/>
          <w:szCs w:val="36"/>
        </w:rPr>
      </w:pPr>
      <w:r>
        <w:rPr>
          <w:rFonts w:cs="Foco Black"/>
          <w:b/>
          <w:color w:val="000000"/>
          <w:sz w:val="36"/>
          <w:szCs w:val="36"/>
        </w:rPr>
        <w:br w:type="page"/>
      </w:r>
    </w:p>
    <w:p w14:paraId="4F4183BA" w14:textId="0F887C5D" w:rsidR="005256E8" w:rsidRDefault="00D52006" w:rsidP="00F03617">
      <w:pPr>
        <w:widowControl w:val="0"/>
        <w:autoSpaceDE w:val="0"/>
        <w:autoSpaceDN w:val="0"/>
        <w:adjustRightInd w:val="0"/>
        <w:snapToGrid w:val="0"/>
        <w:spacing w:after="0" w:line="240" w:lineRule="auto"/>
        <w:jc w:val="center"/>
        <w:rPr>
          <w:rFonts w:cs="Foco Black"/>
          <w:b/>
          <w:color w:val="000000"/>
          <w:sz w:val="36"/>
          <w:szCs w:val="36"/>
        </w:rPr>
      </w:pPr>
      <w:r w:rsidRPr="00DD3B5A">
        <w:rPr>
          <w:rFonts w:cs="Foco Black"/>
          <w:b/>
          <w:color w:val="000000"/>
          <w:sz w:val="36"/>
          <w:szCs w:val="36"/>
        </w:rPr>
        <w:lastRenderedPageBreak/>
        <w:t>Eng</w:t>
      </w:r>
      <w:r w:rsidR="0075176D">
        <w:rPr>
          <w:rFonts w:cs="Foco Black"/>
          <w:b/>
          <w:color w:val="000000"/>
          <w:sz w:val="36"/>
          <w:szCs w:val="36"/>
        </w:rPr>
        <w:t>land Netball Bursary Scheme</w:t>
      </w:r>
      <w:r w:rsidR="00F03617" w:rsidRPr="00DD3B5A">
        <w:rPr>
          <w:rFonts w:cs="Foco Black"/>
          <w:b/>
          <w:color w:val="000000"/>
          <w:sz w:val="36"/>
          <w:szCs w:val="36"/>
        </w:rPr>
        <w:t xml:space="preserve"> </w:t>
      </w:r>
    </w:p>
    <w:p w14:paraId="1F6766BE" w14:textId="77777777" w:rsidR="00D063FA" w:rsidRPr="00DD3B5A" w:rsidRDefault="00EF044F" w:rsidP="00F03617">
      <w:pPr>
        <w:widowControl w:val="0"/>
        <w:autoSpaceDE w:val="0"/>
        <w:autoSpaceDN w:val="0"/>
        <w:adjustRightInd w:val="0"/>
        <w:snapToGrid w:val="0"/>
        <w:spacing w:after="0" w:line="240" w:lineRule="auto"/>
        <w:jc w:val="center"/>
        <w:rPr>
          <w:b/>
          <w:sz w:val="36"/>
          <w:szCs w:val="36"/>
        </w:rPr>
      </w:pPr>
      <w:r w:rsidRPr="00DD3B5A">
        <w:rPr>
          <w:b/>
          <w:sz w:val="36"/>
          <w:szCs w:val="36"/>
        </w:rPr>
        <w:t>Application Form</w:t>
      </w:r>
    </w:p>
    <w:p w14:paraId="5CDD3747" w14:textId="77777777" w:rsidR="00EF044F" w:rsidRPr="00DD3B5A" w:rsidRDefault="00EF044F" w:rsidP="00D063FA">
      <w:pPr>
        <w:spacing w:after="0" w:line="240" w:lineRule="auto"/>
        <w:jc w:val="center"/>
      </w:pPr>
    </w:p>
    <w:p w14:paraId="2D9E77BC" w14:textId="77777777" w:rsidR="00097CD4" w:rsidRPr="005256E8" w:rsidRDefault="00097CD4" w:rsidP="00097CD4">
      <w:pPr>
        <w:spacing w:after="0" w:line="240" w:lineRule="auto"/>
        <w:rPr>
          <w:b/>
          <w:color w:val="C00000"/>
          <w:sz w:val="24"/>
        </w:rPr>
      </w:pPr>
      <w:r w:rsidRPr="005256E8">
        <w:rPr>
          <w:b/>
          <w:color w:val="C00000"/>
          <w:sz w:val="24"/>
        </w:rPr>
        <w:t>About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6"/>
        <w:gridCol w:w="6570"/>
      </w:tblGrid>
      <w:tr w:rsidR="00C07F45" w:rsidRPr="005256E8" w14:paraId="66766454" w14:textId="77777777" w:rsidTr="004A38A3">
        <w:tc>
          <w:tcPr>
            <w:tcW w:w="3936" w:type="dxa"/>
          </w:tcPr>
          <w:p w14:paraId="33643214" w14:textId="77777777" w:rsidR="00097CD4" w:rsidRPr="00260D5D" w:rsidRDefault="00097CD4" w:rsidP="00260D5D">
            <w:pPr>
              <w:spacing w:after="0" w:line="240" w:lineRule="auto"/>
              <w:jc w:val="right"/>
              <w:rPr>
                <w:b/>
              </w:rPr>
            </w:pPr>
            <w:r w:rsidRPr="00260D5D">
              <w:rPr>
                <w:b/>
              </w:rPr>
              <w:t>Name</w:t>
            </w:r>
          </w:p>
        </w:tc>
        <w:tc>
          <w:tcPr>
            <w:tcW w:w="6746" w:type="dxa"/>
          </w:tcPr>
          <w:p w14:paraId="25E1E762" w14:textId="77777777" w:rsidR="00097CD4" w:rsidRPr="005256E8" w:rsidRDefault="00097CD4" w:rsidP="00260D5D">
            <w:pPr>
              <w:spacing w:after="0" w:line="240" w:lineRule="auto"/>
            </w:pPr>
          </w:p>
        </w:tc>
      </w:tr>
      <w:tr w:rsidR="00C07F45" w:rsidRPr="005256E8" w14:paraId="1847D613" w14:textId="77777777" w:rsidTr="004A38A3">
        <w:tc>
          <w:tcPr>
            <w:tcW w:w="3936" w:type="dxa"/>
          </w:tcPr>
          <w:p w14:paraId="66F3E087" w14:textId="77777777" w:rsidR="00097CD4" w:rsidRPr="00260D5D" w:rsidRDefault="00097CD4" w:rsidP="00260D5D">
            <w:pPr>
              <w:spacing w:after="0" w:line="240" w:lineRule="auto"/>
              <w:jc w:val="right"/>
              <w:rPr>
                <w:b/>
              </w:rPr>
            </w:pPr>
            <w:r w:rsidRPr="00260D5D">
              <w:rPr>
                <w:b/>
              </w:rPr>
              <w:t xml:space="preserve">Address </w:t>
            </w:r>
          </w:p>
          <w:p w14:paraId="34F9781B" w14:textId="77777777" w:rsidR="00097CD4" w:rsidRPr="00260D5D" w:rsidRDefault="00097CD4" w:rsidP="00260D5D">
            <w:pPr>
              <w:spacing w:after="0" w:line="240" w:lineRule="auto"/>
              <w:jc w:val="right"/>
              <w:rPr>
                <w:b/>
              </w:rPr>
            </w:pPr>
          </w:p>
          <w:p w14:paraId="61816E36" w14:textId="77777777" w:rsidR="005256E8" w:rsidRPr="00260D5D" w:rsidRDefault="005256E8" w:rsidP="00260D5D">
            <w:pPr>
              <w:spacing w:after="0" w:line="240" w:lineRule="auto"/>
              <w:jc w:val="right"/>
              <w:rPr>
                <w:b/>
              </w:rPr>
            </w:pPr>
          </w:p>
          <w:p w14:paraId="3D6DF59E" w14:textId="77777777" w:rsidR="00097CD4" w:rsidRPr="00260D5D" w:rsidRDefault="005256E8" w:rsidP="00260D5D">
            <w:pPr>
              <w:spacing w:after="0" w:line="240" w:lineRule="auto"/>
              <w:jc w:val="right"/>
              <w:rPr>
                <w:b/>
              </w:rPr>
            </w:pPr>
            <w:r w:rsidRPr="00260D5D">
              <w:rPr>
                <w:b/>
              </w:rPr>
              <w:t>Postcode</w:t>
            </w:r>
          </w:p>
        </w:tc>
        <w:tc>
          <w:tcPr>
            <w:tcW w:w="6746" w:type="dxa"/>
          </w:tcPr>
          <w:p w14:paraId="3E748CBC" w14:textId="77777777" w:rsidR="00097CD4" w:rsidRPr="005256E8" w:rsidRDefault="00097CD4" w:rsidP="00260D5D">
            <w:pPr>
              <w:spacing w:after="0" w:line="240" w:lineRule="auto"/>
            </w:pPr>
          </w:p>
        </w:tc>
      </w:tr>
      <w:tr w:rsidR="00C07F45" w:rsidRPr="005256E8" w14:paraId="6C1A8DA3" w14:textId="77777777" w:rsidTr="004A38A3">
        <w:tc>
          <w:tcPr>
            <w:tcW w:w="3936" w:type="dxa"/>
          </w:tcPr>
          <w:p w14:paraId="16EC5F36" w14:textId="77777777" w:rsidR="00097CD4" w:rsidRPr="00260D5D" w:rsidRDefault="00097CD4" w:rsidP="00260D5D">
            <w:pPr>
              <w:spacing w:after="0" w:line="240" w:lineRule="auto"/>
              <w:jc w:val="right"/>
              <w:rPr>
                <w:b/>
              </w:rPr>
            </w:pPr>
            <w:r w:rsidRPr="00260D5D">
              <w:rPr>
                <w:b/>
              </w:rPr>
              <w:t>Email Address</w:t>
            </w:r>
          </w:p>
        </w:tc>
        <w:tc>
          <w:tcPr>
            <w:tcW w:w="6746" w:type="dxa"/>
          </w:tcPr>
          <w:p w14:paraId="050D58F6" w14:textId="77777777" w:rsidR="00097CD4" w:rsidRPr="005256E8" w:rsidRDefault="00097CD4" w:rsidP="00260D5D">
            <w:pPr>
              <w:spacing w:after="0" w:line="240" w:lineRule="auto"/>
            </w:pPr>
          </w:p>
        </w:tc>
      </w:tr>
      <w:tr w:rsidR="00C07F45" w:rsidRPr="005256E8" w14:paraId="6ABC7489" w14:textId="77777777" w:rsidTr="004A38A3">
        <w:tc>
          <w:tcPr>
            <w:tcW w:w="3936" w:type="dxa"/>
          </w:tcPr>
          <w:p w14:paraId="51B88FDD" w14:textId="77777777" w:rsidR="00097CD4" w:rsidRPr="00260D5D" w:rsidRDefault="00097CD4" w:rsidP="00260D5D">
            <w:pPr>
              <w:spacing w:after="0" w:line="240" w:lineRule="auto"/>
              <w:jc w:val="right"/>
              <w:rPr>
                <w:b/>
              </w:rPr>
            </w:pPr>
            <w:r w:rsidRPr="00260D5D">
              <w:rPr>
                <w:b/>
              </w:rPr>
              <w:t>Contact Number</w:t>
            </w:r>
          </w:p>
        </w:tc>
        <w:tc>
          <w:tcPr>
            <w:tcW w:w="6746" w:type="dxa"/>
          </w:tcPr>
          <w:p w14:paraId="3073EF9F" w14:textId="77777777" w:rsidR="00097CD4" w:rsidRPr="005256E8" w:rsidRDefault="00097CD4" w:rsidP="00260D5D">
            <w:pPr>
              <w:spacing w:after="0" w:line="240" w:lineRule="auto"/>
            </w:pPr>
          </w:p>
        </w:tc>
      </w:tr>
      <w:tr w:rsidR="00C07F45" w:rsidRPr="005256E8" w14:paraId="54439DF6" w14:textId="77777777" w:rsidTr="004A38A3">
        <w:tc>
          <w:tcPr>
            <w:tcW w:w="3936" w:type="dxa"/>
          </w:tcPr>
          <w:p w14:paraId="5ACF9A70" w14:textId="77777777" w:rsidR="00097CD4" w:rsidRPr="00260D5D" w:rsidRDefault="00097CD4" w:rsidP="00260D5D">
            <w:pPr>
              <w:spacing w:after="0" w:line="240" w:lineRule="auto"/>
              <w:jc w:val="right"/>
              <w:rPr>
                <w:b/>
              </w:rPr>
            </w:pPr>
            <w:r w:rsidRPr="00260D5D">
              <w:rPr>
                <w:b/>
              </w:rPr>
              <w:t>Club/Team</w:t>
            </w:r>
            <w:r w:rsidR="005256E8" w:rsidRPr="00260D5D">
              <w:rPr>
                <w:b/>
              </w:rPr>
              <w:t xml:space="preserve"> Name (if applicable)</w:t>
            </w:r>
          </w:p>
        </w:tc>
        <w:tc>
          <w:tcPr>
            <w:tcW w:w="6746" w:type="dxa"/>
          </w:tcPr>
          <w:p w14:paraId="69649F64" w14:textId="77777777" w:rsidR="00097CD4" w:rsidRPr="005256E8" w:rsidRDefault="00097CD4" w:rsidP="00260D5D">
            <w:pPr>
              <w:spacing w:after="0" w:line="240" w:lineRule="auto"/>
            </w:pPr>
          </w:p>
        </w:tc>
      </w:tr>
      <w:tr w:rsidR="00C07F45" w:rsidRPr="005256E8" w14:paraId="60ADDE6A" w14:textId="77777777" w:rsidTr="004A38A3">
        <w:tc>
          <w:tcPr>
            <w:tcW w:w="3936" w:type="dxa"/>
          </w:tcPr>
          <w:p w14:paraId="410FD004" w14:textId="77777777" w:rsidR="005256E8" w:rsidRPr="00260D5D" w:rsidRDefault="004A38A3" w:rsidP="004A38A3">
            <w:pPr>
              <w:spacing w:after="0" w:line="240" w:lineRule="auto"/>
              <w:jc w:val="right"/>
              <w:rPr>
                <w:b/>
              </w:rPr>
            </w:pPr>
            <w:r>
              <w:rPr>
                <w:b/>
              </w:rPr>
              <w:t>Current/prospective role within Netball</w:t>
            </w:r>
          </w:p>
        </w:tc>
        <w:tc>
          <w:tcPr>
            <w:tcW w:w="6746" w:type="dxa"/>
          </w:tcPr>
          <w:p w14:paraId="16AC07A4" w14:textId="77777777" w:rsidR="005256E8" w:rsidRPr="005256E8" w:rsidRDefault="005256E8" w:rsidP="00260D5D">
            <w:pPr>
              <w:spacing w:after="0" w:line="240" w:lineRule="auto"/>
            </w:pPr>
          </w:p>
        </w:tc>
      </w:tr>
      <w:tr w:rsidR="00C07F45" w:rsidRPr="005256E8" w14:paraId="6F66F754" w14:textId="77777777" w:rsidTr="004A38A3">
        <w:tc>
          <w:tcPr>
            <w:tcW w:w="3936" w:type="dxa"/>
          </w:tcPr>
          <w:p w14:paraId="093A7F6C" w14:textId="3CD019AD" w:rsidR="004A38A3" w:rsidRPr="00260D5D" w:rsidRDefault="004A38A3" w:rsidP="002970BF">
            <w:pPr>
              <w:spacing w:after="0" w:line="240" w:lineRule="auto"/>
              <w:jc w:val="right"/>
              <w:rPr>
                <w:b/>
              </w:rPr>
            </w:pPr>
            <w:r w:rsidRPr="00260D5D">
              <w:rPr>
                <w:b/>
              </w:rPr>
              <w:t xml:space="preserve">EN </w:t>
            </w:r>
            <w:r w:rsidR="00467CA6">
              <w:rPr>
                <w:b/>
              </w:rPr>
              <w:t>ID</w:t>
            </w:r>
            <w:r w:rsidRPr="00260D5D">
              <w:rPr>
                <w:b/>
              </w:rPr>
              <w:t xml:space="preserve"> Number</w:t>
            </w:r>
          </w:p>
        </w:tc>
        <w:tc>
          <w:tcPr>
            <w:tcW w:w="6746" w:type="dxa"/>
          </w:tcPr>
          <w:p w14:paraId="24370FD4" w14:textId="77777777" w:rsidR="004A38A3" w:rsidRPr="005256E8" w:rsidRDefault="004A38A3" w:rsidP="00260D5D">
            <w:pPr>
              <w:spacing w:after="0" w:line="240" w:lineRule="auto"/>
            </w:pPr>
          </w:p>
        </w:tc>
      </w:tr>
    </w:tbl>
    <w:p w14:paraId="5C2B3E03" w14:textId="77777777" w:rsidR="00097CD4" w:rsidRDefault="00097CD4" w:rsidP="00097CD4">
      <w:pPr>
        <w:spacing w:after="0" w:line="240" w:lineRule="auto"/>
        <w:rPr>
          <w:b/>
        </w:rPr>
      </w:pPr>
    </w:p>
    <w:p w14:paraId="01F6D388" w14:textId="77777777" w:rsidR="00097CD4" w:rsidRPr="00260D5D" w:rsidRDefault="005256E8" w:rsidP="00097CD4">
      <w:pPr>
        <w:spacing w:after="0" w:line="240" w:lineRule="auto"/>
        <w:rPr>
          <w:rFonts w:cs="Arial"/>
          <w:b/>
          <w:color w:val="C00000"/>
          <w:sz w:val="24"/>
        </w:rPr>
      </w:pPr>
      <w:r w:rsidRPr="00260D5D">
        <w:rPr>
          <w:rFonts w:cs="Arial"/>
          <w:b/>
          <w:color w:val="C00000"/>
          <w:sz w:val="24"/>
        </w:rPr>
        <w:t>Project Application: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097CD4" w:rsidRPr="00260D5D" w14:paraId="5155E2DF" w14:textId="77777777" w:rsidTr="00260D5D">
        <w:trPr>
          <w:trHeight w:val="510"/>
        </w:trPr>
        <w:tc>
          <w:tcPr>
            <w:tcW w:w="5000" w:type="pct"/>
            <w:shd w:val="clear" w:color="auto" w:fill="FFFFFF"/>
          </w:tcPr>
          <w:p w14:paraId="751DC518" w14:textId="77777777" w:rsidR="00097CD4" w:rsidRPr="00260D5D" w:rsidRDefault="005256E8" w:rsidP="00260D5D">
            <w:pPr>
              <w:spacing w:after="0" w:line="240" w:lineRule="auto"/>
              <w:rPr>
                <w:rFonts w:cs="Arial"/>
                <w:b/>
              </w:rPr>
            </w:pPr>
            <w:r w:rsidRPr="00260D5D">
              <w:rPr>
                <w:rFonts w:cs="Arial"/>
                <w:b/>
              </w:rPr>
              <w:t>Project Summary</w:t>
            </w:r>
          </w:p>
          <w:p w14:paraId="121F2EDF" w14:textId="77777777" w:rsidR="005256E8" w:rsidRPr="00260D5D" w:rsidRDefault="005256E8" w:rsidP="00C07F45">
            <w:pPr>
              <w:spacing w:after="0" w:line="240" w:lineRule="auto"/>
              <w:rPr>
                <w:rFonts w:cs="Arial"/>
                <w:i/>
              </w:rPr>
            </w:pPr>
            <w:r w:rsidRPr="00260D5D">
              <w:rPr>
                <w:rFonts w:cs="Arial"/>
                <w:i/>
              </w:rPr>
              <w:t>Please outline the delivery of your project. Include details of when sessions will be run, who you will be targeting, how many netballers you expect to engage, how the sessions will be marketed</w:t>
            </w:r>
            <w:r w:rsidR="00C07F45">
              <w:rPr>
                <w:rFonts w:cs="Arial"/>
                <w:i/>
              </w:rPr>
              <w:t>;</w:t>
            </w:r>
            <w:r w:rsidRPr="00260D5D">
              <w:rPr>
                <w:rFonts w:cs="Arial"/>
                <w:i/>
              </w:rPr>
              <w:t xml:space="preserve"> who will be delivering the sessions</w:t>
            </w:r>
            <w:r w:rsidR="00C07F45">
              <w:rPr>
                <w:rFonts w:cs="Arial"/>
                <w:i/>
              </w:rPr>
              <w:t xml:space="preserve"> and what measures you will take to attract a minimum of 15 new netballers</w:t>
            </w:r>
          </w:p>
        </w:tc>
      </w:tr>
      <w:tr w:rsidR="00097CD4" w:rsidRPr="00260D5D" w14:paraId="65AB2AD4" w14:textId="77777777" w:rsidTr="00260D5D">
        <w:trPr>
          <w:trHeight w:val="1664"/>
        </w:trPr>
        <w:tc>
          <w:tcPr>
            <w:tcW w:w="5000" w:type="pct"/>
          </w:tcPr>
          <w:p w14:paraId="66ED7840" w14:textId="77777777" w:rsidR="00097CD4" w:rsidRPr="00260D5D" w:rsidRDefault="00097CD4" w:rsidP="00260D5D">
            <w:pPr>
              <w:spacing w:after="0" w:line="240" w:lineRule="auto"/>
              <w:rPr>
                <w:rFonts w:cs="Arial"/>
              </w:rPr>
            </w:pPr>
          </w:p>
          <w:p w14:paraId="3F2B1707" w14:textId="77777777" w:rsidR="00097CD4" w:rsidRPr="00260D5D" w:rsidRDefault="00097CD4" w:rsidP="00260D5D">
            <w:pPr>
              <w:spacing w:after="0" w:line="240" w:lineRule="auto"/>
              <w:rPr>
                <w:rFonts w:cs="Arial"/>
              </w:rPr>
            </w:pPr>
          </w:p>
          <w:p w14:paraId="731F30F8" w14:textId="77777777" w:rsidR="00097CD4" w:rsidRPr="00260D5D" w:rsidRDefault="00097CD4" w:rsidP="00260D5D">
            <w:pPr>
              <w:spacing w:after="0" w:line="240" w:lineRule="auto"/>
              <w:rPr>
                <w:rFonts w:cs="Arial"/>
              </w:rPr>
            </w:pPr>
          </w:p>
          <w:p w14:paraId="0EA69A99" w14:textId="77777777" w:rsidR="005256E8" w:rsidRPr="00260D5D" w:rsidRDefault="005256E8" w:rsidP="00260D5D">
            <w:pPr>
              <w:spacing w:after="0" w:line="240" w:lineRule="auto"/>
              <w:rPr>
                <w:rFonts w:cs="Arial"/>
              </w:rPr>
            </w:pPr>
          </w:p>
          <w:p w14:paraId="2885A6D7" w14:textId="77777777" w:rsidR="005256E8" w:rsidRPr="00260D5D" w:rsidRDefault="005256E8" w:rsidP="00260D5D">
            <w:pPr>
              <w:spacing w:after="0" w:line="240" w:lineRule="auto"/>
              <w:rPr>
                <w:rFonts w:cs="Arial"/>
              </w:rPr>
            </w:pPr>
          </w:p>
          <w:p w14:paraId="2A5E55FB" w14:textId="77777777" w:rsidR="00097CD4" w:rsidRPr="00260D5D" w:rsidRDefault="00097CD4" w:rsidP="00260D5D">
            <w:pPr>
              <w:spacing w:after="0" w:line="240" w:lineRule="auto"/>
              <w:rPr>
                <w:rFonts w:cs="Arial"/>
              </w:rPr>
            </w:pPr>
          </w:p>
          <w:p w14:paraId="001549CA" w14:textId="77777777" w:rsidR="00097CD4" w:rsidRPr="00260D5D" w:rsidRDefault="00097CD4" w:rsidP="00260D5D">
            <w:pPr>
              <w:spacing w:after="0" w:line="240" w:lineRule="auto"/>
              <w:rPr>
                <w:rFonts w:cs="Arial"/>
              </w:rPr>
            </w:pPr>
          </w:p>
          <w:p w14:paraId="4BBC886C" w14:textId="77777777" w:rsidR="00097CD4" w:rsidRPr="00260D5D" w:rsidRDefault="00097CD4" w:rsidP="00260D5D">
            <w:pPr>
              <w:spacing w:after="0" w:line="240" w:lineRule="auto"/>
              <w:rPr>
                <w:rFonts w:cs="Arial"/>
              </w:rPr>
            </w:pPr>
          </w:p>
          <w:p w14:paraId="1ACA805D" w14:textId="77777777" w:rsidR="00097CD4" w:rsidRPr="00260D5D" w:rsidRDefault="00097CD4" w:rsidP="00260D5D">
            <w:pPr>
              <w:spacing w:after="0" w:line="240" w:lineRule="auto"/>
              <w:rPr>
                <w:rFonts w:cs="Arial"/>
              </w:rPr>
            </w:pPr>
          </w:p>
        </w:tc>
      </w:tr>
      <w:tr w:rsidR="00097CD4" w:rsidRPr="00260D5D" w14:paraId="0765E88B" w14:textId="77777777" w:rsidTr="00260D5D">
        <w:tc>
          <w:tcPr>
            <w:tcW w:w="5000" w:type="pct"/>
          </w:tcPr>
          <w:p w14:paraId="7296E5F2" w14:textId="77777777" w:rsidR="00097CD4" w:rsidRPr="00260D5D" w:rsidRDefault="00097CD4" w:rsidP="00260D5D">
            <w:pPr>
              <w:spacing w:after="0" w:line="240" w:lineRule="auto"/>
              <w:rPr>
                <w:rFonts w:cs="Arial"/>
                <w:i/>
                <w:shd w:val="clear" w:color="auto" w:fill="FFFFFF"/>
              </w:rPr>
            </w:pPr>
            <w:r w:rsidRPr="00260D5D">
              <w:rPr>
                <w:rFonts w:cs="Arial"/>
                <w:b/>
              </w:rPr>
              <w:t>Support</w:t>
            </w:r>
            <w:r w:rsidRPr="00260D5D">
              <w:rPr>
                <w:rFonts w:cs="Arial"/>
                <w:i/>
                <w:shd w:val="clear" w:color="auto" w:fill="FFFFFF"/>
              </w:rPr>
              <w:t xml:space="preserve"> </w:t>
            </w:r>
          </w:p>
          <w:p w14:paraId="22007A70" w14:textId="77777777" w:rsidR="00097CD4" w:rsidRPr="00260D5D" w:rsidRDefault="005256E8" w:rsidP="00260D5D">
            <w:pPr>
              <w:spacing w:after="0" w:line="240" w:lineRule="auto"/>
              <w:rPr>
                <w:rFonts w:cs="Arial"/>
                <w:i/>
              </w:rPr>
            </w:pPr>
            <w:r w:rsidRPr="00260D5D">
              <w:rPr>
                <w:rFonts w:cs="Arial"/>
                <w:i/>
              </w:rPr>
              <w:t>Who are the partners you will work with &amp; what is their role within your project?</w:t>
            </w:r>
          </w:p>
        </w:tc>
      </w:tr>
      <w:tr w:rsidR="00097CD4" w:rsidRPr="00260D5D" w14:paraId="6B17A926" w14:textId="77777777" w:rsidTr="00260D5D">
        <w:tc>
          <w:tcPr>
            <w:tcW w:w="5000" w:type="pct"/>
          </w:tcPr>
          <w:p w14:paraId="6B96C568" w14:textId="77777777" w:rsidR="00097CD4" w:rsidRPr="00260D5D" w:rsidRDefault="00097CD4" w:rsidP="00260D5D">
            <w:pPr>
              <w:spacing w:after="0" w:line="240" w:lineRule="auto"/>
              <w:rPr>
                <w:rFonts w:cs="Arial"/>
              </w:rPr>
            </w:pPr>
          </w:p>
          <w:p w14:paraId="1220075E" w14:textId="77777777" w:rsidR="00097CD4" w:rsidRPr="00260D5D" w:rsidRDefault="00097CD4" w:rsidP="00260D5D">
            <w:pPr>
              <w:spacing w:after="0" w:line="240" w:lineRule="auto"/>
              <w:rPr>
                <w:rFonts w:cs="Arial"/>
              </w:rPr>
            </w:pPr>
          </w:p>
          <w:p w14:paraId="71C759DE" w14:textId="77777777" w:rsidR="00097CD4" w:rsidRPr="00260D5D" w:rsidRDefault="00097CD4" w:rsidP="00260D5D">
            <w:pPr>
              <w:spacing w:after="0" w:line="240" w:lineRule="auto"/>
              <w:rPr>
                <w:rFonts w:cs="Arial"/>
              </w:rPr>
            </w:pPr>
          </w:p>
          <w:p w14:paraId="07CF86BF" w14:textId="77777777" w:rsidR="00097CD4" w:rsidRPr="00260D5D" w:rsidRDefault="00097CD4" w:rsidP="00260D5D">
            <w:pPr>
              <w:spacing w:after="0" w:line="240" w:lineRule="auto"/>
              <w:rPr>
                <w:rFonts w:cs="Arial"/>
              </w:rPr>
            </w:pPr>
          </w:p>
          <w:p w14:paraId="3F7112D8" w14:textId="77777777" w:rsidR="00097CD4" w:rsidRPr="00260D5D" w:rsidRDefault="00097CD4" w:rsidP="00260D5D">
            <w:pPr>
              <w:spacing w:after="0" w:line="240" w:lineRule="auto"/>
              <w:rPr>
                <w:rFonts w:cs="Arial"/>
              </w:rPr>
            </w:pPr>
          </w:p>
          <w:p w14:paraId="6FECD0EB" w14:textId="77777777" w:rsidR="00097CD4" w:rsidRPr="00260D5D" w:rsidRDefault="00097CD4" w:rsidP="00260D5D">
            <w:pPr>
              <w:spacing w:after="0" w:line="240" w:lineRule="auto"/>
              <w:rPr>
                <w:rFonts w:cs="Arial"/>
              </w:rPr>
            </w:pPr>
          </w:p>
        </w:tc>
      </w:tr>
      <w:tr w:rsidR="00097CD4" w:rsidRPr="00260D5D" w14:paraId="16FA10EA" w14:textId="77777777" w:rsidTr="00260D5D">
        <w:tc>
          <w:tcPr>
            <w:tcW w:w="5000" w:type="pct"/>
          </w:tcPr>
          <w:p w14:paraId="05C118A9" w14:textId="77777777" w:rsidR="00097CD4" w:rsidRPr="00260D5D" w:rsidRDefault="00097CD4" w:rsidP="00260D5D">
            <w:pPr>
              <w:spacing w:after="0" w:line="240" w:lineRule="auto"/>
              <w:rPr>
                <w:rFonts w:cs="Arial"/>
                <w:i/>
                <w:shd w:val="clear" w:color="auto" w:fill="FFFFFF"/>
              </w:rPr>
            </w:pPr>
            <w:r w:rsidRPr="00260D5D">
              <w:rPr>
                <w:rFonts w:cs="Arial"/>
                <w:b/>
                <w:shd w:val="clear" w:color="auto" w:fill="FFFFFF"/>
              </w:rPr>
              <w:t>Sustainability</w:t>
            </w:r>
            <w:r w:rsidRPr="00260D5D">
              <w:rPr>
                <w:rFonts w:cs="Arial"/>
                <w:i/>
                <w:shd w:val="clear" w:color="auto" w:fill="FFFFFF"/>
              </w:rPr>
              <w:t xml:space="preserve"> </w:t>
            </w:r>
          </w:p>
          <w:p w14:paraId="5BDBB6A0" w14:textId="77777777" w:rsidR="00097CD4" w:rsidRPr="00260D5D" w:rsidRDefault="005256E8" w:rsidP="00260D5D">
            <w:pPr>
              <w:spacing w:after="0" w:line="240" w:lineRule="auto"/>
              <w:rPr>
                <w:rFonts w:cs="Arial"/>
                <w:i/>
                <w:shd w:val="clear" w:color="auto" w:fill="FFFFFF"/>
              </w:rPr>
            </w:pPr>
            <w:r w:rsidRPr="00260D5D">
              <w:rPr>
                <w:rFonts w:cs="Arial"/>
                <w:i/>
                <w:shd w:val="clear" w:color="auto" w:fill="FFFFFF"/>
              </w:rPr>
              <w:t>What steps will you take to ensure the project continues when the funding has been spent?</w:t>
            </w:r>
          </w:p>
        </w:tc>
      </w:tr>
      <w:tr w:rsidR="00097CD4" w:rsidRPr="00260D5D" w14:paraId="18A15929" w14:textId="77777777" w:rsidTr="00260D5D">
        <w:tc>
          <w:tcPr>
            <w:tcW w:w="5000" w:type="pct"/>
          </w:tcPr>
          <w:p w14:paraId="12678CFE" w14:textId="77777777" w:rsidR="00097CD4" w:rsidRPr="00260D5D" w:rsidRDefault="00097CD4" w:rsidP="00260D5D">
            <w:pPr>
              <w:spacing w:after="0" w:line="240" w:lineRule="auto"/>
              <w:rPr>
                <w:rFonts w:cs="Arial"/>
              </w:rPr>
            </w:pPr>
          </w:p>
          <w:p w14:paraId="2998B7A7" w14:textId="77777777" w:rsidR="00097CD4" w:rsidRPr="00260D5D" w:rsidRDefault="00097CD4" w:rsidP="00260D5D">
            <w:pPr>
              <w:spacing w:after="0" w:line="240" w:lineRule="auto"/>
              <w:rPr>
                <w:rFonts w:cs="Arial"/>
              </w:rPr>
            </w:pPr>
          </w:p>
          <w:p w14:paraId="62CA512A" w14:textId="77777777" w:rsidR="00097CD4" w:rsidRPr="00260D5D" w:rsidRDefault="00097CD4" w:rsidP="00260D5D">
            <w:pPr>
              <w:spacing w:after="0" w:line="240" w:lineRule="auto"/>
              <w:rPr>
                <w:rFonts w:cs="Arial"/>
              </w:rPr>
            </w:pPr>
          </w:p>
          <w:p w14:paraId="0698ADC0" w14:textId="77777777" w:rsidR="00097CD4" w:rsidRPr="00260D5D" w:rsidRDefault="00097CD4" w:rsidP="00260D5D">
            <w:pPr>
              <w:spacing w:after="0" w:line="240" w:lineRule="auto"/>
              <w:rPr>
                <w:rFonts w:cs="Arial"/>
              </w:rPr>
            </w:pPr>
          </w:p>
          <w:p w14:paraId="2A4E4B09" w14:textId="77777777" w:rsidR="00097CD4" w:rsidRPr="00260D5D" w:rsidRDefault="00097CD4" w:rsidP="00260D5D">
            <w:pPr>
              <w:spacing w:after="0" w:line="240" w:lineRule="auto"/>
              <w:rPr>
                <w:rFonts w:cs="Arial"/>
              </w:rPr>
            </w:pPr>
          </w:p>
        </w:tc>
      </w:tr>
      <w:tr w:rsidR="00097CD4" w:rsidRPr="00260D5D" w14:paraId="054A02A2" w14:textId="77777777" w:rsidTr="00260D5D">
        <w:tc>
          <w:tcPr>
            <w:tcW w:w="5000" w:type="pct"/>
          </w:tcPr>
          <w:p w14:paraId="00E638EA" w14:textId="77777777" w:rsidR="00097CD4" w:rsidRPr="00260D5D" w:rsidRDefault="00097CD4" w:rsidP="00260D5D">
            <w:pPr>
              <w:spacing w:after="0" w:line="240" w:lineRule="auto"/>
              <w:rPr>
                <w:rFonts w:cs="Arial"/>
                <w:i/>
                <w:shd w:val="clear" w:color="auto" w:fill="FFFFFF"/>
              </w:rPr>
            </w:pPr>
            <w:r w:rsidRPr="00260D5D">
              <w:rPr>
                <w:rFonts w:cs="Arial"/>
                <w:b/>
                <w:shd w:val="clear" w:color="auto" w:fill="FFFFFF"/>
              </w:rPr>
              <w:t>Location</w:t>
            </w:r>
            <w:r w:rsidRPr="00260D5D">
              <w:rPr>
                <w:rFonts w:cs="Arial"/>
                <w:i/>
                <w:shd w:val="clear" w:color="auto" w:fill="FFFFFF"/>
              </w:rPr>
              <w:t xml:space="preserve"> </w:t>
            </w:r>
          </w:p>
          <w:p w14:paraId="1B221345" w14:textId="77777777" w:rsidR="00097CD4" w:rsidRPr="00260D5D" w:rsidRDefault="005256E8" w:rsidP="00260D5D">
            <w:pPr>
              <w:spacing w:after="0" w:line="240" w:lineRule="auto"/>
              <w:rPr>
                <w:rFonts w:cs="Arial"/>
                <w:i/>
                <w:shd w:val="clear" w:color="auto" w:fill="FFFFFF"/>
              </w:rPr>
            </w:pPr>
            <w:r w:rsidRPr="00260D5D">
              <w:rPr>
                <w:rFonts w:cs="Arial"/>
                <w:i/>
                <w:shd w:val="clear" w:color="auto" w:fill="FFFFFF"/>
              </w:rPr>
              <w:t>Please detail where project will take place</w:t>
            </w:r>
            <w:r w:rsidR="00260D5D" w:rsidRPr="00260D5D">
              <w:rPr>
                <w:rFonts w:cs="Arial"/>
                <w:i/>
                <w:shd w:val="clear" w:color="auto" w:fill="FFFFFF"/>
              </w:rPr>
              <w:t xml:space="preserve"> (</w:t>
            </w:r>
            <w:r w:rsidRPr="00260D5D">
              <w:rPr>
                <w:rFonts w:cs="Arial"/>
                <w:i/>
                <w:shd w:val="clear" w:color="auto" w:fill="FFFFFF"/>
              </w:rPr>
              <w:t>full address with post code)</w:t>
            </w:r>
          </w:p>
        </w:tc>
      </w:tr>
      <w:tr w:rsidR="00097CD4" w:rsidRPr="00260D5D" w14:paraId="52436C66" w14:textId="77777777" w:rsidTr="00260D5D">
        <w:tc>
          <w:tcPr>
            <w:tcW w:w="5000" w:type="pct"/>
          </w:tcPr>
          <w:p w14:paraId="0353A130" w14:textId="77777777" w:rsidR="00097CD4" w:rsidRPr="00260D5D" w:rsidRDefault="00097CD4" w:rsidP="00260D5D">
            <w:pPr>
              <w:spacing w:after="0" w:line="240" w:lineRule="auto"/>
              <w:rPr>
                <w:rFonts w:cs="Arial"/>
              </w:rPr>
            </w:pPr>
          </w:p>
          <w:p w14:paraId="3A5B5D3B" w14:textId="77777777" w:rsidR="00097CD4" w:rsidRPr="00260D5D" w:rsidRDefault="00097CD4" w:rsidP="00260D5D">
            <w:pPr>
              <w:spacing w:after="0" w:line="240" w:lineRule="auto"/>
              <w:rPr>
                <w:rFonts w:cs="Arial"/>
              </w:rPr>
            </w:pPr>
          </w:p>
          <w:p w14:paraId="5E1477C3" w14:textId="77777777" w:rsidR="00097CD4" w:rsidRPr="00260D5D" w:rsidRDefault="00097CD4" w:rsidP="00260D5D">
            <w:pPr>
              <w:spacing w:after="0" w:line="240" w:lineRule="auto"/>
              <w:rPr>
                <w:rFonts w:cs="Arial"/>
              </w:rPr>
            </w:pPr>
          </w:p>
        </w:tc>
      </w:tr>
      <w:tr w:rsidR="00097CD4" w:rsidRPr="00260D5D" w14:paraId="7CD02334" w14:textId="77777777" w:rsidTr="00260D5D">
        <w:tc>
          <w:tcPr>
            <w:tcW w:w="5000" w:type="pct"/>
          </w:tcPr>
          <w:p w14:paraId="7FA268DB" w14:textId="77777777" w:rsidR="00097CD4" w:rsidRPr="00260D5D" w:rsidRDefault="00097CD4" w:rsidP="00260D5D">
            <w:pPr>
              <w:spacing w:after="0" w:line="240" w:lineRule="auto"/>
              <w:rPr>
                <w:rFonts w:cs="Arial"/>
                <w:i/>
                <w:shd w:val="clear" w:color="auto" w:fill="FFFFFF"/>
              </w:rPr>
            </w:pPr>
            <w:r w:rsidRPr="00260D5D">
              <w:rPr>
                <w:rFonts w:cs="Arial"/>
                <w:b/>
                <w:shd w:val="clear" w:color="auto" w:fill="FFFFFF"/>
              </w:rPr>
              <w:lastRenderedPageBreak/>
              <w:t>Timescales</w:t>
            </w:r>
            <w:r w:rsidRPr="00260D5D">
              <w:rPr>
                <w:rFonts w:cs="Arial"/>
                <w:i/>
                <w:shd w:val="clear" w:color="auto" w:fill="FFFFFF"/>
              </w:rPr>
              <w:t xml:space="preserve"> </w:t>
            </w:r>
          </w:p>
          <w:p w14:paraId="149D97AA" w14:textId="77777777" w:rsidR="00097CD4" w:rsidRPr="00260D5D" w:rsidRDefault="005256E8" w:rsidP="00260D5D">
            <w:pPr>
              <w:spacing w:after="0" w:line="240" w:lineRule="auto"/>
              <w:rPr>
                <w:rFonts w:cs="Arial"/>
                <w:i/>
                <w:shd w:val="clear" w:color="auto" w:fill="FFFFFF"/>
              </w:rPr>
            </w:pPr>
            <w:r w:rsidRPr="00260D5D">
              <w:rPr>
                <w:rFonts w:cs="Arial"/>
                <w:i/>
                <w:shd w:val="clear" w:color="auto" w:fill="FFFFFF"/>
              </w:rPr>
              <w:t>Please detail date when project will start and finish (project can be ongoing)</w:t>
            </w:r>
          </w:p>
        </w:tc>
      </w:tr>
      <w:tr w:rsidR="00097CD4" w:rsidRPr="00260D5D" w14:paraId="2DB6DC4E" w14:textId="77777777" w:rsidTr="00260D5D">
        <w:tc>
          <w:tcPr>
            <w:tcW w:w="5000" w:type="pct"/>
          </w:tcPr>
          <w:p w14:paraId="57E388E9" w14:textId="77777777" w:rsidR="00097CD4" w:rsidRPr="00260D5D" w:rsidRDefault="00097CD4" w:rsidP="00260D5D">
            <w:pPr>
              <w:spacing w:after="0" w:line="240" w:lineRule="auto"/>
              <w:rPr>
                <w:rFonts w:cs="Arial"/>
              </w:rPr>
            </w:pPr>
          </w:p>
          <w:p w14:paraId="4F0838C5" w14:textId="77777777" w:rsidR="00097CD4" w:rsidRPr="00260D5D" w:rsidRDefault="00097CD4" w:rsidP="00260D5D">
            <w:pPr>
              <w:spacing w:after="0" w:line="240" w:lineRule="auto"/>
              <w:rPr>
                <w:rFonts w:cs="Arial"/>
              </w:rPr>
            </w:pPr>
          </w:p>
          <w:p w14:paraId="0976CD83" w14:textId="77777777" w:rsidR="00097CD4" w:rsidRPr="00260D5D" w:rsidRDefault="00097CD4" w:rsidP="00260D5D">
            <w:pPr>
              <w:spacing w:after="0" w:line="240" w:lineRule="auto"/>
              <w:rPr>
                <w:rFonts w:cs="Arial"/>
              </w:rPr>
            </w:pPr>
          </w:p>
        </w:tc>
      </w:tr>
      <w:tr w:rsidR="00097CD4" w:rsidRPr="00260D5D" w14:paraId="22631076" w14:textId="77777777" w:rsidTr="00260D5D">
        <w:tc>
          <w:tcPr>
            <w:tcW w:w="5000" w:type="pct"/>
          </w:tcPr>
          <w:p w14:paraId="5B2E5B46" w14:textId="77777777" w:rsidR="00097CD4" w:rsidRPr="00260D5D" w:rsidRDefault="00097CD4" w:rsidP="00260D5D">
            <w:pPr>
              <w:spacing w:after="0" w:line="240" w:lineRule="auto"/>
              <w:rPr>
                <w:rFonts w:cs="Arial"/>
                <w:i/>
              </w:rPr>
            </w:pPr>
            <w:r w:rsidRPr="00260D5D">
              <w:rPr>
                <w:rFonts w:cs="Arial"/>
                <w:b/>
                <w:shd w:val="clear" w:color="auto" w:fill="FFFFFF"/>
              </w:rPr>
              <w:t>Funding</w:t>
            </w:r>
            <w:r w:rsidRPr="00260D5D">
              <w:rPr>
                <w:rFonts w:cs="Arial"/>
                <w:i/>
              </w:rPr>
              <w:t xml:space="preserve"> </w:t>
            </w:r>
          </w:p>
          <w:p w14:paraId="1C707C73" w14:textId="77777777" w:rsidR="00097CD4" w:rsidRPr="00260D5D" w:rsidRDefault="005256E8" w:rsidP="00260D5D">
            <w:pPr>
              <w:spacing w:after="0" w:line="240" w:lineRule="auto"/>
              <w:rPr>
                <w:rFonts w:cs="Arial"/>
                <w:i/>
                <w:shd w:val="clear" w:color="auto" w:fill="FFFFFF"/>
              </w:rPr>
            </w:pPr>
            <w:r w:rsidRPr="00260D5D">
              <w:rPr>
                <w:rFonts w:cs="Arial"/>
                <w:i/>
                <w:shd w:val="clear" w:color="auto" w:fill="FFFFFF"/>
              </w:rPr>
              <w:t xml:space="preserve">The funding can be used for any project costs as detailed </w:t>
            </w:r>
            <w:r w:rsidR="00260D5D" w:rsidRPr="00260D5D">
              <w:rPr>
                <w:rFonts w:cs="Arial"/>
                <w:i/>
                <w:shd w:val="clear" w:color="auto" w:fill="FFFFFF"/>
              </w:rPr>
              <w:t>on page 1</w:t>
            </w:r>
            <w:r w:rsidRPr="00260D5D">
              <w:rPr>
                <w:rFonts w:cs="Arial"/>
                <w:i/>
                <w:shd w:val="clear" w:color="auto" w:fill="FFFFFF"/>
              </w:rPr>
              <w:t>. Please outline what you would spend the grant on.</w:t>
            </w:r>
            <w:r w:rsidR="00C07F45">
              <w:rPr>
                <w:rFonts w:cs="Arial"/>
                <w:i/>
                <w:shd w:val="clear" w:color="auto" w:fill="FFFFFF"/>
              </w:rPr>
              <w:t xml:space="preserve"> Please ensure you give a full breakdown of costs</w:t>
            </w:r>
          </w:p>
        </w:tc>
      </w:tr>
      <w:tr w:rsidR="00097CD4" w:rsidRPr="00260D5D" w14:paraId="3B6EE1D9" w14:textId="77777777" w:rsidTr="00260D5D">
        <w:tc>
          <w:tcPr>
            <w:tcW w:w="5000" w:type="pct"/>
          </w:tcPr>
          <w:p w14:paraId="4D7B39AF" w14:textId="77777777" w:rsidR="00097CD4" w:rsidRPr="00260D5D" w:rsidRDefault="00097CD4" w:rsidP="00260D5D">
            <w:pPr>
              <w:spacing w:after="0" w:line="240" w:lineRule="auto"/>
              <w:rPr>
                <w:rFonts w:cs="Arial"/>
              </w:rPr>
            </w:pPr>
          </w:p>
          <w:p w14:paraId="0B60DEF8" w14:textId="77777777" w:rsidR="00097CD4" w:rsidRPr="00260D5D" w:rsidRDefault="00097CD4" w:rsidP="00260D5D">
            <w:pPr>
              <w:spacing w:after="0" w:line="240" w:lineRule="auto"/>
              <w:rPr>
                <w:rFonts w:cs="Arial"/>
              </w:rPr>
            </w:pPr>
          </w:p>
          <w:p w14:paraId="1E569541" w14:textId="77777777" w:rsidR="00097CD4" w:rsidRPr="00260D5D" w:rsidRDefault="00097CD4" w:rsidP="00260D5D">
            <w:pPr>
              <w:spacing w:after="0" w:line="240" w:lineRule="auto"/>
              <w:rPr>
                <w:rFonts w:cs="Arial"/>
              </w:rPr>
            </w:pPr>
          </w:p>
          <w:p w14:paraId="7AA8AB30" w14:textId="77777777" w:rsidR="00097CD4" w:rsidRPr="00260D5D" w:rsidRDefault="00097CD4" w:rsidP="00260D5D">
            <w:pPr>
              <w:spacing w:after="0" w:line="240" w:lineRule="auto"/>
              <w:rPr>
                <w:rFonts w:cs="Arial"/>
              </w:rPr>
            </w:pPr>
          </w:p>
          <w:p w14:paraId="33BC42B4" w14:textId="77777777" w:rsidR="00097CD4" w:rsidRPr="00260D5D" w:rsidRDefault="00097CD4" w:rsidP="00260D5D">
            <w:pPr>
              <w:spacing w:after="0" w:line="240" w:lineRule="auto"/>
              <w:rPr>
                <w:rFonts w:cs="Arial"/>
              </w:rPr>
            </w:pPr>
          </w:p>
          <w:p w14:paraId="5857CD61" w14:textId="77777777" w:rsidR="00097CD4" w:rsidRPr="00260D5D" w:rsidRDefault="00097CD4" w:rsidP="00260D5D">
            <w:pPr>
              <w:spacing w:after="0" w:line="240" w:lineRule="auto"/>
              <w:rPr>
                <w:rFonts w:cs="Arial"/>
              </w:rPr>
            </w:pPr>
          </w:p>
        </w:tc>
      </w:tr>
    </w:tbl>
    <w:p w14:paraId="27DB12FB" w14:textId="77777777" w:rsidR="00097CD4" w:rsidRPr="00260D5D" w:rsidRDefault="00097CD4" w:rsidP="00097CD4">
      <w:pPr>
        <w:spacing w:after="0" w:line="240" w:lineRule="auto"/>
        <w:rPr>
          <w:rFonts w:cs="Arial"/>
          <w:b/>
        </w:rPr>
      </w:pPr>
    </w:p>
    <w:p w14:paraId="1A73F629" w14:textId="77777777" w:rsidR="005256E8" w:rsidRPr="005256E8" w:rsidRDefault="005256E8" w:rsidP="005256E8">
      <w:pPr>
        <w:spacing w:after="0" w:line="240" w:lineRule="auto"/>
        <w:rPr>
          <w:rFonts w:eastAsia="MS Mincho" w:cs="Arial"/>
          <w:szCs w:val="18"/>
          <w:lang w:val="en-US"/>
        </w:rPr>
      </w:pPr>
      <w:r w:rsidRPr="005256E8">
        <w:rPr>
          <w:rFonts w:eastAsia="MS Mincho" w:cs="Arial"/>
          <w:szCs w:val="18"/>
          <w:lang w:val="en-US"/>
        </w:rPr>
        <w:t xml:space="preserve">Have you received funding/grants for this type of activity before?      </w:t>
      </w:r>
      <w:r w:rsidRPr="005256E8">
        <w:rPr>
          <w:rFonts w:eastAsia="MS Mincho" w:cs="Arial"/>
          <w:szCs w:val="18"/>
          <w:lang w:val="en-US"/>
        </w:rPr>
        <w:tab/>
        <w:t>Yes</w:t>
      </w:r>
      <w:r w:rsidRPr="005256E8">
        <w:rPr>
          <w:rFonts w:eastAsia="MS Mincho" w:cs="Arial"/>
          <w:szCs w:val="18"/>
          <w:lang w:val="en-US"/>
        </w:rPr>
        <w:tab/>
      </w:r>
      <w:r w:rsidRPr="005256E8">
        <w:rPr>
          <w:rFonts w:eastAsia="MS Mincho" w:cs="Arial"/>
          <w:szCs w:val="18"/>
          <w:lang w:val="en-US"/>
        </w:rPr>
        <w:tab/>
        <w:t>No</w:t>
      </w:r>
    </w:p>
    <w:p w14:paraId="6DB7479A" w14:textId="77777777" w:rsidR="005256E8" w:rsidRPr="005256E8" w:rsidRDefault="005256E8" w:rsidP="005256E8">
      <w:pPr>
        <w:spacing w:after="0" w:line="240" w:lineRule="auto"/>
        <w:rPr>
          <w:rFonts w:eastAsia="MS Mincho" w:cs="Arial"/>
          <w:szCs w:val="18"/>
          <w:lang w:val="en-US"/>
        </w:rPr>
      </w:pPr>
    </w:p>
    <w:p w14:paraId="2B42CE71" w14:textId="77777777" w:rsidR="005256E8" w:rsidRDefault="005256E8" w:rsidP="005256E8">
      <w:pPr>
        <w:spacing w:after="0" w:line="240" w:lineRule="auto"/>
        <w:rPr>
          <w:rFonts w:eastAsia="MS Mincho" w:cs="Arial"/>
          <w:szCs w:val="18"/>
          <w:lang w:val="en-US"/>
        </w:rPr>
      </w:pPr>
      <w:r w:rsidRPr="005256E8">
        <w:rPr>
          <w:rFonts w:eastAsia="MS Mincho" w:cs="Arial"/>
          <w:szCs w:val="18"/>
          <w:lang w:val="en-US"/>
        </w:rPr>
        <w:t xml:space="preserve">I understand </w:t>
      </w:r>
      <w:r w:rsidR="007535E2">
        <w:rPr>
          <w:rFonts w:eastAsia="MS Mincho" w:cs="Arial"/>
          <w:szCs w:val="18"/>
          <w:lang w:val="en-US"/>
        </w:rPr>
        <w:t xml:space="preserve">the </w:t>
      </w:r>
      <w:r>
        <w:rPr>
          <w:rFonts w:eastAsia="MS Mincho" w:cs="Arial"/>
          <w:szCs w:val="18"/>
          <w:lang w:val="en-US"/>
        </w:rPr>
        <w:t>criteria and monitoring expectations as outlined on page 1</w:t>
      </w:r>
      <w:r w:rsidR="007535E2">
        <w:rPr>
          <w:rFonts w:eastAsia="MS Mincho" w:cs="Arial"/>
          <w:szCs w:val="18"/>
          <w:lang w:val="en-US"/>
        </w:rPr>
        <w:t xml:space="preserve"> as well as the Terms &amp; Conditions listed on page 4</w:t>
      </w:r>
      <w:r>
        <w:rPr>
          <w:rFonts w:eastAsia="MS Mincho" w:cs="Arial"/>
          <w:szCs w:val="18"/>
          <w:lang w:val="en-US"/>
        </w:rPr>
        <w:t xml:space="preserve">. I </w:t>
      </w:r>
      <w:r w:rsidRPr="005256E8">
        <w:rPr>
          <w:rFonts w:eastAsia="MS Mincho" w:cs="Arial"/>
          <w:szCs w:val="18"/>
          <w:lang w:val="en-US"/>
        </w:rPr>
        <w:t>confirm that the above information is true and accurate.</w:t>
      </w:r>
    </w:p>
    <w:p w14:paraId="3CF68351" w14:textId="77777777" w:rsidR="00C05204" w:rsidRDefault="00C05204" w:rsidP="005256E8">
      <w:pPr>
        <w:spacing w:after="0" w:line="240" w:lineRule="auto"/>
        <w:rPr>
          <w:rFonts w:eastAsia="MS Mincho" w:cs="Arial"/>
          <w:szCs w:val="18"/>
          <w:lang w:val="en-US"/>
        </w:rPr>
      </w:pPr>
    </w:p>
    <w:p w14:paraId="58189217" w14:textId="77777777" w:rsidR="00C05204" w:rsidRPr="00C05204" w:rsidRDefault="00C05204" w:rsidP="00C05204">
      <w:pPr>
        <w:spacing w:after="0" w:line="240" w:lineRule="auto"/>
        <w:rPr>
          <w:rFonts w:eastAsia="MS Mincho" w:cs="Arial"/>
          <w:szCs w:val="18"/>
          <w:lang w:val="en-US"/>
        </w:rPr>
      </w:pPr>
      <w:r w:rsidRPr="00C05204">
        <w:rPr>
          <w:rFonts w:eastAsia="MS Mincho" w:cs="Arial"/>
          <w:szCs w:val="18"/>
          <w:lang w:val="en-US"/>
        </w:rPr>
        <w:t>Signed</w:t>
      </w:r>
      <w:r>
        <w:rPr>
          <w:rFonts w:eastAsia="MS Mincho" w:cs="Arial"/>
          <w:szCs w:val="18"/>
          <w:lang w:val="en-US"/>
        </w:rPr>
        <w:t>:</w:t>
      </w:r>
    </w:p>
    <w:p w14:paraId="41A96A20" w14:textId="77777777" w:rsidR="00C05204" w:rsidRPr="00C05204" w:rsidRDefault="00C05204" w:rsidP="00C05204">
      <w:pPr>
        <w:spacing w:after="0" w:line="240" w:lineRule="auto"/>
        <w:rPr>
          <w:rFonts w:eastAsia="MS Mincho" w:cs="Arial"/>
          <w:szCs w:val="18"/>
          <w:lang w:val="en-US"/>
        </w:rPr>
      </w:pPr>
      <w:r w:rsidRPr="00C05204">
        <w:rPr>
          <w:rFonts w:eastAsia="MS Mincho" w:cs="Arial"/>
          <w:szCs w:val="18"/>
          <w:lang w:val="en-US"/>
        </w:rPr>
        <w:tab/>
      </w:r>
    </w:p>
    <w:p w14:paraId="1B592B70" w14:textId="77777777" w:rsidR="00C05204" w:rsidRPr="00C05204" w:rsidRDefault="00C05204" w:rsidP="00C05204">
      <w:pPr>
        <w:spacing w:after="0" w:line="240" w:lineRule="auto"/>
        <w:rPr>
          <w:rFonts w:eastAsia="MS Mincho" w:cs="Arial"/>
          <w:szCs w:val="18"/>
          <w:lang w:val="en-US"/>
        </w:rPr>
      </w:pPr>
    </w:p>
    <w:p w14:paraId="46E42B0C" w14:textId="77777777" w:rsidR="00C05204" w:rsidRPr="00C05204" w:rsidRDefault="00C05204" w:rsidP="00C05204">
      <w:pPr>
        <w:spacing w:after="0" w:line="240" w:lineRule="auto"/>
        <w:rPr>
          <w:rFonts w:eastAsia="MS Mincho" w:cs="Arial"/>
          <w:szCs w:val="18"/>
          <w:lang w:val="en-US"/>
        </w:rPr>
      </w:pPr>
      <w:r w:rsidRPr="00C05204">
        <w:rPr>
          <w:rFonts w:eastAsia="MS Mincho" w:cs="Arial"/>
          <w:szCs w:val="18"/>
          <w:lang w:val="en-US"/>
        </w:rPr>
        <w:t>Name</w:t>
      </w:r>
      <w:r>
        <w:rPr>
          <w:rFonts w:eastAsia="MS Mincho" w:cs="Arial"/>
          <w:szCs w:val="18"/>
          <w:lang w:val="en-US"/>
        </w:rPr>
        <w:t xml:space="preserve"> (print):</w:t>
      </w:r>
    </w:p>
    <w:p w14:paraId="3A545083" w14:textId="77777777" w:rsidR="00C05204" w:rsidRPr="00C05204" w:rsidRDefault="00C05204" w:rsidP="00C05204">
      <w:pPr>
        <w:spacing w:after="0" w:line="240" w:lineRule="auto"/>
        <w:rPr>
          <w:rFonts w:eastAsia="MS Mincho" w:cs="Arial"/>
          <w:szCs w:val="18"/>
          <w:lang w:val="en-US"/>
        </w:rPr>
      </w:pPr>
      <w:r w:rsidRPr="00C05204">
        <w:rPr>
          <w:rFonts w:eastAsia="MS Mincho" w:cs="Arial"/>
          <w:szCs w:val="18"/>
          <w:lang w:val="en-US"/>
        </w:rPr>
        <w:tab/>
      </w:r>
    </w:p>
    <w:p w14:paraId="4FA193AC" w14:textId="77777777" w:rsidR="00C05204" w:rsidRPr="00C05204" w:rsidRDefault="00C05204" w:rsidP="00C05204">
      <w:pPr>
        <w:spacing w:after="0" w:line="240" w:lineRule="auto"/>
        <w:rPr>
          <w:rFonts w:eastAsia="MS Mincho" w:cs="Arial"/>
          <w:szCs w:val="18"/>
          <w:lang w:val="en-US"/>
        </w:rPr>
      </w:pPr>
    </w:p>
    <w:p w14:paraId="04AAFE69" w14:textId="77777777" w:rsidR="00C05204" w:rsidRDefault="00C05204" w:rsidP="00C05204">
      <w:pPr>
        <w:spacing w:after="0" w:line="240" w:lineRule="auto"/>
        <w:rPr>
          <w:rFonts w:eastAsia="MS Mincho" w:cs="Arial"/>
          <w:szCs w:val="18"/>
          <w:lang w:val="en-US"/>
        </w:rPr>
      </w:pPr>
      <w:r w:rsidRPr="00C05204">
        <w:rPr>
          <w:rFonts w:eastAsia="MS Mincho" w:cs="Arial"/>
          <w:szCs w:val="18"/>
          <w:lang w:val="en-US"/>
        </w:rPr>
        <w:t>Date</w:t>
      </w:r>
      <w:r>
        <w:rPr>
          <w:rFonts w:eastAsia="MS Mincho" w:cs="Arial"/>
          <w:szCs w:val="18"/>
          <w:lang w:val="en-US"/>
        </w:rPr>
        <w:t>:</w:t>
      </w:r>
      <w:r w:rsidRPr="00C05204">
        <w:rPr>
          <w:rFonts w:eastAsia="MS Mincho" w:cs="Arial"/>
          <w:szCs w:val="18"/>
          <w:lang w:val="en-US"/>
        </w:rPr>
        <w:tab/>
      </w:r>
    </w:p>
    <w:p w14:paraId="2EEEBC37" w14:textId="77777777" w:rsidR="00C05204" w:rsidRDefault="00C05204" w:rsidP="005256E8">
      <w:pPr>
        <w:spacing w:after="0" w:line="240" w:lineRule="auto"/>
        <w:rPr>
          <w:rFonts w:eastAsia="MS Mincho" w:cs="Arial"/>
          <w:szCs w:val="18"/>
          <w:lang w:val="en-US"/>
        </w:rPr>
      </w:pPr>
    </w:p>
    <w:tbl>
      <w:tblPr>
        <w:tblStyle w:val="TableGrid"/>
        <w:tblW w:w="0" w:type="auto"/>
        <w:tblLook w:val="04A0" w:firstRow="1" w:lastRow="0" w:firstColumn="1" w:lastColumn="0" w:noHBand="0" w:noVBand="1"/>
      </w:tblPr>
      <w:tblGrid>
        <w:gridCol w:w="7315"/>
        <w:gridCol w:w="3141"/>
      </w:tblGrid>
      <w:tr w:rsidR="00C07F45" w14:paraId="0703918E" w14:textId="77777777" w:rsidTr="00C07F45">
        <w:tc>
          <w:tcPr>
            <w:tcW w:w="10682" w:type="dxa"/>
            <w:gridSpan w:val="2"/>
          </w:tcPr>
          <w:p w14:paraId="17B75B0E" w14:textId="77777777" w:rsidR="00C07F45" w:rsidRPr="00C07F45" w:rsidRDefault="00C07F45" w:rsidP="005256E8">
            <w:pPr>
              <w:spacing w:after="0" w:line="240" w:lineRule="auto"/>
              <w:rPr>
                <w:rFonts w:eastAsia="MS Mincho" w:cs="Arial"/>
                <w:b/>
                <w:szCs w:val="18"/>
                <w:lang w:val="en-US"/>
              </w:rPr>
            </w:pPr>
            <w:r w:rsidRPr="00C07F45">
              <w:rPr>
                <w:rFonts w:eastAsia="MS Mincho" w:cs="Arial"/>
                <w:b/>
                <w:szCs w:val="18"/>
                <w:lang w:val="en-US"/>
              </w:rPr>
              <w:t>Comments from NDO/NDCC</w:t>
            </w:r>
          </w:p>
          <w:p w14:paraId="702CF017" w14:textId="77777777" w:rsidR="00C07F45" w:rsidRPr="00C07F45" w:rsidRDefault="00C07F45" w:rsidP="005256E8">
            <w:pPr>
              <w:spacing w:after="0" w:line="240" w:lineRule="auto"/>
              <w:rPr>
                <w:rFonts w:eastAsia="MS Mincho" w:cs="Arial"/>
                <w:i/>
                <w:szCs w:val="18"/>
                <w:lang w:val="en-US"/>
              </w:rPr>
            </w:pPr>
            <w:r w:rsidRPr="00C07F45">
              <w:rPr>
                <w:rFonts w:eastAsia="MS Mincho" w:cs="Arial"/>
                <w:i/>
                <w:szCs w:val="18"/>
                <w:lang w:val="en-US"/>
              </w:rPr>
              <w:t>Please ensure you have discussed this application with your NDO/NDCC prior to submission</w:t>
            </w:r>
          </w:p>
        </w:tc>
      </w:tr>
      <w:tr w:rsidR="00C07F45" w14:paraId="39349CC9" w14:textId="77777777" w:rsidTr="00C07F45">
        <w:tc>
          <w:tcPr>
            <w:tcW w:w="10682" w:type="dxa"/>
            <w:gridSpan w:val="2"/>
          </w:tcPr>
          <w:p w14:paraId="2EF396FB" w14:textId="77777777" w:rsidR="00C07F45" w:rsidRDefault="00C07F45" w:rsidP="005256E8">
            <w:pPr>
              <w:spacing w:after="0" w:line="240" w:lineRule="auto"/>
              <w:rPr>
                <w:rFonts w:eastAsia="MS Mincho" w:cs="Arial"/>
                <w:szCs w:val="18"/>
                <w:lang w:val="en-US"/>
              </w:rPr>
            </w:pPr>
          </w:p>
          <w:p w14:paraId="51F3DCF8" w14:textId="77777777" w:rsidR="00C07F45" w:rsidRDefault="00C07F45" w:rsidP="005256E8">
            <w:pPr>
              <w:spacing w:after="0" w:line="240" w:lineRule="auto"/>
              <w:rPr>
                <w:rFonts w:eastAsia="MS Mincho" w:cs="Arial"/>
                <w:szCs w:val="18"/>
                <w:lang w:val="en-US"/>
              </w:rPr>
            </w:pPr>
          </w:p>
          <w:p w14:paraId="1371025E" w14:textId="77777777" w:rsidR="00C07F45" w:rsidRDefault="00C07F45" w:rsidP="005256E8">
            <w:pPr>
              <w:spacing w:after="0" w:line="240" w:lineRule="auto"/>
              <w:rPr>
                <w:rFonts w:eastAsia="MS Mincho" w:cs="Arial"/>
                <w:szCs w:val="18"/>
                <w:lang w:val="en-US"/>
              </w:rPr>
            </w:pPr>
          </w:p>
          <w:p w14:paraId="717495AE" w14:textId="77777777" w:rsidR="00C07F45" w:rsidRDefault="00C07F45" w:rsidP="005256E8">
            <w:pPr>
              <w:spacing w:after="0" w:line="240" w:lineRule="auto"/>
              <w:rPr>
                <w:rFonts w:eastAsia="MS Mincho" w:cs="Arial"/>
                <w:szCs w:val="18"/>
                <w:lang w:val="en-US"/>
              </w:rPr>
            </w:pPr>
          </w:p>
          <w:p w14:paraId="209F23A2" w14:textId="77777777" w:rsidR="00C07F45" w:rsidRDefault="00C07F45" w:rsidP="005256E8">
            <w:pPr>
              <w:spacing w:after="0" w:line="240" w:lineRule="auto"/>
              <w:rPr>
                <w:rFonts w:eastAsia="MS Mincho" w:cs="Arial"/>
                <w:szCs w:val="18"/>
                <w:lang w:val="en-US"/>
              </w:rPr>
            </w:pPr>
          </w:p>
          <w:p w14:paraId="1426B53A" w14:textId="77777777" w:rsidR="00C07F45" w:rsidRDefault="00C07F45" w:rsidP="005256E8">
            <w:pPr>
              <w:spacing w:after="0" w:line="240" w:lineRule="auto"/>
              <w:rPr>
                <w:rFonts w:eastAsia="MS Mincho" w:cs="Arial"/>
                <w:szCs w:val="18"/>
                <w:lang w:val="en-US"/>
              </w:rPr>
            </w:pPr>
          </w:p>
          <w:p w14:paraId="2C032E77" w14:textId="77777777" w:rsidR="00C07F45" w:rsidRDefault="00C07F45" w:rsidP="005256E8">
            <w:pPr>
              <w:spacing w:after="0" w:line="240" w:lineRule="auto"/>
              <w:rPr>
                <w:rFonts w:eastAsia="MS Mincho" w:cs="Arial"/>
                <w:szCs w:val="18"/>
                <w:lang w:val="en-US"/>
              </w:rPr>
            </w:pPr>
          </w:p>
          <w:p w14:paraId="111A4E25" w14:textId="77777777" w:rsidR="00C07F45" w:rsidRDefault="00C07F45" w:rsidP="005256E8">
            <w:pPr>
              <w:spacing w:after="0" w:line="240" w:lineRule="auto"/>
              <w:rPr>
                <w:rFonts w:eastAsia="MS Mincho" w:cs="Arial"/>
                <w:szCs w:val="18"/>
                <w:lang w:val="en-US"/>
              </w:rPr>
            </w:pPr>
          </w:p>
        </w:tc>
      </w:tr>
      <w:tr w:rsidR="00EA0828" w14:paraId="2489A17C" w14:textId="77777777" w:rsidTr="00EA0828">
        <w:tc>
          <w:tcPr>
            <w:tcW w:w="7479" w:type="dxa"/>
          </w:tcPr>
          <w:p w14:paraId="326F9F77" w14:textId="77777777" w:rsidR="00EA0828" w:rsidRDefault="00EA0828" w:rsidP="005256E8">
            <w:pPr>
              <w:spacing w:after="0" w:line="240" w:lineRule="auto"/>
              <w:rPr>
                <w:rFonts w:eastAsia="MS Mincho" w:cs="Arial"/>
                <w:szCs w:val="18"/>
                <w:lang w:val="en-US"/>
              </w:rPr>
            </w:pPr>
            <w:r>
              <w:rPr>
                <w:rFonts w:eastAsia="MS Mincho" w:cs="Arial"/>
                <w:szCs w:val="18"/>
                <w:lang w:val="en-US"/>
              </w:rPr>
              <w:t xml:space="preserve">Name: </w:t>
            </w:r>
          </w:p>
        </w:tc>
        <w:tc>
          <w:tcPr>
            <w:tcW w:w="3203" w:type="dxa"/>
          </w:tcPr>
          <w:p w14:paraId="7F4566E7" w14:textId="77777777" w:rsidR="00EA0828" w:rsidRDefault="00EA0828" w:rsidP="005256E8">
            <w:pPr>
              <w:spacing w:after="0" w:line="240" w:lineRule="auto"/>
              <w:rPr>
                <w:rFonts w:eastAsia="MS Mincho" w:cs="Arial"/>
                <w:szCs w:val="18"/>
                <w:lang w:val="en-US"/>
              </w:rPr>
            </w:pPr>
            <w:r>
              <w:rPr>
                <w:rFonts w:eastAsia="MS Mincho" w:cs="Arial"/>
                <w:szCs w:val="18"/>
                <w:lang w:val="en-US"/>
              </w:rPr>
              <w:t xml:space="preserve">Date: </w:t>
            </w:r>
          </w:p>
        </w:tc>
      </w:tr>
    </w:tbl>
    <w:p w14:paraId="4F04C55F" w14:textId="77777777" w:rsidR="00260D5D" w:rsidRDefault="00260D5D" w:rsidP="005256E8">
      <w:pPr>
        <w:spacing w:after="0" w:line="240" w:lineRule="auto"/>
        <w:rPr>
          <w:rFonts w:eastAsia="MS Mincho" w:cs="Arial"/>
          <w:szCs w:val="18"/>
          <w:lang w:val="en-US"/>
        </w:rPr>
      </w:pPr>
    </w:p>
    <w:p w14:paraId="0514B79D" w14:textId="2A6EDAD9" w:rsidR="00F03617" w:rsidRPr="00DD3B5A" w:rsidRDefault="00F03617" w:rsidP="00F03617">
      <w:pPr>
        <w:widowControl w:val="0"/>
        <w:autoSpaceDE w:val="0"/>
        <w:autoSpaceDN w:val="0"/>
        <w:adjustRightInd w:val="0"/>
        <w:snapToGrid w:val="0"/>
        <w:spacing w:after="0" w:line="240" w:lineRule="auto"/>
      </w:pPr>
      <w:r w:rsidRPr="00DD3B5A">
        <w:rPr>
          <w:rFonts w:cs="Foco Bold"/>
          <w:color w:val="000000"/>
        </w:rPr>
        <w:t>Once you have completed your application form</w:t>
      </w:r>
      <w:r w:rsidR="00490243" w:rsidRPr="00DD3B5A">
        <w:rPr>
          <w:rFonts w:cs="Foco Bold"/>
          <w:color w:val="000000"/>
        </w:rPr>
        <w:t>,</w:t>
      </w:r>
      <w:r w:rsidRPr="00DD3B5A">
        <w:rPr>
          <w:rFonts w:cs="Foco Bold"/>
          <w:color w:val="000000"/>
        </w:rPr>
        <w:t xml:space="preserve"> please return it to </w:t>
      </w:r>
      <w:r w:rsidR="00EF2539">
        <w:rPr>
          <w:rFonts w:cs="Foco Bold"/>
          <w:color w:val="000000"/>
        </w:rPr>
        <w:t>Alice Harvey</w:t>
      </w:r>
      <w:r w:rsidRPr="00DD3B5A">
        <w:rPr>
          <w:rFonts w:cs="Foco Bold"/>
          <w:color w:val="000000"/>
        </w:rPr>
        <w:t xml:space="preserve"> at:</w:t>
      </w:r>
    </w:p>
    <w:p w14:paraId="06D4BD4F" w14:textId="77777777" w:rsidR="00F03617" w:rsidRDefault="00C07F45" w:rsidP="00F03617">
      <w:pPr>
        <w:widowControl w:val="0"/>
        <w:autoSpaceDE w:val="0"/>
        <w:autoSpaceDN w:val="0"/>
        <w:adjustRightInd w:val="0"/>
        <w:snapToGrid w:val="0"/>
        <w:spacing w:after="0" w:line="240" w:lineRule="auto"/>
        <w:rPr>
          <w:rFonts w:cs="Foco Bold"/>
        </w:rPr>
      </w:pPr>
      <w:hyperlink r:id="rId12" w:history="1">
        <w:r w:rsidRPr="007E59C8">
          <w:rPr>
            <w:rStyle w:val="Hyperlink"/>
            <w:rFonts w:cs="Foco Bold"/>
          </w:rPr>
          <w:t>eastmidlands@englandnetball.co.uk</w:t>
        </w:r>
      </w:hyperlink>
      <w:r w:rsidR="00360742" w:rsidRPr="00DD3B5A">
        <w:rPr>
          <w:rFonts w:cs="Foco Bold"/>
        </w:rPr>
        <w:t xml:space="preserve"> </w:t>
      </w:r>
    </w:p>
    <w:p w14:paraId="2F5EC8E8" w14:textId="1F33C7CA" w:rsidR="00EF2539" w:rsidRPr="00EF2539" w:rsidRDefault="00EF2539" w:rsidP="00EF2539">
      <w:pPr>
        <w:widowControl w:val="0"/>
        <w:autoSpaceDE w:val="0"/>
        <w:autoSpaceDN w:val="0"/>
        <w:adjustRightInd w:val="0"/>
        <w:snapToGrid w:val="0"/>
        <w:spacing w:after="0" w:line="240" w:lineRule="auto"/>
        <w:rPr>
          <w:rFonts w:eastAsia="Times New Roman" w:cs="Arial"/>
          <w:noProof/>
          <w:lang w:eastAsia="en-GB"/>
        </w:rPr>
      </w:pPr>
      <w:r w:rsidRPr="00EF2539">
        <w:rPr>
          <w:rFonts w:eastAsia="Times New Roman" w:cs="Arial"/>
          <w:noProof/>
          <w:lang w:eastAsia="en-GB"/>
        </w:rPr>
        <w:t>Netball East Midlands</w:t>
      </w:r>
      <w:r>
        <w:rPr>
          <w:rFonts w:eastAsia="Times New Roman" w:cs="Arial"/>
          <w:noProof/>
          <w:lang w:eastAsia="en-GB"/>
        </w:rPr>
        <w:t xml:space="preserve">, </w:t>
      </w:r>
      <w:r w:rsidRPr="00EF2539">
        <w:rPr>
          <w:rFonts w:eastAsia="Times New Roman" w:cs="Arial"/>
          <w:noProof/>
          <w:lang w:eastAsia="en-GB"/>
        </w:rPr>
        <w:t>SportPark,</w:t>
      </w:r>
      <w:r>
        <w:rPr>
          <w:rFonts w:eastAsia="Times New Roman" w:cs="Arial"/>
          <w:noProof/>
          <w:lang w:eastAsia="en-GB"/>
        </w:rPr>
        <w:t xml:space="preserve"> </w:t>
      </w:r>
      <w:r w:rsidRPr="00EF2539">
        <w:rPr>
          <w:rFonts w:eastAsia="Times New Roman" w:cs="Arial"/>
          <w:noProof/>
          <w:lang w:eastAsia="en-GB"/>
        </w:rPr>
        <w:t>Loughborough,Leicestershire,</w:t>
      </w:r>
      <w:r>
        <w:rPr>
          <w:rFonts w:eastAsia="Times New Roman" w:cs="Arial"/>
          <w:noProof/>
          <w:lang w:eastAsia="en-GB"/>
        </w:rPr>
        <w:t xml:space="preserve"> </w:t>
      </w:r>
      <w:r w:rsidRPr="00EF2539">
        <w:rPr>
          <w:rFonts w:eastAsia="Times New Roman" w:cs="Arial"/>
          <w:noProof/>
          <w:lang w:eastAsia="en-GB"/>
        </w:rPr>
        <w:t>LE11 3QF</w:t>
      </w:r>
    </w:p>
    <w:p w14:paraId="0530CC5D" w14:textId="77777777" w:rsidR="00F55E6D" w:rsidRDefault="00F55E6D" w:rsidP="00F03617">
      <w:pPr>
        <w:widowControl w:val="0"/>
        <w:autoSpaceDE w:val="0"/>
        <w:autoSpaceDN w:val="0"/>
        <w:adjustRightInd w:val="0"/>
        <w:snapToGrid w:val="0"/>
        <w:spacing w:after="0" w:line="240" w:lineRule="auto"/>
        <w:rPr>
          <w:rFonts w:eastAsia="Times New Roman" w:cs="Arial"/>
          <w:noProof/>
          <w:lang w:eastAsia="en-GB"/>
        </w:rPr>
      </w:pPr>
    </w:p>
    <w:p w14:paraId="3C1CB43F" w14:textId="77777777" w:rsidR="00C07F45" w:rsidRPr="00DD3B5A" w:rsidRDefault="00C07F45" w:rsidP="00F03617">
      <w:pPr>
        <w:widowControl w:val="0"/>
        <w:autoSpaceDE w:val="0"/>
        <w:autoSpaceDN w:val="0"/>
        <w:adjustRightInd w:val="0"/>
        <w:snapToGrid w:val="0"/>
        <w:spacing w:after="0" w:line="240" w:lineRule="auto"/>
        <w:rPr>
          <w:rFonts w:eastAsia="Times New Roman" w:cs="Arial"/>
          <w:noProof/>
          <w:lang w:eastAsia="en-GB"/>
        </w:rPr>
      </w:pPr>
    </w:p>
    <w:p w14:paraId="343BB206" w14:textId="77777777" w:rsidR="00F55E6D" w:rsidRPr="00260D5D" w:rsidRDefault="00C07F45" w:rsidP="00F55E6D">
      <w:pPr>
        <w:widowControl w:val="0"/>
        <w:autoSpaceDE w:val="0"/>
        <w:autoSpaceDN w:val="0"/>
        <w:adjustRightInd w:val="0"/>
        <w:snapToGrid w:val="0"/>
        <w:spacing w:after="0" w:line="240" w:lineRule="auto"/>
        <w:jc w:val="center"/>
        <w:rPr>
          <w:b/>
          <w:color w:val="C00000"/>
          <w:sz w:val="24"/>
          <w:u w:val="double"/>
        </w:rPr>
      </w:pPr>
      <w:r>
        <w:rPr>
          <w:rFonts w:eastAsia="Times New Roman" w:cs="Arial"/>
          <w:b/>
          <w:noProof/>
          <w:color w:val="C00000"/>
          <w:sz w:val="24"/>
          <w:u w:val="double"/>
          <w:lang w:eastAsia="en-GB"/>
        </w:rPr>
        <w:t>Applications will be considered on a first come first served basis until the bursary is spent</w:t>
      </w:r>
    </w:p>
    <w:p w14:paraId="7129618D" w14:textId="77777777" w:rsidR="00F03617" w:rsidRDefault="00F03617" w:rsidP="00294936">
      <w:pPr>
        <w:widowControl w:val="0"/>
        <w:autoSpaceDE w:val="0"/>
        <w:autoSpaceDN w:val="0"/>
        <w:adjustRightInd w:val="0"/>
        <w:snapToGrid w:val="0"/>
        <w:spacing w:after="0" w:line="240" w:lineRule="auto"/>
        <w:rPr>
          <w:color w:val="FF0000"/>
        </w:rPr>
      </w:pPr>
    </w:p>
    <w:p w14:paraId="5B90421A" w14:textId="77777777" w:rsidR="007535E2" w:rsidRDefault="007535E2" w:rsidP="00294936">
      <w:pPr>
        <w:widowControl w:val="0"/>
        <w:autoSpaceDE w:val="0"/>
        <w:autoSpaceDN w:val="0"/>
        <w:adjustRightInd w:val="0"/>
        <w:snapToGrid w:val="0"/>
        <w:spacing w:after="0" w:line="240" w:lineRule="auto"/>
        <w:rPr>
          <w:color w:val="FF0000"/>
        </w:rPr>
      </w:pPr>
    </w:p>
    <w:p w14:paraId="4844BE3B" w14:textId="77777777" w:rsidR="007535E2" w:rsidRDefault="007535E2">
      <w:pPr>
        <w:spacing w:after="0" w:line="240" w:lineRule="auto"/>
        <w:rPr>
          <w:color w:val="FF0000"/>
        </w:rPr>
      </w:pPr>
      <w:r>
        <w:rPr>
          <w:color w:val="FF0000"/>
        </w:rPr>
        <w:br w:type="page"/>
      </w:r>
    </w:p>
    <w:p w14:paraId="1042AEA9" w14:textId="77777777" w:rsidR="007535E2" w:rsidRPr="007535E2" w:rsidRDefault="007535E2" w:rsidP="007535E2">
      <w:pPr>
        <w:widowControl w:val="0"/>
        <w:autoSpaceDE w:val="0"/>
        <w:autoSpaceDN w:val="0"/>
        <w:adjustRightInd w:val="0"/>
        <w:snapToGrid w:val="0"/>
        <w:spacing w:after="0" w:line="240" w:lineRule="auto"/>
        <w:jc w:val="center"/>
        <w:rPr>
          <w:b/>
          <w:sz w:val="36"/>
          <w:szCs w:val="36"/>
        </w:rPr>
      </w:pPr>
      <w:r w:rsidRPr="007535E2">
        <w:rPr>
          <w:b/>
          <w:sz w:val="36"/>
          <w:szCs w:val="36"/>
        </w:rPr>
        <w:lastRenderedPageBreak/>
        <w:t>Terms &amp; Conditions</w:t>
      </w:r>
    </w:p>
    <w:p w14:paraId="693338F9" w14:textId="77777777" w:rsidR="007535E2" w:rsidRDefault="007535E2" w:rsidP="00294936">
      <w:pPr>
        <w:widowControl w:val="0"/>
        <w:autoSpaceDE w:val="0"/>
        <w:autoSpaceDN w:val="0"/>
        <w:adjustRightInd w:val="0"/>
        <w:snapToGrid w:val="0"/>
        <w:spacing w:after="0" w:line="240" w:lineRule="auto"/>
        <w:rPr>
          <w:color w:val="FF0000"/>
        </w:rPr>
      </w:pPr>
    </w:p>
    <w:p w14:paraId="31465453" w14:textId="77777777" w:rsidR="00D2762D" w:rsidRDefault="00D2762D" w:rsidP="00EA0828">
      <w:pPr>
        <w:widowControl w:val="0"/>
        <w:autoSpaceDE w:val="0"/>
        <w:autoSpaceDN w:val="0"/>
        <w:adjustRightInd w:val="0"/>
        <w:snapToGrid w:val="0"/>
        <w:spacing w:after="0" w:line="240" w:lineRule="auto"/>
      </w:pPr>
      <w:r w:rsidRPr="00D2762D">
        <w:t xml:space="preserve">The following terms and conditions will apply to any club awarded funding through this scheme. </w:t>
      </w:r>
    </w:p>
    <w:p w14:paraId="7D0F93F5" w14:textId="77777777" w:rsidR="00D2762D" w:rsidRDefault="00D2762D" w:rsidP="00EA0828">
      <w:pPr>
        <w:widowControl w:val="0"/>
        <w:autoSpaceDE w:val="0"/>
        <w:autoSpaceDN w:val="0"/>
        <w:adjustRightInd w:val="0"/>
        <w:snapToGrid w:val="0"/>
        <w:spacing w:after="0" w:line="240" w:lineRule="auto"/>
      </w:pPr>
    </w:p>
    <w:p w14:paraId="3C239C96" w14:textId="217AFC71" w:rsidR="00D2762D" w:rsidRDefault="001E797A" w:rsidP="001E797A">
      <w:pPr>
        <w:widowControl w:val="0"/>
        <w:autoSpaceDE w:val="0"/>
        <w:autoSpaceDN w:val="0"/>
        <w:adjustRightInd w:val="0"/>
        <w:snapToGrid w:val="0"/>
        <w:spacing w:after="0" w:line="240" w:lineRule="auto"/>
        <w:ind w:firstLine="720"/>
      </w:pPr>
      <w:r>
        <w:t xml:space="preserve">1. </w:t>
      </w:r>
      <w:r w:rsidR="00D2762D" w:rsidRPr="00D2762D">
        <w:t xml:space="preserve"> Funding will be made in full, on return of the acceptance of the terms and conditions. </w:t>
      </w:r>
    </w:p>
    <w:p w14:paraId="1AB6B7FE" w14:textId="77777777" w:rsidR="00D2762D" w:rsidRDefault="00D2762D" w:rsidP="001E797A">
      <w:pPr>
        <w:widowControl w:val="0"/>
        <w:autoSpaceDE w:val="0"/>
        <w:autoSpaceDN w:val="0"/>
        <w:adjustRightInd w:val="0"/>
        <w:snapToGrid w:val="0"/>
        <w:spacing w:after="0" w:line="240" w:lineRule="auto"/>
        <w:ind w:firstLine="720"/>
      </w:pPr>
      <w:r w:rsidRPr="00D2762D">
        <w:t xml:space="preserve">2. Funds will only be paid into the bank account of the Club. </w:t>
      </w:r>
    </w:p>
    <w:p w14:paraId="71E2C675" w14:textId="77777777" w:rsidR="00D2762D" w:rsidRDefault="00D2762D" w:rsidP="001E797A">
      <w:pPr>
        <w:widowControl w:val="0"/>
        <w:autoSpaceDE w:val="0"/>
        <w:autoSpaceDN w:val="0"/>
        <w:adjustRightInd w:val="0"/>
        <w:snapToGrid w:val="0"/>
        <w:spacing w:after="0" w:line="240" w:lineRule="auto"/>
        <w:ind w:left="720"/>
      </w:pPr>
      <w:r w:rsidRPr="00D2762D">
        <w:t xml:space="preserve">3. Clubs should operate in line with England Netball policies and procedures and the minimum operating standards document. </w:t>
      </w:r>
    </w:p>
    <w:p w14:paraId="5EACE407" w14:textId="77777777" w:rsidR="00071A71" w:rsidRDefault="00D2762D" w:rsidP="001E797A">
      <w:pPr>
        <w:widowControl w:val="0"/>
        <w:autoSpaceDE w:val="0"/>
        <w:autoSpaceDN w:val="0"/>
        <w:adjustRightInd w:val="0"/>
        <w:snapToGrid w:val="0"/>
        <w:spacing w:after="0" w:line="240" w:lineRule="auto"/>
        <w:ind w:left="720"/>
      </w:pPr>
      <w:r w:rsidRPr="00D2762D">
        <w:t xml:space="preserve">4. Application to or award of funding does not entitle clubs to the use of the England Netball branding or logo. </w:t>
      </w:r>
    </w:p>
    <w:p w14:paraId="15F76C6C" w14:textId="77777777" w:rsidR="00071A71" w:rsidRDefault="00D2762D" w:rsidP="001E797A">
      <w:pPr>
        <w:widowControl w:val="0"/>
        <w:autoSpaceDE w:val="0"/>
        <w:autoSpaceDN w:val="0"/>
        <w:adjustRightInd w:val="0"/>
        <w:snapToGrid w:val="0"/>
        <w:spacing w:after="0" w:line="240" w:lineRule="auto"/>
        <w:ind w:left="720"/>
      </w:pPr>
      <w:r w:rsidRPr="00D2762D">
        <w:t>5. Funding should not be spent on contingency costs (replacement of damaged equipment etc), purchase of vehicles, purchase of buildings and refurbishments, purchase of non-sport specific electrical equipment (</w:t>
      </w:r>
      <w:proofErr w:type="spellStart"/>
      <w:r w:rsidRPr="00D2762D">
        <w:t>eg</w:t>
      </w:r>
      <w:proofErr w:type="spellEnd"/>
      <w:r w:rsidRPr="00D2762D">
        <w:t xml:space="preserve">, music player), retrospective projects or purposes (funding cannot be issued to a project that has already started or items that have already been purchased). </w:t>
      </w:r>
    </w:p>
    <w:p w14:paraId="3DE40A43" w14:textId="77777777" w:rsidR="00071A71" w:rsidRDefault="00D2762D" w:rsidP="001E797A">
      <w:pPr>
        <w:widowControl w:val="0"/>
        <w:autoSpaceDE w:val="0"/>
        <w:autoSpaceDN w:val="0"/>
        <w:adjustRightInd w:val="0"/>
        <w:snapToGrid w:val="0"/>
        <w:spacing w:after="0" w:line="240" w:lineRule="auto"/>
        <w:ind w:left="720"/>
      </w:pPr>
      <w:r w:rsidRPr="00D2762D">
        <w:t xml:space="preserve">6. Clubs should inform their local Netball Development Officer (NDO) if plans associated with the funding change at any point prior to any changes being made. They should do this before progressing with any amended activity. </w:t>
      </w:r>
    </w:p>
    <w:p w14:paraId="405453C6" w14:textId="77777777" w:rsidR="00071A71" w:rsidRDefault="00D2762D" w:rsidP="001E797A">
      <w:pPr>
        <w:widowControl w:val="0"/>
        <w:autoSpaceDE w:val="0"/>
        <w:autoSpaceDN w:val="0"/>
        <w:adjustRightInd w:val="0"/>
        <w:snapToGrid w:val="0"/>
        <w:spacing w:after="0" w:line="240" w:lineRule="auto"/>
        <w:ind w:left="720"/>
      </w:pPr>
      <w:r w:rsidRPr="00D2762D">
        <w:t xml:space="preserve">7. Clubs should provide a report at the end of the project detailing how the initiative has helped to develop netball in the club. (NDO responsibility) </w:t>
      </w:r>
    </w:p>
    <w:p w14:paraId="7889623D" w14:textId="77777777" w:rsidR="00071A71" w:rsidRDefault="00D2762D" w:rsidP="001E797A">
      <w:pPr>
        <w:widowControl w:val="0"/>
        <w:autoSpaceDE w:val="0"/>
        <w:autoSpaceDN w:val="0"/>
        <w:adjustRightInd w:val="0"/>
        <w:snapToGrid w:val="0"/>
        <w:spacing w:after="0" w:line="240" w:lineRule="auto"/>
        <w:ind w:left="720"/>
      </w:pPr>
      <w:r w:rsidRPr="00D2762D">
        <w:t xml:space="preserve">8. Clubs must adhere to the England Netball Safeguarding and Protecting Young People in Netball Policy, procedures and guidelines which apply to all individuals involved in netball - whether in a paid or voluntary capacity. </w:t>
      </w:r>
    </w:p>
    <w:p w14:paraId="60A62D9D" w14:textId="76C8EE73" w:rsidR="00EA0828" w:rsidRDefault="00D2762D" w:rsidP="001E797A">
      <w:pPr>
        <w:widowControl w:val="0"/>
        <w:autoSpaceDE w:val="0"/>
        <w:autoSpaceDN w:val="0"/>
        <w:adjustRightInd w:val="0"/>
        <w:snapToGrid w:val="0"/>
        <w:spacing w:after="0" w:line="240" w:lineRule="auto"/>
        <w:ind w:left="720"/>
      </w:pPr>
      <w:r w:rsidRPr="00D2762D">
        <w:t xml:space="preserve">9. </w:t>
      </w:r>
      <w:r w:rsidRPr="00020B93">
        <w:rPr>
          <w:b/>
          <w:bCs/>
        </w:rPr>
        <w:t>Coaches and volunteers working with U18s should have a DBS check in line with England Netball’s policy. It is important that this guidance is checked, as the positions for which DBS checks are required have changed</w:t>
      </w:r>
      <w:r w:rsidRPr="00D2762D">
        <w:t xml:space="preserve">. Details of how to get a DBS check can be found at </w:t>
      </w:r>
      <w:r w:rsidR="00FD3F57" w:rsidRPr="00D2762D">
        <w:t>www.englandnetball.co.uk/make-thegame/safeguarding.</w:t>
      </w:r>
      <w:r w:rsidR="00FD3F57">
        <w:t xml:space="preserve"> </w:t>
      </w:r>
    </w:p>
    <w:p w14:paraId="6230C2CA" w14:textId="77777777" w:rsidR="00EA0828" w:rsidRDefault="00EA0828" w:rsidP="00EA0828">
      <w:pPr>
        <w:widowControl w:val="0"/>
        <w:autoSpaceDE w:val="0"/>
        <w:autoSpaceDN w:val="0"/>
        <w:adjustRightInd w:val="0"/>
        <w:snapToGrid w:val="0"/>
        <w:spacing w:after="0" w:line="240" w:lineRule="auto"/>
      </w:pPr>
    </w:p>
    <w:p w14:paraId="03ADA8A9" w14:textId="7663BE55" w:rsidR="00EA0828" w:rsidRDefault="00EA0828" w:rsidP="00EA0828">
      <w:pPr>
        <w:widowControl w:val="0"/>
        <w:autoSpaceDE w:val="0"/>
        <w:autoSpaceDN w:val="0"/>
        <w:adjustRightInd w:val="0"/>
        <w:snapToGrid w:val="0"/>
        <w:spacing w:after="0" w:line="240" w:lineRule="auto"/>
        <w:rPr>
          <w:b/>
        </w:rPr>
      </w:pPr>
      <w:r w:rsidRPr="00ED6E13">
        <w:rPr>
          <w:b/>
        </w:rPr>
        <w:t>NDO</w:t>
      </w:r>
      <w:r w:rsidR="00560F7A">
        <w:rPr>
          <w:b/>
        </w:rPr>
        <w:t xml:space="preserve"> C</w:t>
      </w:r>
      <w:r w:rsidRPr="00ED6E13">
        <w:rPr>
          <w:b/>
        </w:rPr>
        <w:t xml:space="preserve">ontact </w:t>
      </w:r>
      <w:r w:rsidR="00560F7A">
        <w:rPr>
          <w:b/>
        </w:rPr>
        <w:t>D</w:t>
      </w:r>
      <w:r w:rsidRPr="00ED6E13">
        <w:rPr>
          <w:b/>
        </w:rPr>
        <w:t>etails</w:t>
      </w:r>
    </w:p>
    <w:p w14:paraId="27110D98" w14:textId="77777777" w:rsidR="001E797A" w:rsidRPr="00ED6E13" w:rsidRDefault="001E797A" w:rsidP="00EA0828">
      <w:pPr>
        <w:widowControl w:val="0"/>
        <w:autoSpaceDE w:val="0"/>
        <w:autoSpaceDN w:val="0"/>
        <w:adjustRightInd w:val="0"/>
        <w:snapToGrid w:val="0"/>
        <w:spacing w:after="0" w:line="240" w:lineRule="auto"/>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701"/>
        <w:gridCol w:w="3969"/>
        <w:gridCol w:w="2244"/>
      </w:tblGrid>
      <w:tr w:rsidR="00ED6E13" w14:paraId="21A08181" w14:textId="77777777" w:rsidTr="00B654C0">
        <w:tc>
          <w:tcPr>
            <w:tcW w:w="2552" w:type="dxa"/>
          </w:tcPr>
          <w:p w14:paraId="382C16BD" w14:textId="77777777" w:rsidR="00ED6E13" w:rsidRDefault="00B654C0" w:rsidP="00B654C0">
            <w:pPr>
              <w:widowControl w:val="0"/>
              <w:autoSpaceDE w:val="0"/>
              <w:autoSpaceDN w:val="0"/>
              <w:adjustRightInd w:val="0"/>
              <w:snapToGrid w:val="0"/>
              <w:spacing w:after="0" w:line="240" w:lineRule="auto"/>
            </w:pPr>
            <w:r>
              <w:t xml:space="preserve">Derbyshire &amp; Notts </w:t>
            </w:r>
            <w:r w:rsidR="00ED6E13">
              <w:t>NDO</w:t>
            </w:r>
          </w:p>
        </w:tc>
        <w:tc>
          <w:tcPr>
            <w:tcW w:w="1701" w:type="dxa"/>
          </w:tcPr>
          <w:p w14:paraId="0E71251C" w14:textId="27B12018" w:rsidR="00ED6E13" w:rsidRDefault="00560F7A" w:rsidP="00EA0828">
            <w:pPr>
              <w:widowControl w:val="0"/>
              <w:autoSpaceDE w:val="0"/>
              <w:autoSpaceDN w:val="0"/>
              <w:adjustRightInd w:val="0"/>
              <w:snapToGrid w:val="0"/>
              <w:spacing w:after="0" w:line="240" w:lineRule="auto"/>
            </w:pPr>
            <w:r>
              <w:t>Claire Bowen</w:t>
            </w:r>
          </w:p>
        </w:tc>
        <w:tc>
          <w:tcPr>
            <w:tcW w:w="3969" w:type="dxa"/>
          </w:tcPr>
          <w:p w14:paraId="25A94B7C" w14:textId="2E92C22F" w:rsidR="00ED6E13" w:rsidRDefault="008F3FB9" w:rsidP="00A20456">
            <w:pPr>
              <w:widowControl w:val="0"/>
              <w:autoSpaceDE w:val="0"/>
              <w:autoSpaceDN w:val="0"/>
              <w:adjustRightInd w:val="0"/>
              <w:snapToGrid w:val="0"/>
              <w:spacing w:after="0" w:line="240" w:lineRule="auto"/>
            </w:pPr>
            <w:hyperlink r:id="rId13" w:history="1">
              <w:r w:rsidRPr="00F708D9">
                <w:rPr>
                  <w:rStyle w:val="Hyperlink"/>
                </w:rPr>
                <w:t>claire.bowen@englandnetball.co.uk</w:t>
              </w:r>
            </w:hyperlink>
          </w:p>
        </w:tc>
        <w:tc>
          <w:tcPr>
            <w:tcW w:w="2244" w:type="dxa"/>
          </w:tcPr>
          <w:p w14:paraId="6AC1A33E" w14:textId="29EA9C4A" w:rsidR="00ED6E13" w:rsidRDefault="008F3FB9" w:rsidP="00EA0828">
            <w:pPr>
              <w:widowControl w:val="0"/>
              <w:autoSpaceDE w:val="0"/>
              <w:autoSpaceDN w:val="0"/>
              <w:adjustRightInd w:val="0"/>
              <w:snapToGrid w:val="0"/>
              <w:spacing w:after="0" w:line="240" w:lineRule="auto"/>
            </w:pPr>
            <w:r w:rsidRPr="008F3FB9">
              <w:t>07551 578361</w:t>
            </w:r>
          </w:p>
        </w:tc>
      </w:tr>
      <w:tr w:rsidR="00ED6E13" w14:paraId="6B71DD7A" w14:textId="77777777" w:rsidTr="00B654C0">
        <w:tc>
          <w:tcPr>
            <w:tcW w:w="2552" w:type="dxa"/>
          </w:tcPr>
          <w:p w14:paraId="2594EEA2" w14:textId="77777777" w:rsidR="00ED6E13" w:rsidRDefault="00ED6E13" w:rsidP="00EA0828">
            <w:pPr>
              <w:widowControl w:val="0"/>
              <w:autoSpaceDE w:val="0"/>
              <w:autoSpaceDN w:val="0"/>
              <w:adjustRightInd w:val="0"/>
              <w:snapToGrid w:val="0"/>
              <w:spacing w:after="0" w:line="240" w:lineRule="auto"/>
            </w:pPr>
            <w:r>
              <w:t>Leicestershire NDO</w:t>
            </w:r>
          </w:p>
        </w:tc>
        <w:tc>
          <w:tcPr>
            <w:tcW w:w="1701" w:type="dxa"/>
          </w:tcPr>
          <w:p w14:paraId="5D937C3D" w14:textId="5658B9B3" w:rsidR="00ED6E13" w:rsidRDefault="008F3FB9" w:rsidP="00EA0828">
            <w:pPr>
              <w:widowControl w:val="0"/>
              <w:autoSpaceDE w:val="0"/>
              <w:autoSpaceDN w:val="0"/>
              <w:adjustRightInd w:val="0"/>
              <w:snapToGrid w:val="0"/>
              <w:spacing w:after="0" w:line="240" w:lineRule="auto"/>
            </w:pPr>
            <w:r>
              <w:t>Jasmine Gannon</w:t>
            </w:r>
          </w:p>
        </w:tc>
        <w:tc>
          <w:tcPr>
            <w:tcW w:w="3969" w:type="dxa"/>
          </w:tcPr>
          <w:p w14:paraId="7E12239F" w14:textId="62B052CC" w:rsidR="00ED6E13" w:rsidRDefault="001E797A" w:rsidP="00EA0828">
            <w:pPr>
              <w:widowControl w:val="0"/>
              <w:autoSpaceDE w:val="0"/>
              <w:autoSpaceDN w:val="0"/>
              <w:adjustRightInd w:val="0"/>
              <w:snapToGrid w:val="0"/>
              <w:spacing w:after="0" w:line="240" w:lineRule="auto"/>
            </w:pPr>
            <w:hyperlink r:id="rId14" w:history="1">
              <w:r w:rsidRPr="00F708D9">
                <w:rPr>
                  <w:rStyle w:val="Hyperlink"/>
                </w:rPr>
                <w:t>jasmine.gannon@englandnetball.co.uk</w:t>
              </w:r>
            </w:hyperlink>
            <w:r w:rsidR="00ED6E13">
              <w:t xml:space="preserve"> </w:t>
            </w:r>
          </w:p>
        </w:tc>
        <w:tc>
          <w:tcPr>
            <w:tcW w:w="2244" w:type="dxa"/>
          </w:tcPr>
          <w:p w14:paraId="18ED8772" w14:textId="4B5523B6" w:rsidR="00ED6E13" w:rsidRDefault="001E797A" w:rsidP="00ED6E13">
            <w:pPr>
              <w:widowControl w:val="0"/>
              <w:autoSpaceDE w:val="0"/>
              <w:autoSpaceDN w:val="0"/>
              <w:adjustRightInd w:val="0"/>
              <w:snapToGrid w:val="0"/>
              <w:spacing w:after="0" w:line="240" w:lineRule="auto"/>
            </w:pPr>
            <w:r w:rsidRPr="001E797A">
              <w:t>07540126816</w:t>
            </w:r>
          </w:p>
        </w:tc>
      </w:tr>
      <w:tr w:rsidR="00ED6E13" w14:paraId="100AA384" w14:textId="77777777" w:rsidTr="00B654C0">
        <w:tc>
          <w:tcPr>
            <w:tcW w:w="2552" w:type="dxa"/>
          </w:tcPr>
          <w:p w14:paraId="0A4A92F3" w14:textId="77777777" w:rsidR="00ED6E13" w:rsidRDefault="00ED6E13" w:rsidP="00EA0828">
            <w:pPr>
              <w:widowControl w:val="0"/>
              <w:autoSpaceDE w:val="0"/>
              <w:autoSpaceDN w:val="0"/>
              <w:adjustRightInd w:val="0"/>
              <w:snapToGrid w:val="0"/>
              <w:spacing w:after="0" w:line="240" w:lineRule="auto"/>
            </w:pPr>
            <w:r>
              <w:t>Lincolnshire NDO</w:t>
            </w:r>
          </w:p>
        </w:tc>
        <w:tc>
          <w:tcPr>
            <w:tcW w:w="1701" w:type="dxa"/>
          </w:tcPr>
          <w:p w14:paraId="69F4310B" w14:textId="77777777" w:rsidR="00ED6E13" w:rsidRDefault="00ED6E13" w:rsidP="00EA0828">
            <w:pPr>
              <w:widowControl w:val="0"/>
              <w:autoSpaceDE w:val="0"/>
              <w:autoSpaceDN w:val="0"/>
              <w:adjustRightInd w:val="0"/>
              <w:snapToGrid w:val="0"/>
              <w:spacing w:after="0" w:line="240" w:lineRule="auto"/>
            </w:pPr>
            <w:r>
              <w:t>Louise Key</w:t>
            </w:r>
          </w:p>
        </w:tc>
        <w:tc>
          <w:tcPr>
            <w:tcW w:w="3969" w:type="dxa"/>
          </w:tcPr>
          <w:p w14:paraId="580A58BF" w14:textId="77777777" w:rsidR="00ED6E13" w:rsidRDefault="00ED6E13" w:rsidP="00EA0828">
            <w:pPr>
              <w:widowControl w:val="0"/>
              <w:autoSpaceDE w:val="0"/>
              <w:autoSpaceDN w:val="0"/>
              <w:adjustRightInd w:val="0"/>
              <w:snapToGrid w:val="0"/>
              <w:spacing w:after="0" w:line="240" w:lineRule="auto"/>
            </w:pPr>
            <w:hyperlink r:id="rId15" w:history="1">
              <w:r w:rsidRPr="007E59C8">
                <w:rPr>
                  <w:rStyle w:val="Hyperlink"/>
                </w:rPr>
                <w:t>louise.key@englandnetball.co.uk</w:t>
              </w:r>
            </w:hyperlink>
          </w:p>
        </w:tc>
        <w:tc>
          <w:tcPr>
            <w:tcW w:w="2244" w:type="dxa"/>
          </w:tcPr>
          <w:p w14:paraId="1FFB8ADA" w14:textId="77777777" w:rsidR="00ED6E13" w:rsidRDefault="00ED6E13" w:rsidP="00EA0828">
            <w:pPr>
              <w:widowControl w:val="0"/>
              <w:autoSpaceDE w:val="0"/>
              <w:autoSpaceDN w:val="0"/>
              <w:adjustRightInd w:val="0"/>
              <w:snapToGrid w:val="0"/>
              <w:spacing w:after="0" w:line="240" w:lineRule="auto"/>
            </w:pPr>
            <w:r>
              <w:t>07545 924994</w:t>
            </w:r>
          </w:p>
        </w:tc>
      </w:tr>
      <w:tr w:rsidR="00ED6E13" w14:paraId="13AD641C" w14:textId="77777777" w:rsidTr="00B654C0">
        <w:tc>
          <w:tcPr>
            <w:tcW w:w="2552" w:type="dxa"/>
          </w:tcPr>
          <w:p w14:paraId="032FBC06" w14:textId="77777777" w:rsidR="00ED6E13" w:rsidRDefault="00ED6E13" w:rsidP="00EA0828">
            <w:pPr>
              <w:widowControl w:val="0"/>
              <w:autoSpaceDE w:val="0"/>
              <w:autoSpaceDN w:val="0"/>
              <w:adjustRightInd w:val="0"/>
              <w:snapToGrid w:val="0"/>
              <w:spacing w:after="0" w:line="240" w:lineRule="auto"/>
            </w:pPr>
            <w:r>
              <w:t>Northamptonshire NDO</w:t>
            </w:r>
          </w:p>
        </w:tc>
        <w:tc>
          <w:tcPr>
            <w:tcW w:w="1701" w:type="dxa"/>
          </w:tcPr>
          <w:p w14:paraId="594CE714" w14:textId="77777777" w:rsidR="00ED6E13" w:rsidRDefault="00B654C0" w:rsidP="00EA0828">
            <w:pPr>
              <w:widowControl w:val="0"/>
              <w:autoSpaceDE w:val="0"/>
              <w:autoSpaceDN w:val="0"/>
              <w:adjustRightInd w:val="0"/>
              <w:snapToGrid w:val="0"/>
              <w:spacing w:after="0" w:line="240" w:lineRule="auto"/>
            </w:pPr>
            <w:r>
              <w:t xml:space="preserve">Kelly Thomson </w:t>
            </w:r>
          </w:p>
        </w:tc>
        <w:tc>
          <w:tcPr>
            <w:tcW w:w="3969" w:type="dxa"/>
          </w:tcPr>
          <w:p w14:paraId="7649CD3F" w14:textId="77777777" w:rsidR="00ED6E13" w:rsidRDefault="00B654C0" w:rsidP="00B654C0">
            <w:pPr>
              <w:widowControl w:val="0"/>
              <w:autoSpaceDE w:val="0"/>
              <w:autoSpaceDN w:val="0"/>
              <w:adjustRightInd w:val="0"/>
              <w:snapToGrid w:val="0"/>
              <w:spacing w:after="0" w:line="240" w:lineRule="auto"/>
            </w:pPr>
            <w:hyperlink r:id="rId16" w:history="1">
              <w:r w:rsidRPr="00294605">
                <w:rPr>
                  <w:rStyle w:val="Hyperlink"/>
                </w:rPr>
                <w:t>Kelly.thomson@englandnetball.co.uk</w:t>
              </w:r>
            </w:hyperlink>
          </w:p>
        </w:tc>
        <w:tc>
          <w:tcPr>
            <w:tcW w:w="2244" w:type="dxa"/>
          </w:tcPr>
          <w:p w14:paraId="0853D8B6" w14:textId="77777777" w:rsidR="00ED6E13" w:rsidRDefault="00ED6E13" w:rsidP="00EA0828">
            <w:pPr>
              <w:widowControl w:val="0"/>
              <w:autoSpaceDE w:val="0"/>
              <w:autoSpaceDN w:val="0"/>
              <w:adjustRightInd w:val="0"/>
              <w:snapToGrid w:val="0"/>
              <w:spacing w:after="0" w:line="240" w:lineRule="auto"/>
            </w:pPr>
            <w:r>
              <w:t>07545 924954</w:t>
            </w:r>
          </w:p>
        </w:tc>
      </w:tr>
    </w:tbl>
    <w:p w14:paraId="20BBD47E" w14:textId="77777777" w:rsidR="00EA0828" w:rsidRPr="007535E2" w:rsidRDefault="00EA0828" w:rsidP="00EA0828">
      <w:pPr>
        <w:widowControl w:val="0"/>
        <w:autoSpaceDE w:val="0"/>
        <w:autoSpaceDN w:val="0"/>
        <w:adjustRightInd w:val="0"/>
        <w:snapToGrid w:val="0"/>
        <w:spacing w:after="0" w:line="240" w:lineRule="auto"/>
      </w:pPr>
    </w:p>
    <w:sectPr w:rsidR="00EA0828" w:rsidRPr="007535E2" w:rsidSect="00AF0521">
      <w:headerReference w:type="default" r:id="rId17"/>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2C497" w14:textId="77777777" w:rsidR="003E217C" w:rsidRDefault="003E217C" w:rsidP="00AF0521">
      <w:pPr>
        <w:spacing w:after="0" w:line="240" w:lineRule="auto"/>
      </w:pPr>
      <w:r>
        <w:separator/>
      </w:r>
    </w:p>
  </w:endnote>
  <w:endnote w:type="continuationSeparator" w:id="0">
    <w:p w14:paraId="3C18CB36" w14:textId="77777777" w:rsidR="003E217C" w:rsidRDefault="003E217C" w:rsidP="00AF0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oco Black">
    <w:charset w:val="00"/>
    <w:family w:val="swiss"/>
    <w:pitch w:val="variable"/>
    <w:sig w:usb0="A00000A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Foco 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53D9C" w14:textId="77777777" w:rsidR="00260D5D" w:rsidRDefault="00FD13E0">
    <w:pPr>
      <w:pStyle w:val="Footer"/>
      <w:jc w:val="center"/>
    </w:pPr>
    <w:r>
      <w:fldChar w:fldCharType="begin"/>
    </w:r>
    <w:r w:rsidR="00260D5D">
      <w:instrText xml:space="preserve"> PAGE   \* MERGEFORMAT </w:instrText>
    </w:r>
    <w:r>
      <w:fldChar w:fldCharType="separate"/>
    </w:r>
    <w:r w:rsidR="00657AFF">
      <w:rPr>
        <w:noProof/>
      </w:rPr>
      <w:t>4</w:t>
    </w:r>
    <w:r>
      <w:rPr>
        <w:noProof/>
      </w:rPr>
      <w:fldChar w:fldCharType="end"/>
    </w:r>
  </w:p>
  <w:p w14:paraId="70D97843" w14:textId="77777777" w:rsidR="00260D5D" w:rsidRDefault="00260D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8E971" w14:textId="77777777" w:rsidR="003E217C" w:rsidRDefault="003E217C" w:rsidP="00AF0521">
      <w:pPr>
        <w:spacing w:after="0" w:line="240" w:lineRule="auto"/>
      </w:pPr>
      <w:r>
        <w:separator/>
      </w:r>
    </w:p>
  </w:footnote>
  <w:footnote w:type="continuationSeparator" w:id="0">
    <w:p w14:paraId="113B68F5" w14:textId="77777777" w:rsidR="003E217C" w:rsidRDefault="003E217C" w:rsidP="00AF05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9062" w14:textId="3A34E989" w:rsidR="00F03617" w:rsidRDefault="00467CA6">
    <w:pPr>
      <w:pStyle w:val="Header"/>
    </w:pPr>
    <w:r>
      <w:rPr>
        <w:noProof/>
      </w:rPr>
      <w:drawing>
        <wp:anchor distT="0" distB="0" distL="114300" distR="114300" simplePos="0" relativeHeight="251658240" behindDoc="1" locked="0" layoutInCell="1" allowOverlap="1" wp14:anchorId="1AF00975" wp14:editId="5DE295AE">
          <wp:simplePos x="0" y="0"/>
          <wp:positionH relativeFrom="column">
            <wp:posOffset>5905500</wp:posOffset>
          </wp:positionH>
          <wp:positionV relativeFrom="paragraph">
            <wp:posOffset>-201930</wp:posOffset>
          </wp:positionV>
          <wp:extent cx="923925" cy="923925"/>
          <wp:effectExtent l="0" t="0" r="9525" b="952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F295D"/>
    <w:multiLevelType w:val="hybridMultilevel"/>
    <w:tmpl w:val="313C1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1599B"/>
    <w:multiLevelType w:val="hybridMultilevel"/>
    <w:tmpl w:val="D1BC9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B436F9"/>
    <w:multiLevelType w:val="hybridMultilevel"/>
    <w:tmpl w:val="C42681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A7357C"/>
    <w:multiLevelType w:val="hybridMultilevel"/>
    <w:tmpl w:val="B0F64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203485"/>
    <w:multiLevelType w:val="hybridMultilevel"/>
    <w:tmpl w:val="3DCC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965EB7"/>
    <w:multiLevelType w:val="hybridMultilevel"/>
    <w:tmpl w:val="61FA4BB2"/>
    <w:lvl w:ilvl="0" w:tplc="7BFA959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4F420A"/>
    <w:multiLevelType w:val="hybridMultilevel"/>
    <w:tmpl w:val="95BE1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D667A3"/>
    <w:multiLevelType w:val="hybridMultilevel"/>
    <w:tmpl w:val="62F4A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3A00CD"/>
    <w:multiLevelType w:val="hybridMultilevel"/>
    <w:tmpl w:val="3EB28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983C24"/>
    <w:multiLevelType w:val="hybridMultilevel"/>
    <w:tmpl w:val="D60E9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D03AE2"/>
    <w:multiLevelType w:val="hybridMultilevel"/>
    <w:tmpl w:val="6E261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3C00AF"/>
    <w:multiLevelType w:val="hybridMultilevel"/>
    <w:tmpl w:val="0FB29C6E"/>
    <w:lvl w:ilvl="0" w:tplc="CE18F29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F773D8"/>
    <w:multiLevelType w:val="hybridMultilevel"/>
    <w:tmpl w:val="0758F8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75999612">
    <w:abstractNumId w:val="6"/>
  </w:num>
  <w:num w:numId="2" w16cid:durableId="266425008">
    <w:abstractNumId w:val="5"/>
  </w:num>
  <w:num w:numId="3" w16cid:durableId="708534393">
    <w:abstractNumId w:val="11"/>
  </w:num>
  <w:num w:numId="4" w16cid:durableId="1247959172">
    <w:abstractNumId w:val="7"/>
  </w:num>
  <w:num w:numId="5" w16cid:durableId="2009752029">
    <w:abstractNumId w:val="1"/>
  </w:num>
  <w:num w:numId="6" w16cid:durableId="1164475276">
    <w:abstractNumId w:val="0"/>
  </w:num>
  <w:num w:numId="7" w16cid:durableId="283777030">
    <w:abstractNumId w:val="3"/>
  </w:num>
  <w:num w:numId="8" w16cid:durableId="1465125904">
    <w:abstractNumId w:val="10"/>
  </w:num>
  <w:num w:numId="9" w16cid:durableId="388580325">
    <w:abstractNumId w:val="8"/>
  </w:num>
  <w:num w:numId="10" w16cid:durableId="1227641959">
    <w:abstractNumId w:val="4"/>
  </w:num>
  <w:num w:numId="11" w16cid:durableId="327833236">
    <w:abstractNumId w:val="9"/>
  </w:num>
  <w:num w:numId="12" w16cid:durableId="1708722327">
    <w:abstractNumId w:val="12"/>
  </w:num>
  <w:num w:numId="13" w16cid:durableId="723641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521"/>
    <w:rsid w:val="00020B93"/>
    <w:rsid w:val="00071A71"/>
    <w:rsid w:val="00086C96"/>
    <w:rsid w:val="00097CD4"/>
    <w:rsid w:val="000B355A"/>
    <w:rsid w:val="00143934"/>
    <w:rsid w:val="001E184F"/>
    <w:rsid w:val="001E6540"/>
    <w:rsid w:val="001E797A"/>
    <w:rsid w:val="00260D5D"/>
    <w:rsid w:val="0028128F"/>
    <w:rsid w:val="002846EB"/>
    <w:rsid w:val="00294936"/>
    <w:rsid w:val="002970BF"/>
    <w:rsid w:val="002D439F"/>
    <w:rsid w:val="00332B40"/>
    <w:rsid w:val="003331A8"/>
    <w:rsid w:val="00337D62"/>
    <w:rsid w:val="00355B23"/>
    <w:rsid w:val="00360742"/>
    <w:rsid w:val="003E217C"/>
    <w:rsid w:val="004117CA"/>
    <w:rsid w:val="00425597"/>
    <w:rsid w:val="00461491"/>
    <w:rsid w:val="00467CA6"/>
    <w:rsid w:val="00490243"/>
    <w:rsid w:val="004A38A3"/>
    <w:rsid w:val="00507605"/>
    <w:rsid w:val="0050772F"/>
    <w:rsid w:val="005256E8"/>
    <w:rsid w:val="00555A60"/>
    <w:rsid w:val="00560F7A"/>
    <w:rsid w:val="005826B4"/>
    <w:rsid w:val="005C7071"/>
    <w:rsid w:val="0062234D"/>
    <w:rsid w:val="00655ED2"/>
    <w:rsid w:val="00657AFF"/>
    <w:rsid w:val="00673BF4"/>
    <w:rsid w:val="006E4EC3"/>
    <w:rsid w:val="00723AE0"/>
    <w:rsid w:val="0075176D"/>
    <w:rsid w:val="007535E2"/>
    <w:rsid w:val="00827CD1"/>
    <w:rsid w:val="008824E9"/>
    <w:rsid w:val="008F211F"/>
    <w:rsid w:val="008F3FB9"/>
    <w:rsid w:val="009B5AD5"/>
    <w:rsid w:val="009E2F44"/>
    <w:rsid w:val="00A20407"/>
    <w:rsid w:val="00A20456"/>
    <w:rsid w:val="00A318F9"/>
    <w:rsid w:val="00AA75B3"/>
    <w:rsid w:val="00AF0521"/>
    <w:rsid w:val="00B05217"/>
    <w:rsid w:val="00B42347"/>
    <w:rsid w:val="00B51E17"/>
    <w:rsid w:val="00B654C0"/>
    <w:rsid w:val="00B66368"/>
    <w:rsid w:val="00BB715B"/>
    <w:rsid w:val="00C05204"/>
    <w:rsid w:val="00C07F45"/>
    <w:rsid w:val="00C47871"/>
    <w:rsid w:val="00C651E4"/>
    <w:rsid w:val="00C71AB4"/>
    <w:rsid w:val="00C764B9"/>
    <w:rsid w:val="00C82663"/>
    <w:rsid w:val="00C92197"/>
    <w:rsid w:val="00CF2DBD"/>
    <w:rsid w:val="00D0276A"/>
    <w:rsid w:val="00D063FA"/>
    <w:rsid w:val="00D2762D"/>
    <w:rsid w:val="00D45F63"/>
    <w:rsid w:val="00D52006"/>
    <w:rsid w:val="00DD3B5A"/>
    <w:rsid w:val="00DE6E65"/>
    <w:rsid w:val="00DF0F24"/>
    <w:rsid w:val="00E31132"/>
    <w:rsid w:val="00E4287D"/>
    <w:rsid w:val="00E81A70"/>
    <w:rsid w:val="00EA0828"/>
    <w:rsid w:val="00ED6E13"/>
    <w:rsid w:val="00EE4826"/>
    <w:rsid w:val="00EF044F"/>
    <w:rsid w:val="00EF2539"/>
    <w:rsid w:val="00F03617"/>
    <w:rsid w:val="00F03C0F"/>
    <w:rsid w:val="00F55E6D"/>
    <w:rsid w:val="00FD13E0"/>
    <w:rsid w:val="00FD3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D47F7"/>
  <w15:docId w15:val="{31A9B641-C821-496C-9189-C911D9997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5B23"/>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F0521"/>
    <w:pPr>
      <w:tabs>
        <w:tab w:val="center" w:pos="4513"/>
        <w:tab w:val="right" w:pos="9026"/>
      </w:tabs>
    </w:pPr>
  </w:style>
  <w:style w:type="character" w:customStyle="1" w:styleId="HeaderChar">
    <w:name w:val="Header Char"/>
    <w:link w:val="Header"/>
    <w:rsid w:val="00AF0521"/>
    <w:rPr>
      <w:sz w:val="22"/>
      <w:szCs w:val="22"/>
      <w:lang w:eastAsia="en-US"/>
    </w:rPr>
  </w:style>
  <w:style w:type="paragraph" w:styleId="Footer">
    <w:name w:val="footer"/>
    <w:basedOn w:val="Normal"/>
    <w:link w:val="FooterChar"/>
    <w:rsid w:val="00AF0521"/>
    <w:pPr>
      <w:tabs>
        <w:tab w:val="center" w:pos="4513"/>
        <w:tab w:val="right" w:pos="9026"/>
      </w:tabs>
    </w:pPr>
  </w:style>
  <w:style w:type="character" w:customStyle="1" w:styleId="FooterChar">
    <w:name w:val="Footer Char"/>
    <w:link w:val="Footer"/>
    <w:rsid w:val="00AF0521"/>
    <w:rPr>
      <w:sz w:val="22"/>
      <w:szCs w:val="22"/>
      <w:lang w:eastAsia="en-US"/>
    </w:rPr>
  </w:style>
  <w:style w:type="paragraph" w:styleId="NormalWeb">
    <w:name w:val="Normal (Web)"/>
    <w:basedOn w:val="Normal"/>
    <w:rsid w:val="00AF0521"/>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AF0521"/>
    <w:rPr>
      <w:b/>
      <w:bCs/>
    </w:rPr>
  </w:style>
  <w:style w:type="character" w:styleId="Hyperlink">
    <w:name w:val="Hyperlink"/>
    <w:rsid w:val="00DF0F24"/>
    <w:rPr>
      <w:color w:val="0000FF"/>
      <w:u w:val="single"/>
    </w:rPr>
  </w:style>
  <w:style w:type="table" w:styleId="TableGrid">
    <w:name w:val="Table Grid"/>
    <w:basedOn w:val="TableNormal"/>
    <w:rsid w:val="00EF0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256E8"/>
    <w:rPr>
      <w:rFonts w:ascii="Cambria" w:eastAsia="MS Mincho" w:hAnsi="Cambria"/>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535E2"/>
    <w:pPr>
      <w:ind w:left="720"/>
      <w:contextualSpacing/>
    </w:pPr>
  </w:style>
  <w:style w:type="character" w:styleId="UnresolvedMention">
    <w:name w:val="Unresolved Mention"/>
    <w:basedOn w:val="DefaultParagraphFont"/>
    <w:uiPriority w:val="99"/>
    <w:semiHidden/>
    <w:unhideWhenUsed/>
    <w:rsid w:val="006223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9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laire.bowen@englandnetball.co.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astmidlands@englandnetball.co.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Kelly.thomson@englandnetball.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astmidlands@englandnetball.co.uk" TargetMode="External"/><Relationship Id="rId5" Type="http://schemas.openxmlformats.org/officeDocument/2006/relationships/styles" Target="styles.xml"/><Relationship Id="rId15" Type="http://schemas.openxmlformats.org/officeDocument/2006/relationships/hyperlink" Target="mailto:louise.key@englandnetball.co.uk" TargetMode="External"/><Relationship Id="rId10" Type="http://schemas.openxmlformats.org/officeDocument/2006/relationships/hyperlink" Target="https://www.eastmidlandsnetball.co.uk/suppor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asmine.gannon@englandnetball.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74a3b0-7113-468b-8472-fe1a09be5621" xsi:nil="true"/>
    <lcf76f155ced4ddcb4097134ff3c332f xmlns="cf494d70-f221-4e1f-b64a-c7cd00212e28">
      <Terms xmlns="http://schemas.microsoft.com/office/infopath/2007/PartnerControls"/>
    </lcf76f155ced4ddcb4097134ff3c332f>
    <Event_x0020_Organiser xmlns="cf494d70-f221-4e1f-b64a-c7cd00212e2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6E83BBE564D34B82D96C54EBDDE675" ma:contentTypeVersion="17" ma:contentTypeDescription="Create a new document." ma:contentTypeScope="" ma:versionID="d4eec4eee4fe17483206cee3783e1468">
  <xsd:schema xmlns:xsd="http://www.w3.org/2001/XMLSchema" xmlns:xs="http://www.w3.org/2001/XMLSchema" xmlns:p="http://schemas.microsoft.com/office/2006/metadata/properties" xmlns:ns2="cf494d70-f221-4e1f-b64a-c7cd00212e28" xmlns:ns3="3774a3b0-7113-468b-8472-fe1a09be5621" targetNamespace="http://schemas.microsoft.com/office/2006/metadata/properties" ma:root="true" ma:fieldsID="93b4cc125e37e7f3bdddf1fa7ccdb903" ns2:_="" ns3:_="">
    <xsd:import namespace="cf494d70-f221-4e1f-b64a-c7cd00212e28"/>
    <xsd:import namespace="3774a3b0-7113-468b-8472-fe1a09be56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Event_x0020_Organis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94d70-f221-4e1f-b64a-c7cd00212e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02335f8-0b6b-4f59-98a4-44f3b5cdfcd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Event_x0020_Organiser" ma:index="24" nillable="true" ma:displayName="Event Organiser" ma:internalName="Event_x0020_Organis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74a3b0-7113-468b-8472-fe1a09be56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f1f651-a7e1-4033-8041-3386df51fc34}" ma:internalName="TaxCatchAll" ma:showField="CatchAllData" ma:web="3774a3b0-7113-468b-8472-fe1a09be56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D5DA1D-0298-4642-877A-09DEA3268FEE}">
  <ds:schemaRefs>
    <ds:schemaRef ds:uri="http://schemas.microsoft.com/office/2006/metadata/properties"/>
    <ds:schemaRef ds:uri="http://schemas.microsoft.com/office/infopath/2007/PartnerControls"/>
    <ds:schemaRef ds:uri="3774a3b0-7113-468b-8472-fe1a09be5621"/>
    <ds:schemaRef ds:uri="cf494d70-f221-4e1f-b64a-c7cd00212e28"/>
  </ds:schemaRefs>
</ds:datastoreItem>
</file>

<file path=customXml/itemProps2.xml><?xml version="1.0" encoding="utf-8"?>
<ds:datastoreItem xmlns:ds="http://schemas.openxmlformats.org/officeDocument/2006/customXml" ds:itemID="{E14D42E5-AA9F-4CB0-9608-F0E0EDE76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94d70-f221-4e1f-b64a-c7cd00212e28"/>
    <ds:schemaRef ds:uri="3774a3b0-7113-468b-8472-fe1a09be5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02F5B7-E0EE-420D-8A6A-5E70AE667E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921</Words>
  <Characters>5510</Characters>
  <Application>Microsoft Office Word</Application>
  <DocSecurity>0</DocSecurity>
  <Lines>423</Lines>
  <Paragraphs>357</Paragraphs>
  <ScaleCrop>false</ScaleCrop>
  <HeadingPairs>
    <vt:vector size="2" baseType="variant">
      <vt:variant>
        <vt:lpstr>Title</vt:lpstr>
      </vt:variant>
      <vt:variant>
        <vt:i4>1</vt:i4>
      </vt:variant>
    </vt:vector>
  </HeadingPairs>
  <TitlesOfParts>
    <vt:vector size="1" baseType="lpstr">
      <vt:lpstr/>
    </vt:vector>
  </TitlesOfParts>
  <Company>British Gymnastics</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Carr</dc:creator>
  <cp:lastModifiedBy>Alice Harvey</cp:lastModifiedBy>
  <cp:revision>18</cp:revision>
  <cp:lastPrinted>2019-08-20T09:40:00Z</cp:lastPrinted>
  <dcterms:created xsi:type="dcterms:W3CDTF">2018-07-30T10:18:00Z</dcterms:created>
  <dcterms:modified xsi:type="dcterms:W3CDTF">2026-01-13T14:33:00Z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0x010100646E83BBE564D34B82D96C54EBDDE675</vt:lpwstr>
  </property>
  <property fmtid="{D5CDD505-2E9C-101B-9397-08002B2CF9AE}" pid="3" name="Order">
    <vt:r8>2985000</vt:r8>
  </property>
  <property fmtid="{D5CDD505-2E9C-101B-9397-08002B2CF9AE}" pid="4" name="MediaServiceImageTags">
    <vt:lpwstr/>
  </property>
</Properties>
</file>