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51C43" w14:textId="1587F22F" w:rsidR="00593942" w:rsidRPr="006A6E88" w:rsidRDefault="009E295F">
      <w:pPr>
        <w:rPr>
          <w:sz w:val="56"/>
          <w:szCs w:val="56"/>
        </w:rPr>
      </w:pPr>
      <w:r>
        <w:rPr>
          <w:noProof/>
        </w:rPr>
        <w:drawing>
          <wp:inline distT="0" distB="0" distL="0" distR="0" wp14:anchorId="164DD66A" wp14:editId="1B62BE82">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2083033" cy="1178606"/>
                    </a:xfrm>
                    <a:prstGeom prst="rect">
                      <a:avLst/>
                    </a:prstGeom>
                  </pic:spPr>
                </pic:pic>
              </a:graphicData>
            </a:graphic>
          </wp:inline>
        </w:drawing>
      </w:r>
      <w:r w:rsidR="006A6E88">
        <w:rPr>
          <w:rFonts w:ascii="Century Gothic" w:hAnsi="Century Gothic"/>
          <w:b/>
          <w:bCs/>
          <w:sz w:val="56"/>
          <w:szCs w:val="56"/>
        </w:rPr>
        <w:t xml:space="preserve"> </w:t>
      </w:r>
    </w:p>
    <w:p w14:paraId="1FB99B34" w14:textId="65E3833E" w:rsidR="00BA1FCD" w:rsidRPr="00CF2828" w:rsidRDefault="00BA1FCD" w:rsidP="00BA1FCD">
      <w:pPr>
        <w:rPr>
          <w:rFonts w:ascii="Century Gothic" w:hAnsi="Century Gothic"/>
          <w:sz w:val="24"/>
          <w:szCs w:val="24"/>
        </w:rPr>
      </w:pPr>
      <w:r w:rsidRPr="00CF2828">
        <w:rPr>
          <w:rFonts w:ascii="Century Gothic" w:hAnsi="Century Gothic"/>
          <w:noProof/>
          <w:sz w:val="24"/>
          <w:szCs w:val="24"/>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r w:rsidRPr="00CF2828">
        <w:rPr>
          <w:rStyle w:val="Strong"/>
          <w:rFonts w:ascii="Century Gothic" w:hAnsi="Century Gothic" w:cs="Arial"/>
          <w:sz w:val="24"/>
          <w:szCs w:val="24"/>
        </w:rPr>
        <w:t xml:space="preserve"> </w:t>
      </w:r>
    </w:p>
    <w:p w14:paraId="4B471F67" w14:textId="742867D8" w:rsidR="002C37E5" w:rsidRPr="002C37E5" w:rsidRDefault="002C37E5" w:rsidP="00BA1FCD">
      <w:pPr>
        <w:rPr>
          <w:sz w:val="28"/>
          <w:szCs w:val="28"/>
        </w:rPr>
      </w:pPr>
      <w:r w:rsidRPr="002C37E5">
        <w:rPr>
          <w:rFonts w:ascii="Century Gothic" w:hAnsi="Century Gothic"/>
          <w:b/>
          <w:bCs/>
          <w:sz w:val="28"/>
          <w:szCs w:val="28"/>
        </w:rPr>
        <w:t>Education Health and Care Plans</w:t>
      </w:r>
      <w:r w:rsidRPr="002C37E5">
        <w:rPr>
          <w:rStyle w:val="normaltextrun"/>
          <w:rFonts w:ascii="Century Gothic" w:hAnsi="Century Gothic"/>
          <w:b/>
          <w:bCs/>
          <w:sz w:val="28"/>
          <w:szCs w:val="28"/>
        </w:rPr>
        <w:t xml:space="preserve"> (EHC plan)</w:t>
      </w:r>
    </w:p>
    <w:p w14:paraId="220C64D4" w14:textId="2255247B" w:rsidR="00BA1FCD" w:rsidRPr="00CF2828" w:rsidRDefault="00BA1FCD" w:rsidP="00BA1FCD">
      <w:pPr>
        <w:rPr>
          <w:rFonts w:ascii="Century Gothic" w:hAnsi="Century Gothic" w:cs="Arial"/>
          <w:b/>
          <w:bCs/>
          <w:sz w:val="24"/>
          <w:szCs w:val="24"/>
        </w:rPr>
      </w:pPr>
      <w:r w:rsidRPr="00CF2828">
        <w:rPr>
          <w:rFonts w:ascii="Century Gothic" w:hAnsi="Century Gothic" w:cs="Arial"/>
          <w:b/>
          <w:bCs/>
          <w:sz w:val="24"/>
          <w:szCs w:val="24"/>
        </w:rPr>
        <w:t>Factsheet Number</w:t>
      </w:r>
      <w:r w:rsidR="00D61F3F" w:rsidRPr="00CF2828">
        <w:rPr>
          <w:rFonts w:ascii="Century Gothic" w:hAnsi="Century Gothic" w:cs="Arial"/>
          <w:b/>
          <w:bCs/>
          <w:sz w:val="24"/>
          <w:szCs w:val="24"/>
        </w:rPr>
        <w:t xml:space="preserve"> </w:t>
      </w:r>
      <w:r w:rsidR="00593942" w:rsidRPr="00CF2828">
        <w:rPr>
          <w:rFonts w:ascii="Century Gothic" w:hAnsi="Century Gothic" w:cs="Arial"/>
          <w:b/>
          <w:bCs/>
          <w:sz w:val="24"/>
          <w:szCs w:val="24"/>
        </w:rPr>
        <w:t>1</w:t>
      </w:r>
      <w:r w:rsidRPr="00CF2828">
        <w:rPr>
          <w:rFonts w:ascii="Century Gothic" w:hAnsi="Century Gothic" w:cs="Arial"/>
          <w:b/>
          <w:bCs/>
          <w:sz w:val="24"/>
          <w:szCs w:val="24"/>
        </w:rPr>
        <w:t xml:space="preserve">   </w:t>
      </w:r>
      <w:r w:rsidR="00593942" w:rsidRPr="00CF2828">
        <w:rPr>
          <w:rFonts w:ascii="Century Gothic" w:hAnsi="Century Gothic" w:cs="Arial"/>
          <w:b/>
          <w:bCs/>
          <w:sz w:val="24"/>
          <w:szCs w:val="24"/>
        </w:rPr>
        <w:t xml:space="preserve"> </w:t>
      </w:r>
      <w:r w:rsidRPr="00CF2828">
        <w:rPr>
          <w:rFonts w:ascii="Century Gothic" w:hAnsi="Century Gothic" w:cs="Arial"/>
          <w:b/>
          <w:bCs/>
          <w:sz w:val="24"/>
          <w:szCs w:val="24"/>
        </w:rPr>
        <w:t xml:space="preserve">                       </w:t>
      </w:r>
      <w:r w:rsidR="00593942" w:rsidRPr="00CF2828">
        <w:rPr>
          <w:rFonts w:ascii="Century Gothic" w:hAnsi="Century Gothic" w:cs="Arial"/>
          <w:b/>
          <w:bCs/>
          <w:sz w:val="24"/>
          <w:szCs w:val="24"/>
        </w:rPr>
        <w:t xml:space="preserve">                   </w:t>
      </w:r>
      <w:r w:rsidR="00AA5EFE" w:rsidRPr="00CF2828">
        <w:rPr>
          <w:rFonts w:ascii="Century Gothic" w:hAnsi="Century Gothic" w:cs="Arial"/>
          <w:b/>
          <w:bCs/>
          <w:sz w:val="24"/>
          <w:szCs w:val="24"/>
        </w:rPr>
        <w:t xml:space="preserve">        </w:t>
      </w:r>
      <w:r w:rsidR="00D61F3F" w:rsidRPr="00CF2828">
        <w:rPr>
          <w:rFonts w:ascii="Century Gothic" w:hAnsi="Century Gothic" w:cs="Arial"/>
          <w:b/>
          <w:bCs/>
          <w:sz w:val="24"/>
          <w:szCs w:val="24"/>
        </w:rPr>
        <w:t xml:space="preserve"> </w:t>
      </w:r>
      <w:r w:rsidR="00C526B0" w:rsidRPr="00CF2828">
        <w:rPr>
          <w:rFonts w:ascii="Century Gothic" w:hAnsi="Century Gothic" w:cs="Arial"/>
          <w:b/>
          <w:bCs/>
          <w:sz w:val="24"/>
          <w:szCs w:val="24"/>
        </w:rPr>
        <w:t xml:space="preserve">   </w:t>
      </w:r>
      <w:r w:rsidR="0046738D">
        <w:rPr>
          <w:rFonts w:ascii="Century Gothic" w:hAnsi="Century Gothic" w:cs="Arial"/>
          <w:b/>
          <w:bCs/>
          <w:sz w:val="24"/>
          <w:szCs w:val="24"/>
        </w:rPr>
        <w:t xml:space="preserve">               </w:t>
      </w:r>
      <w:r w:rsidR="00D61F3F" w:rsidRPr="00CF2828">
        <w:rPr>
          <w:rFonts w:ascii="Century Gothic" w:hAnsi="Century Gothic" w:cs="Arial"/>
          <w:b/>
          <w:bCs/>
          <w:sz w:val="24"/>
          <w:szCs w:val="24"/>
        </w:rPr>
        <w:t>August 202</w:t>
      </w:r>
      <w:r w:rsidR="006E30A0" w:rsidRPr="00CF2828">
        <w:rPr>
          <w:rFonts w:ascii="Century Gothic" w:hAnsi="Century Gothic" w:cs="Arial"/>
          <w:b/>
          <w:bCs/>
          <w:sz w:val="24"/>
          <w:szCs w:val="24"/>
        </w:rPr>
        <w:t>5</w:t>
      </w:r>
    </w:p>
    <w:p w14:paraId="33469D45" w14:textId="45C3E531" w:rsidR="00BA1FCD" w:rsidRPr="00CF2828" w:rsidRDefault="00BA1FCD">
      <w:pPr>
        <w:rPr>
          <w:rStyle w:val="Strong"/>
          <w:rFonts w:ascii="Century Gothic" w:hAnsi="Century Gothic" w:cs="Arial"/>
          <w:sz w:val="24"/>
          <w:szCs w:val="24"/>
        </w:rPr>
      </w:pPr>
      <w:r w:rsidRPr="00CF2828">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10195A9B" w14:textId="1291E8FE" w:rsidR="00B10C3E" w:rsidRDefault="00B10C3E" w:rsidP="00B10C3E">
      <w:pPr>
        <w:spacing w:line="240" w:lineRule="auto"/>
        <w:jc w:val="both"/>
        <w:textAlignment w:val="baseline"/>
        <w:rPr>
          <w:rFonts w:ascii="Century Gothic" w:eastAsia="Times New Roman" w:hAnsi="Century Gothic" w:cs="Times New Roman"/>
          <w:color w:val="000000"/>
          <w:lang w:eastAsia="en-GB"/>
        </w:rPr>
      </w:pPr>
      <w:r w:rsidRPr="00BA3D84">
        <w:rPr>
          <w:rFonts w:ascii="Century Gothic" w:eastAsia="Times New Roman" w:hAnsi="Century Gothic" w:cs="Times New Roman"/>
          <w:b/>
          <w:bCs/>
          <w:color w:val="000000"/>
          <w:lang w:eastAsia="en-GB"/>
        </w:rPr>
        <w:t>Disclaimer</w:t>
      </w:r>
      <w:r w:rsidRPr="00BA3D84">
        <w:rPr>
          <w:rFonts w:ascii="Century Gothic" w:eastAsia="Times New Roman" w:hAnsi="Century Gothic" w:cs="Times New Roman"/>
          <w:color w:val="000000"/>
          <w:lang w:eastAsia="en-GB"/>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w:t>
      </w:r>
      <w:r w:rsidR="00BA3D84" w:rsidRPr="00BA3D84">
        <w:rPr>
          <w:rFonts w:ascii="Century Gothic" w:eastAsia="Times New Roman" w:hAnsi="Century Gothic" w:cs="Times New Roman"/>
          <w:color w:val="000000"/>
          <w:lang w:eastAsia="en-GB"/>
        </w:rPr>
        <w:t>t.</w:t>
      </w:r>
    </w:p>
    <w:p w14:paraId="7B96760A" w14:textId="4A555A6F" w:rsidR="00D62E21" w:rsidRPr="00BA3D84" w:rsidRDefault="00D62E21" w:rsidP="00B10C3E">
      <w:pPr>
        <w:spacing w:line="240" w:lineRule="auto"/>
        <w:jc w:val="both"/>
        <w:textAlignment w:val="baseline"/>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All hyperlinks in this factsheet were correct as of August 2025.</w:t>
      </w:r>
    </w:p>
    <w:p w14:paraId="31C3E91E" w14:textId="24B0076B" w:rsidR="00593942" w:rsidRPr="00CF2828" w:rsidRDefault="00593942" w:rsidP="00593942">
      <w:pPr>
        <w:rPr>
          <w:rFonts w:ascii="Century Gothic" w:hAnsi="Century Gothic" w:cs="Arial"/>
          <w:sz w:val="24"/>
          <w:szCs w:val="24"/>
        </w:rPr>
      </w:pPr>
      <w:r w:rsidRPr="00CF2828">
        <w:rPr>
          <w:rFonts w:ascii="Century Gothic" w:hAnsi="Century Gothic" w:cs="Arial"/>
          <w:sz w:val="24"/>
          <w:szCs w:val="24"/>
        </w:rPr>
        <w:t xml:space="preserve">Number references in this factsheet refer to the   </w:t>
      </w:r>
      <w:hyperlink r:id="rId9" w:history="1">
        <w:r w:rsidRPr="00CF2828">
          <w:rPr>
            <w:rStyle w:val="Hyperlink"/>
            <w:rFonts w:ascii="Century Gothic" w:hAnsi="Century Gothic" w:cs="Arial"/>
            <w:sz w:val="24"/>
            <w:szCs w:val="24"/>
          </w:rPr>
          <w:t>Special educational needs and disability code of practice: 0-25 years</w:t>
        </w:r>
      </w:hyperlink>
    </w:p>
    <w:p w14:paraId="596BF0F9" w14:textId="79DD02BB" w:rsidR="002264D7" w:rsidRPr="002264D7" w:rsidRDefault="002264D7" w:rsidP="002264D7">
      <w:pPr>
        <w:pStyle w:val="paragraph"/>
        <w:spacing w:before="0" w:beforeAutospacing="0" w:after="0" w:afterAutospacing="0"/>
        <w:jc w:val="both"/>
        <w:textAlignment w:val="baseline"/>
        <w:rPr>
          <w:rStyle w:val="normaltextrun"/>
          <w:rFonts w:ascii="Century Gothic" w:hAnsi="Century Gothic" w:cs="Arial"/>
        </w:rPr>
      </w:pPr>
      <w:hyperlink r:id="rId10" w:history="1">
        <w:r w:rsidRPr="002264D7">
          <w:rPr>
            <w:rFonts w:asciiTheme="minorHAnsi" w:eastAsiaTheme="minorHAnsi" w:hAnsiTheme="minorHAnsi" w:cstheme="minorBidi"/>
            <w:color w:val="0000FF"/>
            <w:sz w:val="22"/>
            <w:szCs w:val="22"/>
            <w:u w:val="single"/>
            <w:lang w:eastAsia="en-US"/>
          </w:rPr>
          <w:t>Education, health and care plans: England 2025 - GOV.UK</w:t>
        </w:r>
      </w:hyperlink>
      <w:r w:rsidRPr="00CF2828">
        <w:rPr>
          <w:rStyle w:val="eop"/>
          <w:rFonts w:ascii="Century Gothic" w:eastAsiaTheme="majorEastAsia" w:hAnsi="Century Gothic" w:cs="Arial"/>
        </w:rPr>
        <w:t> </w:t>
      </w:r>
    </w:p>
    <w:p w14:paraId="43D2E5FC" w14:textId="595CD533" w:rsidR="00593942" w:rsidRPr="00CF2828" w:rsidRDefault="00593942" w:rsidP="00593942">
      <w:pPr>
        <w:pStyle w:val="Heading2"/>
        <w:rPr>
          <w:rFonts w:ascii="Century Gothic" w:hAnsi="Century Gothic"/>
          <w:b/>
          <w:bCs/>
          <w:sz w:val="24"/>
          <w:szCs w:val="24"/>
        </w:rPr>
      </w:pPr>
      <w:r w:rsidRPr="00CF2828">
        <w:rPr>
          <w:rStyle w:val="normaltextrun"/>
          <w:rFonts w:ascii="Century Gothic" w:hAnsi="Century Gothic"/>
          <w:b/>
          <w:bCs/>
          <w:sz w:val="24"/>
          <w:szCs w:val="24"/>
        </w:rPr>
        <w:t>What is an EHC Plan?</w:t>
      </w:r>
    </w:p>
    <w:p w14:paraId="0CCDD655"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An EHC plan describes your child’s special educational needs and/or disability (SEND) and the help they will get to meet these needs. An EHC plan also describes any health or social care provision needed to meet your child’s identified SEND</w:t>
      </w:r>
      <w:r w:rsidRPr="00CF2828">
        <w:rPr>
          <w:rStyle w:val="eop"/>
          <w:rFonts w:ascii="Century Gothic" w:eastAsiaTheme="majorEastAsia" w:hAnsi="Century Gothic" w:cs="Arial"/>
        </w:rPr>
        <w:t>.</w:t>
      </w:r>
    </w:p>
    <w:p w14:paraId="4FA42FED"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 </w:t>
      </w:r>
      <w:r w:rsidRPr="00CF2828">
        <w:rPr>
          <w:rStyle w:val="eop"/>
          <w:rFonts w:ascii="Century Gothic" w:eastAsiaTheme="majorEastAsia" w:hAnsi="Century Gothic" w:cs="Arial"/>
        </w:rPr>
        <w:t> </w:t>
      </w:r>
    </w:p>
    <w:p w14:paraId="638ABCFE" w14:textId="77777777" w:rsidR="00927BAB" w:rsidRPr="00CF2828" w:rsidRDefault="00593942" w:rsidP="00593942">
      <w:pPr>
        <w:pStyle w:val="paragraph"/>
        <w:spacing w:before="0" w:beforeAutospacing="0" w:after="0" w:afterAutospacing="0"/>
        <w:jc w:val="both"/>
        <w:textAlignment w:val="baseline"/>
        <w:rPr>
          <w:rStyle w:val="normaltextrun"/>
          <w:rFonts w:ascii="Century Gothic" w:hAnsi="Century Gothic" w:cs="Arial"/>
        </w:rPr>
      </w:pPr>
      <w:r w:rsidRPr="00CF2828">
        <w:rPr>
          <w:rStyle w:val="normaltextrun"/>
          <w:rFonts w:ascii="Century Gothic" w:hAnsi="Century Gothic" w:cs="Arial"/>
        </w:rPr>
        <w:t xml:space="preserve">EHC plans are legal documents written by the local authority and are for children and young people </w:t>
      </w:r>
      <w:r w:rsidR="00927BAB" w:rsidRPr="00CF2828">
        <w:rPr>
          <w:rStyle w:val="normaltextrun"/>
          <w:rFonts w:ascii="Century Gothic" w:hAnsi="Century Gothic" w:cs="Arial"/>
        </w:rPr>
        <w:t xml:space="preserve">(aged 0-25 years) </w:t>
      </w:r>
    </w:p>
    <w:p w14:paraId="68CF8803" w14:textId="0F08799D"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 xml:space="preserve">who need a high level of support, over and above what can be provided from within the resources normally available to mainstream education and training providers. </w:t>
      </w:r>
    </w:p>
    <w:p w14:paraId="68A3330D" w14:textId="77777777" w:rsidR="00927BAB" w:rsidRPr="00CF2828" w:rsidRDefault="00593942" w:rsidP="00593942">
      <w:pPr>
        <w:pStyle w:val="paragraph"/>
        <w:spacing w:before="0" w:beforeAutospacing="0" w:after="0" w:afterAutospacing="0"/>
        <w:jc w:val="both"/>
        <w:textAlignment w:val="baseline"/>
        <w:rPr>
          <w:rStyle w:val="normaltextrun"/>
          <w:rFonts w:ascii="Century Gothic" w:hAnsi="Century Gothic" w:cs="Arial"/>
        </w:rPr>
      </w:pPr>
      <w:r w:rsidRPr="00CF2828">
        <w:rPr>
          <w:rStyle w:val="normaltextrun"/>
          <w:rFonts w:ascii="Century Gothic" w:hAnsi="Century Gothic" w:cs="Arial"/>
        </w:rPr>
        <w:t xml:space="preserve">For most children under 2 years of age any SEND needs are likely to be best met from locally available services. If a child has complex developmental or sensory needs the local authority may need to consider whether an early year’s setting can support the child’s SEN or whether they need to offer additional support through an EHC plan. </w:t>
      </w:r>
    </w:p>
    <w:p w14:paraId="66DCCFA2" w14:textId="62AA9B33"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 xml:space="preserve">For children within one or two years of starting compulsory education, who are likely to need an EHC plan in primary </w:t>
      </w:r>
      <w:r w:rsidR="00927BAB" w:rsidRPr="00CF2828">
        <w:rPr>
          <w:rStyle w:val="normaltextrun"/>
          <w:rFonts w:ascii="Century Gothic" w:hAnsi="Century Gothic" w:cs="Arial"/>
        </w:rPr>
        <w:t>school,</w:t>
      </w:r>
      <w:r w:rsidRPr="00CF2828">
        <w:rPr>
          <w:rStyle w:val="normaltextrun"/>
          <w:rFonts w:ascii="Century Gothic" w:hAnsi="Century Gothic" w:cs="Arial"/>
        </w:rPr>
        <w:t xml:space="preserve"> it will often be appropriate to prepare an EHC plan during this period, so the plan is in place to support transition to primary school. </w:t>
      </w:r>
    </w:p>
    <w:p w14:paraId="40166ED1"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eop"/>
          <w:rFonts w:ascii="Century Gothic" w:eastAsiaTheme="majorEastAsia" w:hAnsi="Century Gothic" w:cs="Arial"/>
        </w:rPr>
        <w:t> </w:t>
      </w:r>
    </w:p>
    <w:p w14:paraId="37A61028" w14:textId="77777777" w:rsidR="00593942" w:rsidRDefault="00593942" w:rsidP="00593942">
      <w:pPr>
        <w:pStyle w:val="paragraph"/>
        <w:spacing w:before="0" w:beforeAutospacing="0" w:after="0" w:afterAutospacing="0"/>
        <w:jc w:val="both"/>
        <w:textAlignment w:val="baseline"/>
        <w:rPr>
          <w:rStyle w:val="eop"/>
          <w:rFonts w:ascii="Century Gothic" w:eastAsiaTheme="majorEastAsia" w:hAnsi="Century Gothic" w:cs="Arial"/>
        </w:rPr>
      </w:pPr>
      <w:r w:rsidRPr="00CF2828">
        <w:rPr>
          <w:rStyle w:val="normaltextrun"/>
          <w:rFonts w:ascii="Century Gothic" w:hAnsi="Century Gothic" w:cs="Arial"/>
        </w:rPr>
        <w:lastRenderedPageBreak/>
        <w:t>Young people who do not have an EHC plan have the right to request an assessment of their SEN at any point prior to their 25</w:t>
      </w:r>
      <w:r w:rsidRPr="00CF2828">
        <w:rPr>
          <w:rStyle w:val="normaltextrun"/>
          <w:rFonts w:ascii="Century Gothic" w:hAnsi="Century Gothic" w:cs="Arial"/>
          <w:vertAlign w:val="superscript"/>
        </w:rPr>
        <w:t>th</w:t>
      </w:r>
      <w:r w:rsidRPr="00CF2828">
        <w:rPr>
          <w:rStyle w:val="normaltextrun"/>
          <w:rFonts w:ascii="Century Gothic" w:hAnsi="Century Gothic" w:cs="Arial"/>
        </w:rPr>
        <w:t> birthday.</w:t>
      </w:r>
      <w:r w:rsidRPr="00CF2828">
        <w:rPr>
          <w:rStyle w:val="eop"/>
          <w:rFonts w:ascii="Century Gothic" w:eastAsiaTheme="majorEastAsia" w:hAnsi="Century Gothic" w:cs="Arial"/>
        </w:rPr>
        <w:t> </w:t>
      </w:r>
    </w:p>
    <w:p w14:paraId="3C7BD79B" w14:textId="77777777" w:rsidR="00DC6347" w:rsidRPr="00CF2828" w:rsidRDefault="00DC6347" w:rsidP="00593942">
      <w:pPr>
        <w:pStyle w:val="paragraph"/>
        <w:spacing w:before="0" w:beforeAutospacing="0" w:after="0" w:afterAutospacing="0"/>
        <w:jc w:val="both"/>
        <w:textAlignment w:val="baseline"/>
        <w:rPr>
          <w:rFonts w:ascii="Century Gothic" w:hAnsi="Century Gothic" w:cs="Arial"/>
        </w:rPr>
      </w:pPr>
    </w:p>
    <w:p w14:paraId="78C6AC43" w14:textId="77777777" w:rsidR="00593942" w:rsidRPr="00CF2828" w:rsidRDefault="00593942" w:rsidP="00593942">
      <w:pPr>
        <w:pStyle w:val="paragraph"/>
        <w:spacing w:before="0" w:beforeAutospacing="0" w:after="0" w:afterAutospacing="0"/>
        <w:jc w:val="both"/>
        <w:textAlignment w:val="baseline"/>
        <w:rPr>
          <w:rStyle w:val="normaltextrun"/>
          <w:rFonts w:ascii="Century Gothic" w:hAnsi="Century Gothic" w:cs="Arial"/>
        </w:rPr>
      </w:pPr>
      <w:r w:rsidRPr="00CF2828">
        <w:rPr>
          <w:rStyle w:val="normaltextrun"/>
          <w:rFonts w:ascii="Century Gothic" w:hAnsi="Century Gothic" w:cs="Arial"/>
        </w:rPr>
        <w:t>                                                                                                                                      </w:t>
      </w:r>
      <w:r w:rsidRPr="00CF2828">
        <w:rPr>
          <w:rStyle w:val="eop"/>
          <w:rFonts w:ascii="Century Gothic" w:eastAsiaTheme="majorEastAsia" w:hAnsi="Century Gothic" w:cs="Arial"/>
        </w:rPr>
        <w:t> </w:t>
      </w:r>
    </w:p>
    <w:p w14:paraId="5899C5D1" w14:textId="77777777" w:rsidR="006E30A0" w:rsidRPr="00CF2828" w:rsidRDefault="006E30A0" w:rsidP="006E30A0">
      <w:pPr>
        <w:rPr>
          <w:rFonts w:ascii="Century Gothic" w:hAnsi="Century Gothic"/>
          <w:sz w:val="24"/>
          <w:szCs w:val="24"/>
          <w:lang w:eastAsia="en-GB"/>
        </w:rPr>
      </w:pPr>
    </w:p>
    <w:p w14:paraId="78CB8F75" w14:textId="77777777" w:rsidR="00593942" w:rsidRPr="00CF2828" w:rsidRDefault="00593942" w:rsidP="00593942">
      <w:pPr>
        <w:pStyle w:val="Heading3"/>
        <w:spacing w:before="0" w:after="0" w:line="240" w:lineRule="auto"/>
        <w:rPr>
          <w:rFonts w:ascii="Century Gothic" w:hAnsi="Century Gothic"/>
          <w:b/>
          <w:bCs/>
          <w:color w:val="auto"/>
          <w:sz w:val="24"/>
          <w:szCs w:val="24"/>
        </w:rPr>
      </w:pPr>
      <w:r w:rsidRPr="00CF2828">
        <w:rPr>
          <w:rStyle w:val="normaltextrun"/>
          <w:rFonts w:ascii="Century Gothic" w:hAnsi="Century Gothic"/>
          <w:b/>
          <w:bCs/>
          <w:color w:val="auto"/>
          <w:sz w:val="24"/>
          <w:szCs w:val="24"/>
        </w:rPr>
        <w:t>The</w:t>
      </w:r>
      <w:hyperlink r:id="rId11" w:tgtFrame="_blank" w:history="1">
        <w:r w:rsidRPr="00CF2828">
          <w:rPr>
            <w:rStyle w:val="normaltextrun"/>
            <w:rFonts w:ascii="Century Gothic" w:hAnsi="Century Gothic"/>
            <w:b/>
            <w:bCs/>
            <w:color w:val="auto"/>
            <w:sz w:val="24"/>
            <w:szCs w:val="24"/>
          </w:rPr>
          <w:t> </w:t>
        </w:r>
      </w:hyperlink>
      <w:r w:rsidRPr="00CF2828">
        <w:rPr>
          <w:rStyle w:val="normaltextrun"/>
          <w:rFonts w:ascii="Century Gothic" w:hAnsi="Century Gothic"/>
          <w:b/>
          <w:bCs/>
          <w:color w:val="auto"/>
          <w:sz w:val="24"/>
          <w:szCs w:val="24"/>
        </w:rPr>
        <w:t>SEND Code of Practice says:</w:t>
      </w:r>
      <w:r w:rsidRPr="00CF2828">
        <w:rPr>
          <w:rStyle w:val="eop"/>
          <w:rFonts w:ascii="Century Gothic" w:hAnsi="Century Gothic"/>
          <w:b/>
          <w:bCs/>
          <w:color w:val="auto"/>
          <w:sz w:val="24"/>
          <w:szCs w:val="24"/>
        </w:rPr>
        <w:t> </w:t>
      </w:r>
    </w:p>
    <w:p w14:paraId="344B64EE"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 xml:space="preserve">The purpose of an EHC plan is to make special educational provision to meet the special educational needs of the child or young person, to secure the best possible outcomes for them across education, health, and social care and, as they get older, prepare them for adulthood. </w:t>
      </w:r>
    </w:p>
    <w:p w14:paraId="4B6BC7D1" w14:textId="77777777" w:rsidR="00593942" w:rsidRPr="00CF2828" w:rsidRDefault="00593942" w:rsidP="00593942">
      <w:pPr>
        <w:pStyle w:val="Heading2"/>
        <w:rPr>
          <w:rFonts w:ascii="Century Gothic" w:hAnsi="Century Gothic"/>
          <w:b/>
          <w:bCs/>
          <w:sz w:val="24"/>
          <w:szCs w:val="24"/>
        </w:rPr>
      </w:pPr>
      <w:r w:rsidRPr="00CF2828">
        <w:rPr>
          <w:rStyle w:val="normaltextrun"/>
          <w:rFonts w:ascii="Century Gothic" w:hAnsi="Century Gothic"/>
          <w:b/>
          <w:bCs/>
          <w:sz w:val="24"/>
          <w:szCs w:val="24"/>
        </w:rPr>
        <w:t>Who needs an EHC plan?</w:t>
      </w:r>
    </w:p>
    <w:p w14:paraId="00DD701A" w14:textId="49EA1E1B"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 xml:space="preserve">EHC plans are for children and young people, who have a special educational need and/or disability that cannot be met by the </w:t>
      </w:r>
      <w:r w:rsidR="00927BAB" w:rsidRPr="00CF2828">
        <w:rPr>
          <w:rStyle w:val="normaltextrun"/>
          <w:rFonts w:ascii="Century Gothic" w:hAnsi="Century Gothic" w:cs="Arial"/>
        </w:rPr>
        <w:t xml:space="preserve">ordinary </w:t>
      </w:r>
      <w:r w:rsidRPr="00CF2828">
        <w:rPr>
          <w:rStyle w:val="normaltextrun"/>
          <w:rFonts w:ascii="Century Gothic" w:hAnsi="Century Gothic" w:cs="Arial"/>
        </w:rPr>
        <w:t>support that is available at their school or college.</w:t>
      </w:r>
      <w:r w:rsidRPr="00CF2828">
        <w:rPr>
          <w:rStyle w:val="eop"/>
          <w:rFonts w:ascii="Century Gothic" w:eastAsiaTheme="majorEastAsia" w:hAnsi="Century Gothic" w:cs="Arial"/>
        </w:rPr>
        <w:t> </w:t>
      </w:r>
    </w:p>
    <w:p w14:paraId="4A223A62"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 </w:t>
      </w:r>
      <w:r w:rsidRPr="00CF2828">
        <w:rPr>
          <w:rStyle w:val="eop"/>
          <w:rFonts w:ascii="Century Gothic" w:eastAsiaTheme="majorEastAsia" w:hAnsi="Century Gothic" w:cs="Arial"/>
        </w:rPr>
        <w:t> </w:t>
      </w:r>
    </w:p>
    <w:p w14:paraId="1E26B080" w14:textId="3491F8BD"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Most children and young people with special educational needs will have help given to them without the need for an EHC Plan. Some children and young people will require additional resources and support from delegated budgets at the SEN Support level and the purpose of SEN Support</w:t>
      </w:r>
      <w:r w:rsidRPr="00CF2828">
        <w:rPr>
          <w:rStyle w:val="normaltextrun"/>
          <w:rFonts w:ascii="Century Gothic" w:hAnsi="Century Gothic" w:cs="Arial"/>
          <w:b/>
          <w:bCs/>
        </w:rPr>
        <w:t> </w:t>
      </w:r>
      <w:r w:rsidRPr="00CF2828">
        <w:rPr>
          <w:rStyle w:val="normaltextrun"/>
          <w:rFonts w:ascii="Century Gothic" w:hAnsi="Century Gothic" w:cs="Arial"/>
        </w:rPr>
        <w:t>is</w:t>
      </w:r>
      <w:r w:rsidR="00927BAB" w:rsidRPr="00CF2828">
        <w:rPr>
          <w:rStyle w:val="normaltextrun"/>
          <w:rFonts w:ascii="Century Gothic" w:hAnsi="Century Gothic" w:cs="Arial"/>
        </w:rPr>
        <w:t xml:space="preserve"> </w:t>
      </w:r>
      <w:r w:rsidRPr="00CF2828">
        <w:rPr>
          <w:rStyle w:val="normaltextrun"/>
          <w:rFonts w:ascii="Century Gothic" w:hAnsi="Century Gothic" w:cs="Arial"/>
        </w:rPr>
        <w:t>to help</w:t>
      </w:r>
      <w:r w:rsidRPr="00CF2828">
        <w:rPr>
          <w:rStyle w:val="normaltextrun"/>
          <w:rFonts w:ascii="Century Gothic" w:hAnsi="Century Gothic" w:cs="Arial"/>
          <w:b/>
          <w:bCs/>
        </w:rPr>
        <w:t> </w:t>
      </w:r>
      <w:r w:rsidRPr="00CF2828">
        <w:rPr>
          <w:rStyle w:val="normaltextrun"/>
          <w:rFonts w:ascii="Century Gothic" w:hAnsi="Century Gothic" w:cs="Arial"/>
        </w:rPr>
        <w:t>children</w:t>
      </w:r>
      <w:r w:rsidRPr="00CF2828">
        <w:rPr>
          <w:rStyle w:val="normaltextrun"/>
          <w:rFonts w:ascii="Century Gothic" w:hAnsi="Century Gothic" w:cs="Arial"/>
          <w:b/>
          <w:bCs/>
        </w:rPr>
        <w:t> </w:t>
      </w:r>
      <w:r w:rsidRPr="00CF2828">
        <w:rPr>
          <w:rStyle w:val="normaltextrun"/>
          <w:rFonts w:ascii="Century Gothic" w:hAnsi="Century Gothic" w:cs="Arial"/>
        </w:rPr>
        <w:t>achieve the outcomes or learning objectives</w:t>
      </w:r>
      <w:r w:rsidRPr="00CF2828">
        <w:rPr>
          <w:rStyle w:val="normaltextrun"/>
          <w:rFonts w:ascii="Century Gothic" w:hAnsi="Century Gothic" w:cs="Arial"/>
          <w:b/>
          <w:bCs/>
        </w:rPr>
        <w:t> </w:t>
      </w:r>
      <w:r w:rsidRPr="00CF2828">
        <w:rPr>
          <w:rStyle w:val="normaltextrun"/>
          <w:rFonts w:ascii="Century Gothic" w:hAnsi="Century Gothic" w:cs="Arial"/>
        </w:rPr>
        <w:t>that have been set for them.</w:t>
      </w:r>
      <w:r w:rsidRPr="00CF2828">
        <w:rPr>
          <w:rStyle w:val="eop"/>
          <w:rFonts w:ascii="Century Gothic" w:eastAsiaTheme="majorEastAsia" w:hAnsi="Century Gothic" w:cs="Arial"/>
        </w:rPr>
        <w:t> </w:t>
      </w:r>
    </w:p>
    <w:p w14:paraId="4D4DD6D8"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 </w:t>
      </w:r>
      <w:r w:rsidRPr="00CF2828">
        <w:rPr>
          <w:rStyle w:val="eop"/>
          <w:rFonts w:ascii="Century Gothic" w:eastAsiaTheme="majorEastAsia" w:hAnsi="Century Gothic" w:cs="Arial"/>
        </w:rPr>
        <w:t> </w:t>
      </w:r>
    </w:p>
    <w:p w14:paraId="3E380D16" w14:textId="17565AE1"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 xml:space="preserve">Some children and young people may not make the progress expected of them even with this help. When this happens, the Local Authority should conduct an EHC needs assessment. A few children and young people have such significant difficulties that an EHC needs assessment should not be </w:t>
      </w:r>
      <w:r w:rsidR="001D0263" w:rsidRPr="00CF2828">
        <w:rPr>
          <w:rStyle w:val="normaltextrun"/>
          <w:rFonts w:ascii="Century Gothic" w:hAnsi="Century Gothic" w:cs="Arial"/>
        </w:rPr>
        <w:t>delayed.</w:t>
      </w:r>
      <w:r w:rsidRPr="00CF2828">
        <w:rPr>
          <w:rStyle w:val="eop"/>
          <w:rFonts w:ascii="Century Gothic" w:eastAsiaTheme="majorEastAsia" w:hAnsi="Century Gothic" w:cs="Arial"/>
        </w:rPr>
        <w:t> </w:t>
      </w:r>
    </w:p>
    <w:p w14:paraId="075ADF0F"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lang w:val="en-US"/>
        </w:rPr>
      </w:pPr>
      <w:r w:rsidRPr="00CF2828">
        <w:rPr>
          <w:rStyle w:val="eop"/>
          <w:rFonts w:ascii="Century Gothic" w:eastAsiaTheme="majorEastAsia" w:hAnsi="Century Gothic" w:cs="Arial"/>
          <w:lang w:val="en-US"/>
        </w:rPr>
        <w:t> </w:t>
      </w:r>
    </w:p>
    <w:p w14:paraId="442C02AA" w14:textId="3A7B1F45" w:rsidR="00593942" w:rsidRPr="00CF2828" w:rsidRDefault="00593942" w:rsidP="00593942">
      <w:pPr>
        <w:pStyle w:val="paragraph"/>
        <w:spacing w:before="0" w:beforeAutospacing="0" w:after="0" w:afterAutospacing="0"/>
        <w:jc w:val="both"/>
        <w:textAlignment w:val="baseline"/>
        <w:rPr>
          <w:rStyle w:val="eop"/>
          <w:rFonts w:ascii="Century Gothic" w:eastAsiaTheme="majorEastAsia" w:hAnsi="Century Gothic" w:cs="Arial"/>
          <w:lang w:val="en-US"/>
        </w:rPr>
      </w:pPr>
      <w:r w:rsidRPr="00CF2828">
        <w:rPr>
          <w:rStyle w:val="normaltextrun"/>
          <w:rFonts w:ascii="Century Gothic" w:hAnsi="Century Gothic" w:cs="Arial"/>
        </w:rPr>
        <w:t xml:space="preserve">You or your child’s education setting can ask the local authority to complete an EHC needs assessment. When this assessment is finished the local authority must decide whether to issue an EHC </w:t>
      </w:r>
      <w:r w:rsidR="008D65FE" w:rsidRPr="00CF2828">
        <w:rPr>
          <w:rStyle w:val="normaltextrun"/>
          <w:rFonts w:ascii="Century Gothic" w:hAnsi="Century Gothic" w:cs="Arial"/>
        </w:rPr>
        <w:t>plan. (See</w:t>
      </w:r>
      <w:r w:rsidR="00167DCA" w:rsidRPr="00CF2828">
        <w:rPr>
          <w:rStyle w:val="normaltextrun"/>
          <w:rFonts w:ascii="Century Gothic" w:hAnsi="Century Gothic" w:cs="Arial"/>
        </w:rPr>
        <w:t xml:space="preserve"> SENDIASS Factsheet 28 if you want to apply for an EHC needs </w:t>
      </w:r>
      <w:r w:rsidR="008D65FE" w:rsidRPr="00CF2828">
        <w:rPr>
          <w:rStyle w:val="normaltextrun"/>
          <w:rFonts w:ascii="Century Gothic" w:hAnsi="Century Gothic" w:cs="Arial"/>
        </w:rPr>
        <w:t>assessment yourself)</w:t>
      </w:r>
      <w:r w:rsidRPr="00CF2828">
        <w:rPr>
          <w:rStyle w:val="eop"/>
          <w:rFonts w:ascii="Century Gothic" w:eastAsiaTheme="majorEastAsia" w:hAnsi="Century Gothic" w:cs="Arial"/>
          <w:lang w:val="en-US"/>
        </w:rPr>
        <w:t> </w:t>
      </w:r>
    </w:p>
    <w:p w14:paraId="676F00C8"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lang w:val="en-US"/>
        </w:rPr>
      </w:pPr>
    </w:p>
    <w:p w14:paraId="287DEE5F" w14:textId="77777777" w:rsidR="00593942" w:rsidRPr="00CF2828" w:rsidRDefault="00593942" w:rsidP="00593942">
      <w:pPr>
        <w:pStyle w:val="Heading3"/>
        <w:spacing w:before="0" w:after="0" w:line="240" w:lineRule="auto"/>
        <w:jc w:val="both"/>
        <w:rPr>
          <w:rFonts w:ascii="Century Gothic" w:hAnsi="Century Gothic"/>
          <w:b/>
          <w:bCs/>
          <w:color w:val="auto"/>
          <w:sz w:val="24"/>
          <w:szCs w:val="24"/>
        </w:rPr>
      </w:pPr>
      <w:r w:rsidRPr="00CF2828">
        <w:rPr>
          <w:rFonts w:ascii="Century Gothic" w:hAnsi="Century Gothic"/>
          <w:b/>
          <w:bCs/>
          <w:color w:val="auto"/>
          <w:sz w:val="24"/>
          <w:szCs w:val="24"/>
        </w:rPr>
        <w:t>The SEND Code of Practice says</w:t>
      </w:r>
      <w:r w:rsidRPr="00CF2828">
        <w:rPr>
          <w:rStyle w:val="normaltextrun"/>
          <w:rFonts w:ascii="Century Gothic" w:hAnsi="Century Gothic"/>
          <w:b/>
          <w:bCs/>
          <w:color w:val="auto"/>
          <w:sz w:val="24"/>
          <w:szCs w:val="24"/>
        </w:rPr>
        <w:t>:</w:t>
      </w:r>
      <w:r w:rsidRPr="00CF2828">
        <w:rPr>
          <w:rStyle w:val="eop"/>
          <w:rFonts w:ascii="Century Gothic" w:hAnsi="Century Gothic"/>
          <w:b/>
          <w:bCs/>
          <w:color w:val="auto"/>
          <w:sz w:val="24"/>
          <w:szCs w:val="24"/>
        </w:rPr>
        <w:t> </w:t>
      </w:r>
    </w:p>
    <w:p w14:paraId="022E73B4" w14:textId="77777777" w:rsidR="00593942" w:rsidRPr="00CF2828" w:rsidRDefault="00593942" w:rsidP="00593942">
      <w:pPr>
        <w:pStyle w:val="paragraph"/>
        <w:spacing w:before="0" w:beforeAutospacing="0" w:after="0" w:afterAutospacing="0"/>
        <w:jc w:val="both"/>
        <w:textAlignment w:val="baseline"/>
        <w:rPr>
          <w:rStyle w:val="normaltextrun"/>
          <w:rFonts w:ascii="Century Gothic" w:hAnsi="Century Gothic" w:cs="Arial"/>
        </w:rPr>
      </w:pPr>
      <w:r w:rsidRPr="00CF2828">
        <w:rPr>
          <w:rStyle w:val="normaltextrun"/>
          <w:rFonts w:ascii="Century Gothic" w:hAnsi="Century Gothic" w:cs="Arial"/>
        </w:rPr>
        <w:t xml:space="preserve">In considering whether an EHC needs assessment is necessary, the local authority should consider whether there is evidence that despite the early year’s provider, school or post-16 institution having taken </w:t>
      </w:r>
      <w:r w:rsidRPr="00CF2828">
        <w:rPr>
          <w:rStyle w:val="normaltextrun"/>
          <w:rFonts w:ascii="Century Gothic" w:hAnsi="Century Gothic" w:cs="Arial"/>
          <w:highlight w:val="yellow"/>
        </w:rPr>
        <w:t>relevant and</w:t>
      </w:r>
      <w:r w:rsidRPr="00CF2828">
        <w:rPr>
          <w:rStyle w:val="normaltextrun"/>
          <w:rFonts w:ascii="Century Gothic" w:hAnsi="Century Gothic" w:cs="Arial"/>
        </w:rPr>
        <w:t xml:space="preserve"> </w:t>
      </w:r>
      <w:r w:rsidRPr="00CF2828">
        <w:rPr>
          <w:rStyle w:val="normaltextrun"/>
          <w:rFonts w:ascii="Century Gothic" w:hAnsi="Century Gothic" w:cs="Arial"/>
          <w:highlight w:val="yellow"/>
        </w:rPr>
        <w:t>purposeful action</w:t>
      </w:r>
      <w:r w:rsidRPr="00CF2828">
        <w:rPr>
          <w:rStyle w:val="normaltextrun"/>
          <w:rFonts w:ascii="Century Gothic" w:hAnsi="Century Gothic" w:cs="Arial"/>
        </w:rPr>
        <w:t xml:space="preserve"> to identify, assess and meet the special educational needs of the child or young person, the child or young person has not made expected progress. (9.14)</w:t>
      </w:r>
      <w:r w:rsidRPr="00CF2828">
        <w:rPr>
          <w:rStyle w:val="eop"/>
          <w:rFonts w:ascii="Century Gothic" w:eastAsiaTheme="majorEastAsia" w:hAnsi="Century Gothic" w:cs="Arial"/>
        </w:rPr>
        <w:t> </w:t>
      </w:r>
    </w:p>
    <w:p w14:paraId="4B1974EA" w14:textId="77777777" w:rsidR="00593942" w:rsidRPr="00CF2828" w:rsidRDefault="00593942" w:rsidP="00593942">
      <w:pPr>
        <w:pStyle w:val="Heading2"/>
        <w:rPr>
          <w:rFonts w:ascii="Century Gothic" w:hAnsi="Century Gothic"/>
          <w:b/>
          <w:bCs/>
          <w:sz w:val="24"/>
          <w:szCs w:val="24"/>
        </w:rPr>
      </w:pPr>
      <w:r w:rsidRPr="00CF2828">
        <w:rPr>
          <w:rStyle w:val="normaltextrun"/>
          <w:rFonts w:ascii="Century Gothic" w:hAnsi="Century Gothic"/>
          <w:b/>
          <w:bCs/>
          <w:sz w:val="24"/>
          <w:szCs w:val="24"/>
        </w:rPr>
        <w:t>What does an EHC plan include?</w:t>
      </w:r>
      <w:r w:rsidRPr="00CF2828">
        <w:rPr>
          <w:rStyle w:val="eop"/>
          <w:rFonts w:ascii="Century Gothic" w:hAnsi="Century Gothic"/>
          <w:b/>
          <w:bCs/>
          <w:sz w:val="24"/>
          <w:szCs w:val="24"/>
        </w:rPr>
        <w:t xml:space="preserve"> </w:t>
      </w:r>
    </w:p>
    <w:p w14:paraId="2AA71B84"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The SEND Code of Practice</w:t>
      </w:r>
      <w:r w:rsidRPr="00CF2828">
        <w:rPr>
          <w:rStyle w:val="normaltextrun"/>
          <w:rFonts w:ascii="Century Gothic" w:hAnsi="Century Gothic" w:cs="Arial"/>
          <w:b/>
          <w:bCs/>
        </w:rPr>
        <w:t> </w:t>
      </w:r>
      <w:r w:rsidRPr="00CF2828">
        <w:rPr>
          <w:rStyle w:val="normaltextrun"/>
          <w:rFonts w:ascii="Century Gothic" w:hAnsi="Century Gothic" w:cs="Arial"/>
        </w:rPr>
        <w:t>says that EHC plans should:</w:t>
      </w:r>
      <w:r w:rsidRPr="00CF2828">
        <w:rPr>
          <w:rStyle w:val="eop"/>
          <w:rFonts w:ascii="Century Gothic" w:eastAsiaTheme="majorEastAsia" w:hAnsi="Century Gothic" w:cs="Arial"/>
        </w:rPr>
        <w:t> </w:t>
      </w:r>
    </w:p>
    <w:p w14:paraId="67D74DA6" w14:textId="78AFCFDF" w:rsidR="00593942" w:rsidRPr="00CF2828" w:rsidRDefault="00593942" w:rsidP="00593942">
      <w:pPr>
        <w:pStyle w:val="paragraph"/>
        <w:numPr>
          <w:ilvl w:val="0"/>
          <w:numId w:val="10"/>
        </w:numPr>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lastRenderedPageBreak/>
        <w:t xml:space="preserve">Be based on decisions made openly, and with parents, children, and young </w:t>
      </w:r>
      <w:r w:rsidR="00DC6347" w:rsidRPr="00CF2828">
        <w:rPr>
          <w:rStyle w:val="normaltextrun"/>
          <w:rFonts w:ascii="Century Gothic" w:hAnsi="Century Gothic" w:cs="Arial"/>
        </w:rPr>
        <w:t>people.</w:t>
      </w:r>
      <w:r w:rsidRPr="00CF2828">
        <w:rPr>
          <w:rStyle w:val="eop"/>
          <w:rFonts w:ascii="Century Gothic" w:eastAsiaTheme="majorEastAsia" w:hAnsi="Century Gothic" w:cs="Arial"/>
        </w:rPr>
        <w:t> </w:t>
      </w:r>
    </w:p>
    <w:p w14:paraId="49CACA12" w14:textId="595E87BF" w:rsidR="00593942" w:rsidRPr="00CF2828" w:rsidRDefault="00593942" w:rsidP="00593942">
      <w:pPr>
        <w:pStyle w:val="paragraph"/>
        <w:numPr>
          <w:ilvl w:val="0"/>
          <w:numId w:val="10"/>
        </w:numPr>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Describe what the child or young person can </w:t>
      </w:r>
      <w:r w:rsidR="001D0263" w:rsidRPr="00CF2828">
        <w:rPr>
          <w:rStyle w:val="normaltextrun"/>
          <w:rFonts w:ascii="Century Gothic" w:hAnsi="Century Gothic" w:cs="Arial"/>
        </w:rPr>
        <w:t>do.</w:t>
      </w:r>
      <w:r w:rsidRPr="00CF2828">
        <w:rPr>
          <w:rStyle w:val="eop"/>
          <w:rFonts w:ascii="Century Gothic" w:eastAsiaTheme="majorEastAsia" w:hAnsi="Century Gothic" w:cs="Arial"/>
        </w:rPr>
        <w:t> </w:t>
      </w:r>
    </w:p>
    <w:p w14:paraId="03B6FC8B" w14:textId="255E41D0" w:rsidR="00593942" w:rsidRPr="00CF2828" w:rsidRDefault="00593942" w:rsidP="00593942">
      <w:pPr>
        <w:pStyle w:val="paragraph"/>
        <w:numPr>
          <w:ilvl w:val="0"/>
          <w:numId w:val="10"/>
        </w:numPr>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 xml:space="preserve">Be clear, concise, understandable, and </w:t>
      </w:r>
      <w:r w:rsidR="001D0263" w:rsidRPr="00CF2828">
        <w:rPr>
          <w:rStyle w:val="normaltextrun"/>
          <w:rFonts w:ascii="Century Gothic" w:hAnsi="Century Gothic" w:cs="Arial"/>
        </w:rPr>
        <w:t>accessible.</w:t>
      </w:r>
      <w:r w:rsidRPr="00CF2828">
        <w:rPr>
          <w:rStyle w:val="eop"/>
          <w:rFonts w:ascii="Century Gothic" w:eastAsiaTheme="majorEastAsia" w:hAnsi="Century Gothic" w:cs="Arial"/>
        </w:rPr>
        <w:t> </w:t>
      </w:r>
    </w:p>
    <w:p w14:paraId="1E031878" w14:textId="63FFC4A6" w:rsidR="00593942" w:rsidRPr="00CF2828" w:rsidRDefault="00593942" w:rsidP="00593942">
      <w:pPr>
        <w:pStyle w:val="paragraph"/>
        <w:numPr>
          <w:ilvl w:val="0"/>
          <w:numId w:val="10"/>
        </w:numPr>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 xml:space="preserve">Consider how best to achieve the outcomes for the child or young person. It must consider the evidence from the EHC needs </w:t>
      </w:r>
      <w:r w:rsidR="001D0263" w:rsidRPr="00CF2828">
        <w:rPr>
          <w:rStyle w:val="normaltextrun"/>
          <w:rFonts w:ascii="Century Gothic" w:hAnsi="Century Gothic" w:cs="Arial"/>
        </w:rPr>
        <w:t>assessment.</w:t>
      </w:r>
      <w:r w:rsidRPr="00CF2828">
        <w:rPr>
          <w:rStyle w:val="eop"/>
          <w:rFonts w:ascii="Century Gothic" w:eastAsiaTheme="majorEastAsia" w:hAnsi="Century Gothic" w:cs="Arial"/>
        </w:rPr>
        <w:t> </w:t>
      </w:r>
    </w:p>
    <w:p w14:paraId="77CE815E" w14:textId="54CF3F4D" w:rsidR="00593942" w:rsidRPr="00CF2828" w:rsidRDefault="00593942" w:rsidP="00593942">
      <w:pPr>
        <w:pStyle w:val="paragraph"/>
        <w:numPr>
          <w:ilvl w:val="0"/>
          <w:numId w:val="10"/>
        </w:numPr>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 xml:space="preserve">Specify clear </w:t>
      </w:r>
      <w:r w:rsidR="001D0263" w:rsidRPr="00CF2828">
        <w:rPr>
          <w:rStyle w:val="normaltextrun"/>
          <w:rFonts w:ascii="Century Gothic" w:hAnsi="Century Gothic" w:cs="Arial"/>
        </w:rPr>
        <w:t>outcomes.</w:t>
      </w:r>
      <w:r w:rsidRPr="00CF2828">
        <w:rPr>
          <w:rStyle w:val="eop"/>
          <w:rFonts w:ascii="Century Gothic" w:eastAsiaTheme="majorEastAsia" w:hAnsi="Century Gothic" w:cs="Arial"/>
        </w:rPr>
        <w:t> </w:t>
      </w:r>
    </w:p>
    <w:p w14:paraId="4845E1D1" w14:textId="77777777" w:rsidR="00593942" w:rsidRPr="00CF2828" w:rsidRDefault="00593942" w:rsidP="00593942">
      <w:pPr>
        <w:pStyle w:val="paragraph"/>
        <w:numPr>
          <w:ilvl w:val="0"/>
          <w:numId w:val="10"/>
        </w:numPr>
        <w:spacing w:before="0" w:beforeAutospacing="0" w:after="0" w:afterAutospacing="0"/>
        <w:textAlignment w:val="baseline"/>
        <w:rPr>
          <w:rStyle w:val="normaltextrun"/>
          <w:rFonts w:ascii="Century Gothic" w:hAnsi="Century Gothic" w:cs="Arial"/>
        </w:rPr>
      </w:pPr>
      <w:r w:rsidRPr="00CF2828">
        <w:rPr>
          <w:rStyle w:val="normaltextrun"/>
          <w:rFonts w:ascii="Century Gothic" w:hAnsi="Century Gothic" w:cs="Arial"/>
        </w:rPr>
        <w:t>Consider alternative ways of providing support if a parent or young person wishes it. This could include having a Personal Budget</w:t>
      </w:r>
    </w:p>
    <w:p w14:paraId="3BF4F3B4" w14:textId="68839906" w:rsidR="00593942" w:rsidRPr="00CF2828" w:rsidRDefault="00593942" w:rsidP="00593942">
      <w:pPr>
        <w:pStyle w:val="paragraph"/>
        <w:numPr>
          <w:ilvl w:val="0"/>
          <w:numId w:val="10"/>
        </w:numPr>
        <w:spacing w:before="0" w:beforeAutospacing="0" w:after="0" w:afterAutospacing="0"/>
        <w:textAlignment w:val="baseline"/>
        <w:rPr>
          <w:rStyle w:val="normaltextrun"/>
          <w:rFonts w:ascii="Century Gothic" w:hAnsi="Century Gothic" w:cs="Arial"/>
        </w:rPr>
      </w:pPr>
      <w:r w:rsidRPr="00CF2828">
        <w:rPr>
          <w:rStyle w:val="normaltextrun"/>
          <w:rFonts w:ascii="Century Gothic" w:hAnsi="Century Gothic" w:cs="Arial"/>
        </w:rPr>
        <w:t xml:space="preserve">Show how education, health and care provision will be </w:t>
      </w:r>
      <w:r w:rsidR="001D0263" w:rsidRPr="00CF2828">
        <w:rPr>
          <w:rStyle w:val="normaltextrun"/>
          <w:rFonts w:ascii="Century Gothic" w:hAnsi="Century Gothic" w:cs="Arial"/>
        </w:rPr>
        <w:t>co-ordinated.</w:t>
      </w:r>
    </w:p>
    <w:p w14:paraId="3F3625FE" w14:textId="03E2BFE8" w:rsidR="00593942" w:rsidRPr="00CF2828" w:rsidRDefault="00593942" w:rsidP="00593942">
      <w:pPr>
        <w:pStyle w:val="paragraph"/>
        <w:numPr>
          <w:ilvl w:val="0"/>
          <w:numId w:val="10"/>
        </w:numPr>
        <w:spacing w:before="0" w:beforeAutospacing="0" w:after="0" w:afterAutospacing="0"/>
        <w:textAlignment w:val="baseline"/>
        <w:rPr>
          <w:rStyle w:val="eop"/>
          <w:rFonts w:ascii="Century Gothic" w:eastAsiaTheme="majorEastAsia" w:hAnsi="Century Gothic" w:cs="Arial"/>
        </w:rPr>
      </w:pPr>
      <w:r w:rsidRPr="00CF2828">
        <w:rPr>
          <w:rStyle w:val="normaltextrun"/>
          <w:rFonts w:ascii="Century Gothic" w:hAnsi="Century Gothic" w:cs="Arial"/>
        </w:rPr>
        <w:t xml:space="preserve">Be forward looking – for example, anticipating, planning, and commissioning for important transition points in a child or young person’s </w:t>
      </w:r>
      <w:r w:rsidR="001D0263" w:rsidRPr="00CF2828">
        <w:rPr>
          <w:rStyle w:val="normaltextrun"/>
          <w:rFonts w:ascii="Century Gothic" w:hAnsi="Century Gothic" w:cs="Arial"/>
        </w:rPr>
        <w:t>life.</w:t>
      </w:r>
      <w:r w:rsidRPr="00CF2828">
        <w:rPr>
          <w:rStyle w:val="eop"/>
          <w:rFonts w:ascii="Century Gothic" w:eastAsiaTheme="majorEastAsia" w:hAnsi="Century Gothic" w:cs="Arial"/>
        </w:rPr>
        <w:t> </w:t>
      </w:r>
    </w:p>
    <w:p w14:paraId="1B5C66CE" w14:textId="7AEEA19D" w:rsidR="00593942" w:rsidRPr="00CF2828" w:rsidRDefault="00593942" w:rsidP="00593942">
      <w:pPr>
        <w:pStyle w:val="paragraph"/>
        <w:numPr>
          <w:ilvl w:val="0"/>
          <w:numId w:val="10"/>
        </w:numPr>
        <w:spacing w:before="0" w:beforeAutospacing="0" w:after="0" w:afterAutospacing="0"/>
        <w:textAlignment w:val="baseline"/>
        <w:rPr>
          <w:rStyle w:val="eop"/>
          <w:rFonts w:ascii="Century Gothic" w:eastAsiaTheme="majorEastAsia" w:hAnsi="Century Gothic" w:cs="Arial"/>
        </w:rPr>
      </w:pPr>
      <w:r w:rsidRPr="00CF2828">
        <w:rPr>
          <w:rStyle w:val="normaltextrun"/>
          <w:rFonts w:ascii="Century Gothic" w:hAnsi="Century Gothic" w:cs="Arial"/>
        </w:rPr>
        <w:t xml:space="preserve">Describe how informal support as well as formal support from statutory agencies can help in achieving agreed </w:t>
      </w:r>
      <w:r w:rsidR="001D0263" w:rsidRPr="00CF2828">
        <w:rPr>
          <w:rStyle w:val="normaltextrun"/>
          <w:rFonts w:ascii="Century Gothic" w:hAnsi="Century Gothic" w:cs="Arial"/>
        </w:rPr>
        <w:t>outcomes.</w:t>
      </w:r>
      <w:r w:rsidRPr="00CF2828">
        <w:rPr>
          <w:rStyle w:val="eop"/>
          <w:rFonts w:ascii="Century Gothic" w:eastAsiaTheme="majorEastAsia" w:hAnsi="Century Gothic" w:cs="Arial"/>
        </w:rPr>
        <w:t> </w:t>
      </w:r>
    </w:p>
    <w:p w14:paraId="42E0A508" w14:textId="59E3F4C2" w:rsidR="00593942" w:rsidRPr="00CF2828" w:rsidRDefault="00593942" w:rsidP="00593942">
      <w:pPr>
        <w:pStyle w:val="paragraph"/>
        <w:numPr>
          <w:ilvl w:val="0"/>
          <w:numId w:val="10"/>
        </w:numPr>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Have a review dat</w:t>
      </w:r>
      <w:r w:rsidR="00843BA4" w:rsidRPr="00CF2828">
        <w:rPr>
          <w:rStyle w:val="normaltextrun"/>
          <w:rFonts w:ascii="Century Gothic" w:hAnsi="Century Gothic" w:cs="Arial"/>
        </w:rPr>
        <w:t>e</w:t>
      </w:r>
      <w:r w:rsidR="004A5DFF" w:rsidRPr="00CF2828">
        <w:rPr>
          <w:rStyle w:val="normaltextrun"/>
          <w:rFonts w:ascii="Century Gothic" w:hAnsi="Century Gothic" w:cs="Arial"/>
        </w:rPr>
        <w:t>.</w:t>
      </w:r>
    </w:p>
    <w:p w14:paraId="3F280696"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eop"/>
          <w:rFonts w:ascii="Century Gothic" w:eastAsiaTheme="majorEastAsia" w:hAnsi="Century Gothic" w:cs="Arial"/>
        </w:rPr>
        <w:t> </w:t>
      </w:r>
    </w:p>
    <w:p w14:paraId="4BD15FD6" w14:textId="77777777" w:rsidR="00843BA4" w:rsidRPr="00CF2828" w:rsidRDefault="00843BA4" w:rsidP="00593942">
      <w:pPr>
        <w:pStyle w:val="paragraph"/>
        <w:spacing w:before="0" w:beforeAutospacing="0" w:after="0" w:afterAutospacing="0"/>
        <w:textAlignment w:val="baseline"/>
        <w:rPr>
          <w:rStyle w:val="normaltextrun"/>
          <w:rFonts w:ascii="Century Gothic" w:hAnsi="Century Gothic" w:cs="Arial"/>
        </w:rPr>
      </w:pPr>
    </w:p>
    <w:p w14:paraId="7D918ACB" w14:textId="1329F60F"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There is a full list of principles and requirements in the SEND Code of Practice section 9.61.</w:t>
      </w:r>
    </w:p>
    <w:p w14:paraId="538699F0"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eop"/>
          <w:rFonts w:ascii="Century Gothic" w:eastAsiaTheme="majorEastAsia" w:hAnsi="Century Gothic" w:cs="Arial"/>
        </w:rPr>
        <w:t> </w:t>
      </w:r>
    </w:p>
    <w:p w14:paraId="6DCC6054"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Every EHC plan must include the following sections and each local authority can decide how to set these out:</w:t>
      </w:r>
      <w:r w:rsidRPr="00CF2828">
        <w:rPr>
          <w:rStyle w:val="eop"/>
          <w:rFonts w:ascii="Century Gothic" w:eastAsiaTheme="majorEastAsia" w:hAnsi="Century Gothic" w:cs="Arial"/>
        </w:rPr>
        <w:t> </w:t>
      </w:r>
    </w:p>
    <w:p w14:paraId="5498760B"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 </w:t>
      </w:r>
      <w:r w:rsidRPr="00CF2828">
        <w:rPr>
          <w:rStyle w:val="eop"/>
          <w:rFonts w:ascii="Century Gothic" w:eastAsiaTheme="majorEastAsia" w:hAnsi="Century Gothic" w:cs="Arial"/>
        </w:rPr>
        <w:t> </w:t>
      </w:r>
    </w:p>
    <w:p w14:paraId="77F563D4" w14:textId="77777777" w:rsidR="00593942" w:rsidRPr="00CF2828" w:rsidRDefault="00593942" w:rsidP="00593942">
      <w:pPr>
        <w:pStyle w:val="paragraph"/>
        <w:spacing w:before="0" w:beforeAutospacing="0" w:after="0" w:afterAutospacing="0"/>
        <w:textAlignment w:val="baseline"/>
        <w:rPr>
          <w:rFonts w:ascii="Century Gothic" w:hAnsi="Century Gothic" w:cs="Arial"/>
          <w:b/>
          <w:bCs/>
        </w:rPr>
      </w:pPr>
      <w:r w:rsidRPr="00CF2828">
        <w:rPr>
          <w:rStyle w:val="normaltextrun"/>
          <w:rFonts w:ascii="Century Gothic" w:hAnsi="Century Gothic" w:cs="Arial"/>
          <w:b/>
          <w:bCs/>
        </w:rPr>
        <w:t>The sections are:</w:t>
      </w:r>
      <w:r w:rsidRPr="00CF2828">
        <w:rPr>
          <w:rStyle w:val="eop"/>
          <w:rFonts w:ascii="Century Gothic" w:eastAsiaTheme="majorEastAsia" w:hAnsi="Century Gothic" w:cs="Arial"/>
          <w:b/>
          <w:bCs/>
        </w:rPr>
        <w:t> </w:t>
      </w:r>
    </w:p>
    <w:p w14:paraId="1C03A212"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A:   The views, interests and aspirations of you and your child/young person</w:t>
      </w:r>
      <w:r w:rsidRPr="00CF2828">
        <w:rPr>
          <w:rStyle w:val="eop"/>
          <w:rFonts w:ascii="Century Gothic" w:eastAsiaTheme="majorEastAsia" w:hAnsi="Century Gothic" w:cs="Arial"/>
        </w:rPr>
        <w:t> </w:t>
      </w:r>
    </w:p>
    <w:p w14:paraId="526D4F4D"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B:   Your child’s or young person’s special educational needs</w:t>
      </w:r>
      <w:r w:rsidRPr="00CF2828">
        <w:rPr>
          <w:rStyle w:val="eop"/>
          <w:rFonts w:ascii="Century Gothic" w:eastAsiaTheme="majorEastAsia" w:hAnsi="Century Gothic" w:cs="Arial"/>
        </w:rPr>
        <w:t> </w:t>
      </w:r>
    </w:p>
    <w:p w14:paraId="468810BE"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C:   Health needs related to their SEN or to a disability</w:t>
      </w:r>
      <w:r w:rsidRPr="00CF2828">
        <w:rPr>
          <w:rStyle w:val="eop"/>
          <w:rFonts w:ascii="Century Gothic" w:eastAsiaTheme="majorEastAsia" w:hAnsi="Century Gothic" w:cs="Arial"/>
        </w:rPr>
        <w:t> </w:t>
      </w:r>
    </w:p>
    <w:p w14:paraId="6CF725B5"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D:   Social care needs related to their SEN or to a disability</w:t>
      </w:r>
      <w:r w:rsidRPr="00CF2828">
        <w:rPr>
          <w:rStyle w:val="eop"/>
          <w:rFonts w:ascii="Century Gothic" w:eastAsiaTheme="majorEastAsia" w:hAnsi="Century Gothic" w:cs="Arial"/>
        </w:rPr>
        <w:t> </w:t>
      </w:r>
    </w:p>
    <w:p w14:paraId="606E850A"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E:   Planned outcomes for your child/young person</w:t>
      </w:r>
      <w:r w:rsidRPr="00CF2828">
        <w:rPr>
          <w:rStyle w:val="eop"/>
          <w:rFonts w:ascii="Century Gothic" w:eastAsiaTheme="majorEastAsia" w:hAnsi="Century Gothic" w:cs="Arial"/>
        </w:rPr>
        <w:t> </w:t>
      </w:r>
    </w:p>
    <w:p w14:paraId="1FB879A0" w14:textId="54F78479"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 xml:space="preserve">F:   Special educational provision. Provision must be specified for </w:t>
      </w:r>
      <w:r w:rsidR="001D0263" w:rsidRPr="00CF2828">
        <w:rPr>
          <w:rStyle w:val="normaltextrun"/>
          <w:rFonts w:ascii="Century Gothic" w:hAnsi="Century Gothic" w:cs="Arial"/>
        </w:rPr>
        <w:t>each</w:t>
      </w:r>
      <w:r w:rsidR="001D0263" w:rsidRPr="00CF2828">
        <w:rPr>
          <w:rFonts w:ascii="Century Gothic" w:hAnsi="Century Gothic" w:cs="Arial"/>
        </w:rPr>
        <w:t xml:space="preserve"> </w:t>
      </w:r>
      <w:r w:rsidRPr="00CF2828">
        <w:rPr>
          <w:rStyle w:val="normaltextrun"/>
          <w:rFonts w:ascii="Century Gothic" w:hAnsi="Century Gothic" w:cs="Arial"/>
        </w:rPr>
        <w:t xml:space="preserve">need shown </w:t>
      </w:r>
      <w:r w:rsidR="001D0263" w:rsidRPr="00CF2828">
        <w:rPr>
          <w:rStyle w:val="normaltextrun"/>
          <w:rFonts w:ascii="Century Gothic" w:hAnsi="Century Gothic" w:cs="Arial"/>
        </w:rPr>
        <w:t xml:space="preserve">  </w:t>
      </w:r>
      <w:r w:rsidRPr="00CF2828">
        <w:rPr>
          <w:rStyle w:val="normaltextrun"/>
          <w:rFonts w:ascii="Century Gothic" w:hAnsi="Century Gothic" w:cs="Arial"/>
        </w:rPr>
        <w:t xml:space="preserve">in section </w:t>
      </w:r>
      <w:r w:rsidR="001D0263" w:rsidRPr="00CF2828">
        <w:rPr>
          <w:rStyle w:val="normaltextrun"/>
          <w:rFonts w:ascii="Century Gothic" w:hAnsi="Century Gothic" w:cs="Arial"/>
        </w:rPr>
        <w:t>B.</w:t>
      </w:r>
      <w:r w:rsidRPr="00CF2828">
        <w:rPr>
          <w:rStyle w:val="eop"/>
          <w:rFonts w:ascii="Century Gothic" w:eastAsiaTheme="majorEastAsia" w:hAnsi="Century Gothic" w:cs="Arial"/>
        </w:rPr>
        <w:t> </w:t>
      </w:r>
    </w:p>
    <w:p w14:paraId="031EA826"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G:   Any health provision required that is related to their SEN or to a disability</w:t>
      </w:r>
      <w:r w:rsidRPr="00CF2828">
        <w:rPr>
          <w:rStyle w:val="eop"/>
          <w:rFonts w:ascii="Century Gothic" w:eastAsiaTheme="majorEastAsia" w:hAnsi="Century Gothic" w:cs="Arial"/>
        </w:rPr>
        <w:t> </w:t>
      </w:r>
    </w:p>
    <w:p w14:paraId="1A2E85B4" w14:textId="1D5BB008"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H1: Any social care provision that must</w:t>
      </w:r>
      <w:r w:rsidRPr="00CF2828">
        <w:rPr>
          <w:rStyle w:val="normaltextrun"/>
          <w:rFonts w:ascii="Century Gothic" w:hAnsi="Century Gothic" w:cs="Arial"/>
          <w:b/>
          <w:bCs/>
        </w:rPr>
        <w:t> </w:t>
      </w:r>
      <w:r w:rsidRPr="00CF2828">
        <w:rPr>
          <w:rStyle w:val="normaltextrun"/>
          <w:rFonts w:ascii="Century Gothic" w:hAnsi="Century Gothic" w:cs="Arial"/>
        </w:rPr>
        <w:t xml:space="preserve">be made for your child or young person under </w:t>
      </w:r>
      <w:r w:rsidR="00FC46B2" w:rsidRPr="00CF2828">
        <w:rPr>
          <w:rStyle w:val="normaltextrun"/>
          <w:rFonts w:ascii="Century Gothic" w:hAnsi="Century Gothic" w:cs="Arial"/>
        </w:rPr>
        <w:t>eighteen.</w:t>
      </w:r>
      <w:r w:rsidRPr="00CF2828">
        <w:rPr>
          <w:rStyle w:val="eop"/>
          <w:rFonts w:ascii="Century Gothic" w:eastAsiaTheme="majorEastAsia" w:hAnsi="Century Gothic" w:cs="Arial"/>
        </w:rPr>
        <w:t> </w:t>
      </w:r>
    </w:p>
    <w:p w14:paraId="05CBFE9F"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H2: Any other social care provision required that is related to their SEN or to a </w:t>
      </w:r>
      <w:r w:rsidRPr="00CF2828">
        <w:rPr>
          <w:rStyle w:val="eop"/>
          <w:rFonts w:ascii="Century Gothic" w:eastAsiaTheme="majorEastAsia" w:hAnsi="Century Gothic" w:cs="Arial"/>
        </w:rPr>
        <w:t> </w:t>
      </w:r>
    </w:p>
    <w:p w14:paraId="7DF3BE06"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        disability</w:t>
      </w:r>
      <w:r w:rsidRPr="00CF2828">
        <w:rPr>
          <w:rStyle w:val="eop"/>
          <w:rFonts w:ascii="Century Gothic" w:eastAsiaTheme="majorEastAsia" w:hAnsi="Century Gothic" w:cs="Arial"/>
        </w:rPr>
        <w:t> </w:t>
      </w:r>
    </w:p>
    <w:p w14:paraId="1873C30B" w14:textId="53096BEC"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I:    </w:t>
      </w:r>
      <w:r w:rsidR="00843BA4" w:rsidRPr="00CF2828">
        <w:rPr>
          <w:rStyle w:val="normaltextrun"/>
          <w:rFonts w:ascii="Century Gothic" w:hAnsi="Century Gothic" w:cs="Arial"/>
        </w:rPr>
        <w:t xml:space="preserve">The name and type of the </w:t>
      </w:r>
      <w:r w:rsidR="008D65FE" w:rsidRPr="00CF2828">
        <w:rPr>
          <w:rStyle w:val="normaltextrun"/>
          <w:rFonts w:ascii="Century Gothic" w:hAnsi="Century Gothic" w:cs="Arial"/>
        </w:rPr>
        <w:t>school-maintained</w:t>
      </w:r>
      <w:r w:rsidRPr="00CF2828">
        <w:rPr>
          <w:rStyle w:val="normaltextrun"/>
          <w:rFonts w:ascii="Century Gothic" w:hAnsi="Century Gothic" w:cs="Arial"/>
        </w:rPr>
        <w:t xml:space="preserve"> nursery school, post-sixteen </w:t>
      </w:r>
      <w:r w:rsidR="001D0263" w:rsidRPr="00CF2828">
        <w:rPr>
          <w:rStyle w:val="normaltextrun"/>
          <w:rFonts w:ascii="Century Gothic" w:hAnsi="Century Gothic" w:cs="Arial"/>
        </w:rPr>
        <w:t>institution</w:t>
      </w:r>
      <w:r w:rsidRPr="00CF2828">
        <w:rPr>
          <w:rStyle w:val="normaltextrun"/>
          <w:rFonts w:ascii="Century Gothic" w:hAnsi="Century Gothic" w:cs="Arial"/>
        </w:rPr>
        <w:t xml:space="preserve"> or other institution to be attended</w:t>
      </w:r>
      <w:r w:rsidR="001D0263" w:rsidRPr="00CF2828">
        <w:rPr>
          <w:rStyle w:val="normaltextrun"/>
          <w:rFonts w:ascii="Century Gothic" w:hAnsi="Century Gothic" w:cs="Arial"/>
        </w:rPr>
        <w:t>.</w:t>
      </w:r>
      <w:r w:rsidRPr="00CF2828">
        <w:rPr>
          <w:rStyle w:val="eop"/>
          <w:rFonts w:ascii="Century Gothic" w:eastAsiaTheme="majorEastAsia" w:hAnsi="Century Gothic" w:cs="Arial"/>
        </w:rPr>
        <w:t> </w:t>
      </w:r>
    </w:p>
    <w:p w14:paraId="2C0E2C81"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J:   Details of how any personal budget will support outcomes and the </w:t>
      </w:r>
      <w:r w:rsidRPr="00CF2828">
        <w:rPr>
          <w:rStyle w:val="eop"/>
          <w:rFonts w:ascii="Century Gothic" w:eastAsiaTheme="majorEastAsia" w:hAnsi="Century Gothic" w:cs="Arial"/>
        </w:rPr>
        <w:t> </w:t>
      </w:r>
    </w:p>
    <w:p w14:paraId="36CE0A7C"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       provision it will be used for.</w:t>
      </w:r>
      <w:r w:rsidRPr="00CF2828">
        <w:rPr>
          <w:rStyle w:val="eop"/>
          <w:rFonts w:ascii="Century Gothic" w:eastAsiaTheme="majorEastAsia" w:hAnsi="Century Gothic" w:cs="Arial"/>
        </w:rPr>
        <w:t> </w:t>
      </w:r>
    </w:p>
    <w:p w14:paraId="197504AD"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K:   The advice and information gathered during the EHC needs assessment</w:t>
      </w:r>
      <w:r w:rsidRPr="00CF2828">
        <w:rPr>
          <w:rStyle w:val="eop"/>
          <w:rFonts w:ascii="Century Gothic" w:eastAsiaTheme="majorEastAsia" w:hAnsi="Century Gothic" w:cs="Arial"/>
        </w:rPr>
        <w:t> </w:t>
      </w:r>
    </w:p>
    <w:p w14:paraId="39411B38"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eop"/>
          <w:rFonts w:ascii="Century Gothic" w:eastAsiaTheme="majorEastAsia" w:hAnsi="Century Gothic" w:cs="Arial"/>
        </w:rPr>
        <w:t> </w:t>
      </w:r>
    </w:p>
    <w:p w14:paraId="11BDF9EE"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lang w:val="en-US"/>
        </w:rPr>
      </w:pPr>
      <w:r w:rsidRPr="00CF2828">
        <w:rPr>
          <w:rStyle w:val="normaltextrun"/>
          <w:rFonts w:ascii="Century Gothic" w:hAnsi="Century Gothic" w:cs="Arial"/>
        </w:rPr>
        <w:t xml:space="preserve">Section I of the EHC plan will only be filled in when the final EHC plan is issued. Where the child or young person is in or beyond Year 9, the EHC plan </w:t>
      </w:r>
      <w:r w:rsidRPr="00CF2828">
        <w:rPr>
          <w:rStyle w:val="normaltextrun"/>
          <w:rFonts w:ascii="Century Gothic" w:hAnsi="Century Gothic" w:cs="Arial"/>
        </w:rPr>
        <w:lastRenderedPageBreak/>
        <w:t>must also include the provision required to help prepare them for adulthood and independent living.</w:t>
      </w:r>
      <w:r w:rsidRPr="00CF2828">
        <w:rPr>
          <w:rStyle w:val="eop"/>
          <w:rFonts w:ascii="Century Gothic" w:eastAsiaTheme="majorEastAsia" w:hAnsi="Century Gothic" w:cs="Arial"/>
          <w:lang w:val="en-US"/>
        </w:rPr>
        <w:t> </w:t>
      </w:r>
    </w:p>
    <w:p w14:paraId="4029D6FC"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eop"/>
          <w:rFonts w:ascii="Century Gothic" w:eastAsiaTheme="majorEastAsia" w:hAnsi="Century Gothic" w:cs="Arial"/>
        </w:rPr>
        <w:t> </w:t>
      </w:r>
    </w:p>
    <w:p w14:paraId="20294BE1" w14:textId="26F64955"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You can read the full list of what must be included in each section in the SEND Code of Practice</w:t>
      </w:r>
      <w:r w:rsidRPr="00CF2828">
        <w:rPr>
          <w:rStyle w:val="normaltextrun"/>
          <w:rFonts w:ascii="Century Gothic" w:hAnsi="Century Gothic" w:cs="Arial"/>
          <w:b/>
          <w:bCs/>
        </w:rPr>
        <w:t> </w:t>
      </w:r>
      <w:r w:rsidRPr="00CF2828">
        <w:rPr>
          <w:rStyle w:val="normaltextrun"/>
          <w:rFonts w:ascii="Century Gothic" w:hAnsi="Century Gothic" w:cs="Arial"/>
        </w:rPr>
        <w:t>sections 9.62 and 9.63. Manchester Local Authority’s EHC plan templates can be viewed on the Local Offer.</w:t>
      </w:r>
      <w:r w:rsidRPr="00CF2828">
        <w:rPr>
          <w:rStyle w:val="eop"/>
          <w:rFonts w:ascii="Century Gothic" w:eastAsiaTheme="majorEastAsia" w:hAnsi="Century Gothic" w:cs="Arial"/>
        </w:rPr>
        <w:t> </w:t>
      </w:r>
    </w:p>
    <w:p w14:paraId="6B50B168" w14:textId="77777777" w:rsidR="00593942" w:rsidRPr="00CF2828" w:rsidRDefault="00593942" w:rsidP="00593942">
      <w:pPr>
        <w:pStyle w:val="Heading2"/>
        <w:rPr>
          <w:rFonts w:ascii="Century Gothic" w:hAnsi="Century Gothic"/>
          <w:b/>
          <w:bCs/>
          <w:sz w:val="24"/>
          <w:szCs w:val="24"/>
        </w:rPr>
      </w:pPr>
      <w:r w:rsidRPr="00CF2828">
        <w:rPr>
          <w:rStyle w:val="normaltextrun"/>
          <w:rFonts w:ascii="Century Gothic" w:hAnsi="Century Gothic"/>
          <w:b/>
          <w:bCs/>
          <w:sz w:val="24"/>
          <w:szCs w:val="24"/>
        </w:rPr>
        <w:t>Can I request a particular school?</w:t>
      </w:r>
      <w:r w:rsidRPr="00CF2828">
        <w:rPr>
          <w:rStyle w:val="eop"/>
          <w:rFonts w:ascii="Century Gothic" w:hAnsi="Century Gothic"/>
          <w:b/>
          <w:bCs/>
          <w:sz w:val="24"/>
          <w:szCs w:val="24"/>
        </w:rPr>
        <w:t xml:space="preserve"> </w:t>
      </w:r>
    </w:p>
    <w:p w14:paraId="11B2C53D"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The law says that parents or the young person has a right to request that a particular school, college, or other institution is named in the EHC plan. The Local Authority must agree to this request unless:</w:t>
      </w:r>
      <w:r w:rsidRPr="00CF2828">
        <w:rPr>
          <w:rStyle w:val="eop"/>
          <w:rFonts w:ascii="Century Gothic" w:eastAsiaTheme="majorEastAsia" w:hAnsi="Century Gothic" w:cs="Arial"/>
        </w:rPr>
        <w:t> </w:t>
      </w:r>
    </w:p>
    <w:p w14:paraId="124582B7" w14:textId="77777777" w:rsidR="00593942" w:rsidRPr="00CF2828" w:rsidRDefault="00593942" w:rsidP="00593942">
      <w:pPr>
        <w:pStyle w:val="paragraph"/>
        <w:numPr>
          <w:ilvl w:val="0"/>
          <w:numId w:val="11"/>
        </w:numPr>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it would be unsuitable for the age, ability, aptitude or SEN of the child or young person, or</w:t>
      </w:r>
      <w:r w:rsidRPr="00CF2828">
        <w:rPr>
          <w:rStyle w:val="eop"/>
          <w:rFonts w:ascii="Century Gothic" w:eastAsiaTheme="majorEastAsia" w:hAnsi="Century Gothic" w:cs="Arial"/>
        </w:rPr>
        <w:t> </w:t>
      </w:r>
    </w:p>
    <w:p w14:paraId="0FB459E2" w14:textId="39A8D7CF" w:rsidR="00593942" w:rsidRPr="00CF2828" w:rsidRDefault="00593942" w:rsidP="00593942">
      <w:pPr>
        <w:pStyle w:val="paragraph"/>
        <w:numPr>
          <w:ilvl w:val="0"/>
          <w:numId w:val="11"/>
        </w:numPr>
        <w:spacing w:before="0" w:beforeAutospacing="0" w:after="0" w:afterAutospacing="0"/>
        <w:textAlignment w:val="baseline"/>
        <w:rPr>
          <w:rFonts w:ascii="Century Gothic" w:hAnsi="Century Gothic" w:cs="Arial"/>
        </w:rPr>
      </w:pPr>
      <w:r w:rsidRPr="00CF2828">
        <w:rPr>
          <w:rFonts w:ascii="Century Gothic" w:hAnsi="Century Gothic" w:cs="Arial"/>
        </w:rPr>
        <w:t>t</w:t>
      </w:r>
      <w:r w:rsidRPr="00CF2828">
        <w:rPr>
          <w:rStyle w:val="normaltextrun"/>
          <w:rFonts w:ascii="Century Gothic" w:hAnsi="Century Gothic" w:cs="Arial"/>
        </w:rPr>
        <w:t xml:space="preserve">he attendance of the child or young person there would be incompatible with the efficient education of others, or the efficient use of </w:t>
      </w:r>
      <w:r w:rsidR="001D0263" w:rsidRPr="00CF2828">
        <w:rPr>
          <w:rStyle w:val="normaltextrun"/>
          <w:rFonts w:ascii="Century Gothic" w:hAnsi="Century Gothic" w:cs="Arial"/>
        </w:rPr>
        <w:t>resources.</w:t>
      </w:r>
      <w:r w:rsidRPr="00CF2828">
        <w:rPr>
          <w:rStyle w:val="eop"/>
          <w:rFonts w:ascii="Century Gothic" w:eastAsiaTheme="majorEastAsia" w:hAnsi="Century Gothic" w:cs="Arial"/>
        </w:rPr>
        <w:t> </w:t>
      </w:r>
    </w:p>
    <w:p w14:paraId="14E8FDCF"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eop"/>
          <w:rFonts w:ascii="Century Gothic" w:eastAsiaTheme="majorEastAsia" w:hAnsi="Century Gothic" w:cs="Arial"/>
        </w:rPr>
        <w:t> </w:t>
      </w:r>
    </w:p>
    <w:p w14:paraId="495DA559" w14:textId="77777777" w:rsidR="00593942" w:rsidRPr="00CF2828" w:rsidRDefault="00593942" w:rsidP="00593942">
      <w:pPr>
        <w:pStyle w:val="paragraph"/>
        <w:spacing w:before="0" w:beforeAutospacing="0" w:after="0" w:afterAutospacing="0"/>
        <w:jc w:val="both"/>
        <w:textAlignment w:val="baseline"/>
        <w:rPr>
          <w:rStyle w:val="normaltextrun"/>
          <w:rFonts w:ascii="Century Gothic" w:hAnsi="Century Gothic" w:cs="Arial"/>
        </w:rPr>
      </w:pPr>
      <w:r w:rsidRPr="00CF2828">
        <w:rPr>
          <w:rStyle w:val="normaltextrun"/>
          <w:rFonts w:ascii="Century Gothic" w:hAnsi="Century Gothic" w:cs="Arial"/>
        </w:rPr>
        <w:t>You can find out more about your rights to request a particular school or college in the </w:t>
      </w:r>
      <w:hyperlink r:id="rId12" w:tgtFrame="_blank" w:history="1">
        <w:r w:rsidRPr="00CF2828">
          <w:rPr>
            <w:rStyle w:val="Hyperlink"/>
            <w:rFonts w:ascii="Century Gothic" w:hAnsi="Century Gothic" w:cs="Arial"/>
          </w:rPr>
          <w:t>SEND Code of Practice</w:t>
        </w:r>
      </w:hyperlink>
      <w:r w:rsidRPr="00CF2828">
        <w:rPr>
          <w:rStyle w:val="normaltextrun"/>
          <w:rFonts w:ascii="Century Gothic" w:hAnsi="Century Gothic" w:cs="Arial"/>
        </w:rPr>
        <w:t xml:space="preserve"> sections 9.78 to 9.90 or you can call our confidential help line. Contact details for SENDIASS Manchester are at the end of this factsheet. </w:t>
      </w:r>
    </w:p>
    <w:p w14:paraId="289D152F" w14:textId="77777777" w:rsidR="00593942" w:rsidRPr="00CF2828" w:rsidRDefault="00593942" w:rsidP="00593942">
      <w:pPr>
        <w:pStyle w:val="Heading2"/>
        <w:rPr>
          <w:rFonts w:ascii="Century Gothic" w:hAnsi="Century Gothic"/>
          <w:b/>
          <w:bCs/>
          <w:sz w:val="24"/>
          <w:szCs w:val="24"/>
        </w:rPr>
      </w:pPr>
      <w:r w:rsidRPr="00CF2828">
        <w:rPr>
          <w:rStyle w:val="normaltextrun"/>
          <w:rFonts w:ascii="Century Gothic" w:hAnsi="Century Gothic"/>
          <w:b/>
          <w:bCs/>
          <w:sz w:val="24"/>
          <w:szCs w:val="24"/>
        </w:rPr>
        <w:t>How will I be involved?</w:t>
      </w:r>
      <w:r w:rsidRPr="00CF2828">
        <w:rPr>
          <w:rStyle w:val="eop"/>
          <w:rFonts w:ascii="Century Gothic" w:hAnsi="Century Gothic"/>
          <w:b/>
          <w:bCs/>
          <w:sz w:val="24"/>
          <w:szCs w:val="24"/>
        </w:rPr>
        <w:t> </w:t>
      </w:r>
    </w:p>
    <w:p w14:paraId="2D427B5A" w14:textId="77777777" w:rsidR="00593942" w:rsidRPr="00CF2828" w:rsidRDefault="00593942" w:rsidP="00593942">
      <w:pPr>
        <w:pStyle w:val="Heading4"/>
        <w:spacing w:before="0" w:line="240" w:lineRule="auto"/>
        <w:rPr>
          <w:rStyle w:val="eop"/>
          <w:rFonts w:ascii="Century Gothic" w:hAnsi="Century Gothic" w:cs="Arial"/>
          <w:color w:val="auto"/>
          <w:sz w:val="24"/>
          <w:szCs w:val="24"/>
        </w:rPr>
      </w:pPr>
      <w:r w:rsidRPr="00CF2828">
        <w:rPr>
          <w:rStyle w:val="normaltextrun"/>
          <w:rFonts w:ascii="Century Gothic" w:hAnsi="Century Gothic" w:cs="Arial"/>
          <w:color w:val="auto"/>
          <w:sz w:val="24"/>
          <w:szCs w:val="24"/>
        </w:rPr>
        <w:t>The SEND Code of Practice says:</w:t>
      </w:r>
      <w:r w:rsidRPr="00CF2828">
        <w:rPr>
          <w:rStyle w:val="eop"/>
          <w:rFonts w:ascii="Century Gothic" w:hAnsi="Century Gothic" w:cs="Arial"/>
          <w:color w:val="auto"/>
          <w:sz w:val="24"/>
          <w:szCs w:val="24"/>
        </w:rPr>
        <w:t> </w:t>
      </w:r>
    </w:p>
    <w:p w14:paraId="6A82E5EA"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“Local authorities must consult the child and the child’s parent or the young person throughout the process of assessment and production of an EHC plan. (9.2)</w:t>
      </w:r>
      <w:r w:rsidRPr="00CF2828">
        <w:rPr>
          <w:rStyle w:val="eop"/>
          <w:rFonts w:ascii="Century Gothic" w:eastAsiaTheme="majorEastAsia" w:hAnsi="Century Gothic" w:cs="Arial"/>
        </w:rPr>
        <w:t> </w:t>
      </w:r>
    </w:p>
    <w:p w14:paraId="3ABB2104"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eop"/>
          <w:rFonts w:ascii="Century Gothic" w:eastAsiaTheme="majorEastAsia" w:hAnsi="Century Gothic" w:cs="Arial"/>
        </w:rPr>
        <w:t> </w:t>
      </w:r>
    </w:p>
    <w:p w14:paraId="37EE7C95"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Reviews must be undertaken in partnership with the child and their parent or the young person, and must take account of their views, wishes and feelings, including their right to request a Personal Budget.”  (9.168)</w:t>
      </w:r>
      <w:r w:rsidRPr="00CF2828">
        <w:rPr>
          <w:rStyle w:val="eop"/>
          <w:rFonts w:ascii="Century Gothic" w:eastAsiaTheme="majorEastAsia" w:hAnsi="Century Gothic" w:cs="Arial"/>
        </w:rPr>
        <w:t> </w:t>
      </w:r>
    </w:p>
    <w:p w14:paraId="532E29B5"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p>
    <w:p w14:paraId="2D02ECD5"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 xml:space="preserve">Your views, and your child’s views, are important. The local authority, school or college should help you take part and involve you in decision making. If you would like help to do this, please contact SENDIASS Manchester for impartial advice and support. We can also give you information on other sources of help, and on what to do if you do not feel that you have been heard or listened to. </w:t>
      </w:r>
    </w:p>
    <w:p w14:paraId="64446651" w14:textId="77777777" w:rsidR="00593942" w:rsidRPr="00CF2828" w:rsidRDefault="00593942" w:rsidP="00593942">
      <w:pPr>
        <w:pStyle w:val="Heading2"/>
        <w:rPr>
          <w:rFonts w:ascii="Century Gothic" w:hAnsi="Century Gothic"/>
          <w:b/>
          <w:bCs/>
          <w:sz w:val="24"/>
          <w:szCs w:val="24"/>
        </w:rPr>
      </w:pPr>
      <w:r w:rsidRPr="00CF2828">
        <w:rPr>
          <w:rStyle w:val="normaltextrun"/>
          <w:rFonts w:ascii="Century Gothic" w:hAnsi="Century Gothic"/>
          <w:b/>
          <w:bCs/>
          <w:sz w:val="24"/>
          <w:szCs w:val="24"/>
        </w:rPr>
        <w:t>Will there be a review of the EHC plan?</w:t>
      </w:r>
      <w:r w:rsidRPr="00CF2828">
        <w:rPr>
          <w:rStyle w:val="eop"/>
          <w:rFonts w:ascii="Century Gothic" w:hAnsi="Century Gothic"/>
          <w:b/>
          <w:bCs/>
          <w:sz w:val="24"/>
          <w:szCs w:val="24"/>
        </w:rPr>
        <w:t> </w:t>
      </w:r>
    </w:p>
    <w:p w14:paraId="2F162172" w14:textId="27677B74"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The local authority must make sure the EHC plan is reviewed at least once every 12 months</w:t>
      </w:r>
      <w:r w:rsidR="00167DCA" w:rsidRPr="00CF2828">
        <w:rPr>
          <w:rStyle w:val="normaltextrun"/>
          <w:rFonts w:ascii="Century Gothic" w:hAnsi="Century Gothic" w:cs="Arial"/>
        </w:rPr>
        <w:t xml:space="preserve"> (</w:t>
      </w:r>
      <w:hyperlink r:id="rId13" w:history="1">
        <w:r w:rsidR="00167DCA" w:rsidRPr="00CF2828">
          <w:rPr>
            <w:rStyle w:val="Hyperlink"/>
            <w:rFonts w:ascii="Century Gothic" w:hAnsi="Century Gothic" w:cs="Arial"/>
          </w:rPr>
          <w:t xml:space="preserve">Section 44 Children’s and </w:t>
        </w:r>
        <w:r w:rsidR="00CF2828" w:rsidRPr="00CF2828">
          <w:rPr>
            <w:rStyle w:val="Hyperlink"/>
            <w:rFonts w:ascii="Century Gothic" w:hAnsi="Century Gothic" w:cs="Arial"/>
          </w:rPr>
          <w:t>F</w:t>
        </w:r>
        <w:r w:rsidR="00167DCA" w:rsidRPr="00CF2828">
          <w:rPr>
            <w:rStyle w:val="Hyperlink"/>
            <w:rFonts w:ascii="Century Gothic" w:hAnsi="Century Gothic" w:cs="Arial"/>
          </w:rPr>
          <w:t xml:space="preserve">amilies </w:t>
        </w:r>
        <w:r w:rsidR="00CF2828" w:rsidRPr="00CF2828">
          <w:rPr>
            <w:rStyle w:val="Hyperlink"/>
            <w:rFonts w:ascii="Century Gothic" w:hAnsi="Century Gothic" w:cs="Arial"/>
          </w:rPr>
          <w:t>A</w:t>
        </w:r>
        <w:r w:rsidR="00167DCA" w:rsidRPr="00CF2828">
          <w:rPr>
            <w:rStyle w:val="Hyperlink"/>
            <w:rFonts w:ascii="Century Gothic" w:hAnsi="Century Gothic" w:cs="Arial"/>
          </w:rPr>
          <w:t>ct 2014</w:t>
        </w:r>
      </w:hyperlink>
      <w:r w:rsidR="00167DCA" w:rsidRPr="00CF2828">
        <w:rPr>
          <w:rStyle w:val="normaltextrun"/>
          <w:rFonts w:ascii="Century Gothic" w:hAnsi="Century Gothic" w:cs="Arial"/>
        </w:rPr>
        <w:t>)</w:t>
      </w:r>
      <w:r w:rsidR="00CF2828" w:rsidRPr="00CF2828">
        <w:rPr>
          <w:rStyle w:val="normaltextrun"/>
          <w:rFonts w:ascii="Century Gothic" w:hAnsi="Century Gothic" w:cs="Arial"/>
        </w:rPr>
        <w:t xml:space="preserve">. </w:t>
      </w:r>
      <w:r w:rsidRPr="00CF2828">
        <w:rPr>
          <w:rStyle w:val="normaltextrun"/>
          <w:rFonts w:ascii="Century Gothic" w:hAnsi="Century Gothic" w:cs="Arial"/>
        </w:rPr>
        <w:t xml:space="preserve"> This must be done in partnership with you and your child or the young person, and must take account of all your views, wishes and feelings.</w:t>
      </w:r>
      <w:r w:rsidRPr="00CF2828">
        <w:rPr>
          <w:rStyle w:val="eop"/>
          <w:rFonts w:ascii="Century Gothic" w:eastAsiaTheme="majorEastAsia" w:hAnsi="Century Gothic" w:cs="Arial"/>
        </w:rPr>
        <w:t> </w:t>
      </w:r>
    </w:p>
    <w:p w14:paraId="7F0DDB17"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lastRenderedPageBreak/>
        <w:t> </w:t>
      </w:r>
      <w:r w:rsidRPr="00CF2828">
        <w:rPr>
          <w:rStyle w:val="eop"/>
          <w:rFonts w:ascii="Century Gothic" w:eastAsiaTheme="majorEastAsia" w:hAnsi="Century Gothic" w:cs="Arial"/>
        </w:rPr>
        <w:t> </w:t>
      </w:r>
    </w:p>
    <w:p w14:paraId="519B08E6" w14:textId="47F7CBA9"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 xml:space="preserve">The local authority must decide whether to keep the plan as it is, make changes, or cease to maintain it within four weeks of the review meeting and let you know. </w:t>
      </w:r>
      <w:r w:rsidR="00167DCA" w:rsidRPr="00CF2828">
        <w:rPr>
          <w:rStyle w:val="normaltextrun"/>
          <w:rFonts w:ascii="Century Gothic" w:hAnsi="Century Gothic" w:cs="Arial"/>
        </w:rPr>
        <w:t>Read more in SENDIASS Fact sheet 3)</w:t>
      </w:r>
    </w:p>
    <w:p w14:paraId="43B15006"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lang w:val="en-US"/>
        </w:rPr>
      </w:pPr>
      <w:r w:rsidRPr="00CF2828">
        <w:rPr>
          <w:rStyle w:val="eop"/>
          <w:rFonts w:ascii="Century Gothic" w:eastAsiaTheme="majorEastAsia" w:hAnsi="Century Gothic" w:cs="Arial"/>
          <w:lang w:val="en-US"/>
        </w:rPr>
        <w:t> </w:t>
      </w:r>
    </w:p>
    <w:p w14:paraId="0457C250"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 xml:space="preserve">EHC plans are not expected to be amended on a very frequent basis however if the local authority decides to amend the EHC plan this must be issued within 8 weeks of the date of notice. You have the right to make representations regarding proposed changes. </w:t>
      </w:r>
    </w:p>
    <w:p w14:paraId="35C61928"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lang w:val="en-US"/>
        </w:rPr>
      </w:pPr>
      <w:r w:rsidRPr="00CF2828">
        <w:rPr>
          <w:rStyle w:val="eop"/>
          <w:rFonts w:ascii="Century Gothic" w:eastAsiaTheme="majorEastAsia" w:hAnsi="Century Gothic" w:cs="Arial"/>
          <w:lang w:val="en-US"/>
        </w:rPr>
        <w:t> </w:t>
      </w:r>
    </w:p>
    <w:p w14:paraId="0BBFDFD0" w14:textId="43E4CAF3" w:rsidR="00593942" w:rsidRPr="00CF2828" w:rsidRDefault="00593942" w:rsidP="00593942">
      <w:pPr>
        <w:pStyle w:val="paragraph"/>
        <w:spacing w:before="0" w:beforeAutospacing="0" w:after="0" w:afterAutospacing="0"/>
        <w:jc w:val="both"/>
        <w:textAlignment w:val="baseline"/>
        <w:rPr>
          <w:rFonts w:ascii="Century Gothic" w:hAnsi="Century Gothic" w:cs="Arial"/>
          <w:lang w:val="en-US"/>
        </w:rPr>
      </w:pPr>
      <w:r w:rsidRPr="00CF2828">
        <w:rPr>
          <w:rStyle w:val="normaltextrun"/>
          <w:rFonts w:ascii="Century Gothic" w:hAnsi="Century Gothic" w:cs="Arial"/>
        </w:rPr>
        <w:t xml:space="preserve">If the local authority decides not to amend the </w:t>
      </w:r>
      <w:r w:rsidR="00DC6347" w:rsidRPr="00CF2828">
        <w:rPr>
          <w:rStyle w:val="normaltextrun"/>
          <w:rFonts w:ascii="Century Gothic" w:hAnsi="Century Gothic" w:cs="Arial"/>
        </w:rPr>
        <w:t>EHC,</w:t>
      </w:r>
      <w:r w:rsidRPr="00CF2828">
        <w:rPr>
          <w:rStyle w:val="normaltextrun"/>
          <w:rFonts w:ascii="Century Gothic" w:hAnsi="Century Gothic" w:cs="Arial"/>
        </w:rPr>
        <w:t xml:space="preserve"> they must write to you to tell you this and you will then have the right to challenge this.</w:t>
      </w:r>
      <w:r w:rsidRPr="00CF2828">
        <w:rPr>
          <w:rStyle w:val="eop"/>
          <w:rFonts w:ascii="Century Gothic" w:eastAsiaTheme="majorEastAsia" w:hAnsi="Century Gothic" w:cs="Arial"/>
          <w:lang w:val="en-US"/>
        </w:rPr>
        <w:t> </w:t>
      </w:r>
    </w:p>
    <w:p w14:paraId="5AF9DE97"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lang w:val="en-US"/>
        </w:rPr>
      </w:pPr>
      <w:r w:rsidRPr="00CF2828">
        <w:rPr>
          <w:rStyle w:val="eop"/>
          <w:rFonts w:ascii="Century Gothic" w:eastAsiaTheme="majorEastAsia" w:hAnsi="Century Gothic" w:cs="Arial"/>
          <w:lang w:val="en-US"/>
        </w:rPr>
        <w:t> </w:t>
      </w:r>
    </w:p>
    <w:p w14:paraId="3EDD3141"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lang w:val="en-US"/>
        </w:rPr>
      </w:pPr>
      <w:r w:rsidRPr="00CF2828">
        <w:rPr>
          <w:rStyle w:val="normaltextrun"/>
          <w:rFonts w:ascii="Century Gothic" w:hAnsi="Century Gothic" w:cs="Arial"/>
        </w:rPr>
        <w:t xml:space="preserve">You have a right of appeal if the local authority makes changes with which you do not agree. </w:t>
      </w:r>
    </w:p>
    <w:p w14:paraId="46B761C1"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 </w:t>
      </w:r>
      <w:r w:rsidRPr="00CF2828">
        <w:rPr>
          <w:rStyle w:val="eop"/>
          <w:rFonts w:ascii="Century Gothic" w:eastAsiaTheme="majorEastAsia" w:hAnsi="Century Gothic" w:cs="Arial"/>
        </w:rPr>
        <w:t> </w:t>
      </w:r>
    </w:p>
    <w:p w14:paraId="042E0C79"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The local authority can decide to withdraw the EHC plan if any of the following conditions apply:</w:t>
      </w:r>
      <w:r w:rsidRPr="00CF2828">
        <w:rPr>
          <w:rStyle w:val="eop"/>
          <w:rFonts w:ascii="Century Gothic" w:eastAsiaTheme="majorEastAsia" w:hAnsi="Century Gothic" w:cs="Arial"/>
        </w:rPr>
        <w:t> </w:t>
      </w:r>
    </w:p>
    <w:p w14:paraId="75A12BE3" w14:textId="77777777" w:rsidR="00593942" w:rsidRPr="00CF2828" w:rsidRDefault="00593942" w:rsidP="00593942">
      <w:pPr>
        <w:pStyle w:val="paragraph"/>
        <w:numPr>
          <w:ilvl w:val="0"/>
          <w:numId w:val="12"/>
        </w:numPr>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 xml:space="preserve">The child or young person no longer requires the special educational provision specified in the EHC plan. </w:t>
      </w:r>
    </w:p>
    <w:p w14:paraId="431D8A91" w14:textId="70E1E1EB" w:rsidR="00593942" w:rsidRPr="00CF2828" w:rsidRDefault="0047390D" w:rsidP="00593942">
      <w:pPr>
        <w:pStyle w:val="paragraph"/>
        <w:numPr>
          <w:ilvl w:val="0"/>
          <w:numId w:val="12"/>
        </w:numPr>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T</w:t>
      </w:r>
      <w:r w:rsidR="00593942" w:rsidRPr="00CF2828">
        <w:rPr>
          <w:rStyle w:val="normaltextrun"/>
          <w:rFonts w:ascii="Century Gothic" w:hAnsi="Century Gothic" w:cs="Arial"/>
        </w:rPr>
        <w:t xml:space="preserve">he young person takes up a higher education </w:t>
      </w:r>
      <w:r w:rsidR="001D0263" w:rsidRPr="00CF2828">
        <w:rPr>
          <w:rStyle w:val="normaltextrun"/>
          <w:rFonts w:ascii="Century Gothic" w:hAnsi="Century Gothic" w:cs="Arial"/>
        </w:rPr>
        <w:t>qualification.</w:t>
      </w:r>
      <w:r w:rsidR="00593942" w:rsidRPr="00CF2828">
        <w:rPr>
          <w:rStyle w:val="eop"/>
          <w:rFonts w:ascii="Century Gothic" w:eastAsiaTheme="majorEastAsia" w:hAnsi="Century Gothic" w:cs="Arial"/>
        </w:rPr>
        <w:t> </w:t>
      </w:r>
    </w:p>
    <w:p w14:paraId="5F59B41E" w14:textId="62E95AEB" w:rsidR="00593942" w:rsidRPr="00CF2828" w:rsidRDefault="0047390D" w:rsidP="00593942">
      <w:pPr>
        <w:pStyle w:val="paragraph"/>
        <w:numPr>
          <w:ilvl w:val="0"/>
          <w:numId w:val="12"/>
        </w:numPr>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T</w:t>
      </w:r>
      <w:r w:rsidR="00593942" w:rsidRPr="00CF2828">
        <w:rPr>
          <w:rStyle w:val="normaltextrun"/>
          <w:rFonts w:ascii="Century Gothic" w:hAnsi="Century Gothic" w:cs="Arial"/>
        </w:rPr>
        <w:t xml:space="preserve">he young person aged sixteen or over gets a </w:t>
      </w:r>
      <w:r w:rsidR="001D0263" w:rsidRPr="00CF2828">
        <w:rPr>
          <w:rStyle w:val="normaltextrun"/>
          <w:rFonts w:ascii="Century Gothic" w:hAnsi="Century Gothic" w:cs="Arial"/>
        </w:rPr>
        <w:t>job.</w:t>
      </w:r>
      <w:r w:rsidR="00593942" w:rsidRPr="00CF2828">
        <w:rPr>
          <w:rStyle w:val="eop"/>
          <w:rFonts w:ascii="Century Gothic" w:eastAsiaTheme="majorEastAsia" w:hAnsi="Century Gothic" w:cs="Arial"/>
        </w:rPr>
        <w:t> </w:t>
      </w:r>
    </w:p>
    <w:p w14:paraId="0F5FBBC4" w14:textId="3907AEC2" w:rsidR="00593942" w:rsidRPr="00CF2828" w:rsidRDefault="0047390D" w:rsidP="00593942">
      <w:pPr>
        <w:pStyle w:val="paragraph"/>
        <w:numPr>
          <w:ilvl w:val="0"/>
          <w:numId w:val="12"/>
        </w:numPr>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I</w:t>
      </w:r>
      <w:r w:rsidR="00593942" w:rsidRPr="00CF2828">
        <w:rPr>
          <w:rStyle w:val="normaltextrun"/>
          <w:rFonts w:ascii="Century Gothic" w:hAnsi="Century Gothic" w:cs="Arial"/>
        </w:rPr>
        <w:t>f the young person is eighteen or over and no longer wishes to engage in further learning </w:t>
      </w:r>
      <w:r w:rsidR="00593942" w:rsidRPr="00CF2828">
        <w:rPr>
          <w:rStyle w:val="eop"/>
          <w:rFonts w:ascii="Century Gothic" w:eastAsiaTheme="majorEastAsia" w:hAnsi="Century Gothic" w:cs="Arial"/>
        </w:rPr>
        <w:t> </w:t>
      </w:r>
    </w:p>
    <w:p w14:paraId="66B31203" w14:textId="77777777" w:rsidR="00593942" w:rsidRPr="00CF2828" w:rsidRDefault="00593942" w:rsidP="00593942">
      <w:pPr>
        <w:pStyle w:val="paragraph"/>
        <w:spacing w:before="0" w:beforeAutospacing="0" w:after="0" w:afterAutospacing="0"/>
        <w:textAlignment w:val="baseline"/>
        <w:rPr>
          <w:rStyle w:val="normaltextrun"/>
          <w:rFonts w:ascii="Century Gothic" w:hAnsi="Century Gothic" w:cs="Arial"/>
        </w:rPr>
      </w:pPr>
    </w:p>
    <w:p w14:paraId="7EC6E5B0" w14:textId="427D0A11"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 xml:space="preserve">You or the young person has the right of appeal if you or they do not agree </w:t>
      </w:r>
      <w:r w:rsidR="00CF2828" w:rsidRPr="00CF2828">
        <w:rPr>
          <w:rStyle w:val="normaltextrun"/>
          <w:rFonts w:ascii="Century Gothic" w:hAnsi="Century Gothic" w:cs="Arial"/>
        </w:rPr>
        <w:t>with</w:t>
      </w:r>
      <w:r w:rsidRPr="00CF2828">
        <w:rPr>
          <w:rStyle w:val="normaltextrun"/>
          <w:rFonts w:ascii="Century Gothic" w:hAnsi="Century Gothic" w:cs="Arial"/>
        </w:rPr>
        <w:t xml:space="preserve"> the decision to cease the EHC plan.</w:t>
      </w:r>
      <w:r w:rsidRPr="00CF2828">
        <w:rPr>
          <w:rStyle w:val="eop"/>
          <w:rFonts w:ascii="Century Gothic" w:eastAsiaTheme="majorEastAsia" w:hAnsi="Century Gothic" w:cs="Arial"/>
        </w:rPr>
        <w:t xml:space="preserve"> </w:t>
      </w:r>
    </w:p>
    <w:p w14:paraId="2F6680A8" w14:textId="77777777" w:rsidR="00593942" w:rsidRPr="00CF2828" w:rsidRDefault="00593942" w:rsidP="00593942">
      <w:pPr>
        <w:pStyle w:val="Heading2"/>
        <w:rPr>
          <w:rFonts w:ascii="Century Gothic" w:hAnsi="Century Gothic"/>
          <w:b/>
          <w:bCs/>
          <w:sz w:val="24"/>
          <w:szCs w:val="24"/>
        </w:rPr>
      </w:pPr>
      <w:r w:rsidRPr="00CF2828">
        <w:rPr>
          <w:rStyle w:val="normaltextrun"/>
          <w:rFonts w:ascii="Century Gothic" w:hAnsi="Century Gothic"/>
          <w:b/>
          <w:bCs/>
          <w:sz w:val="24"/>
          <w:szCs w:val="24"/>
        </w:rPr>
        <w:t>Where does the funding come from?</w:t>
      </w:r>
      <w:r w:rsidRPr="00CF2828">
        <w:rPr>
          <w:rStyle w:val="eop"/>
          <w:rFonts w:ascii="Century Gothic" w:hAnsi="Century Gothic"/>
          <w:b/>
          <w:bCs/>
          <w:sz w:val="24"/>
          <w:szCs w:val="24"/>
        </w:rPr>
        <w:t> </w:t>
      </w:r>
    </w:p>
    <w:p w14:paraId="0A628048"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The local authority is responsible for ensuring that all the needs set out in the EHC plan are met and that the provision is made. Funding for EHC plans usually comes from a number of sources.</w:t>
      </w:r>
      <w:r w:rsidRPr="00CF2828">
        <w:rPr>
          <w:rStyle w:val="eop"/>
          <w:rFonts w:ascii="Century Gothic" w:eastAsiaTheme="majorEastAsia" w:hAnsi="Century Gothic" w:cs="Arial"/>
        </w:rPr>
        <w:t> </w:t>
      </w:r>
    </w:p>
    <w:p w14:paraId="7FDFF610"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 </w:t>
      </w:r>
      <w:r w:rsidRPr="00CF2828">
        <w:rPr>
          <w:rStyle w:val="eop"/>
          <w:rFonts w:ascii="Century Gothic" w:eastAsiaTheme="majorEastAsia" w:hAnsi="Century Gothic" w:cs="Arial"/>
        </w:rPr>
        <w:t> </w:t>
      </w:r>
    </w:p>
    <w:p w14:paraId="4DEFAE96"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For children in mainstream school some of the funding comes from the school. The local authority may ‘top up’ this funding from their ‘High Needs Block.’ </w:t>
      </w:r>
      <w:r w:rsidRPr="00CF2828">
        <w:rPr>
          <w:rStyle w:val="normaltextrun"/>
          <w:rFonts w:ascii="Century Gothic" w:hAnsi="Century Gothic" w:cs="Arial"/>
          <w:b/>
          <w:bCs/>
        </w:rPr>
        <w:t> </w:t>
      </w:r>
      <w:r w:rsidRPr="00CF2828">
        <w:rPr>
          <w:rStyle w:val="eop"/>
          <w:rFonts w:ascii="Century Gothic" w:eastAsiaTheme="majorEastAsia" w:hAnsi="Century Gothic" w:cs="Arial"/>
        </w:rPr>
        <w:t> </w:t>
      </w:r>
    </w:p>
    <w:p w14:paraId="7F09842F"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Special schools have a standard amount of funding for each pupil. This can also be ‘topped up’ with Element 3 funding when necessary.</w:t>
      </w:r>
      <w:r w:rsidRPr="00CF2828">
        <w:rPr>
          <w:rStyle w:val="eop"/>
          <w:rFonts w:ascii="Century Gothic" w:eastAsiaTheme="majorEastAsia" w:hAnsi="Century Gothic" w:cs="Arial"/>
        </w:rPr>
        <w:t> </w:t>
      </w:r>
    </w:p>
    <w:p w14:paraId="2B20FB28"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 </w:t>
      </w:r>
      <w:r w:rsidRPr="00CF2828">
        <w:rPr>
          <w:rStyle w:val="eop"/>
          <w:rFonts w:ascii="Century Gothic" w:eastAsiaTheme="majorEastAsia" w:hAnsi="Century Gothic" w:cs="Arial"/>
        </w:rPr>
        <w:t> </w:t>
      </w:r>
    </w:p>
    <w:p w14:paraId="2B4FFF94"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For young people in sixth forms or attending college some of the funding will come from the college budget. This may be ‘topped up’ by the local authority if the amount of funding needed is more than the ‘nationally prescribed threshold.’ This is an amount of money that is decided on each year.</w:t>
      </w:r>
      <w:r w:rsidRPr="00CF2828">
        <w:rPr>
          <w:rStyle w:val="eop"/>
          <w:rFonts w:ascii="Century Gothic" w:eastAsiaTheme="majorEastAsia" w:hAnsi="Century Gothic" w:cs="Arial"/>
        </w:rPr>
        <w:t> </w:t>
      </w:r>
    </w:p>
    <w:p w14:paraId="370CA6A2"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r w:rsidRPr="00CF2828">
        <w:rPr>
          <w:rStyle w:val="normaltextrun"/>
          <w:rFonts w:ascii="Century Gothic" w:hAnsi="Century Gothic" w:cs="Arial"/>
        </w:rPr>
        <w:t> </w:t>
      </w:r>
      <w:r w:rsidRPr="00CF2828">
        <w:rPr>
          <w:rStyle w:val="eop"/>
          <w:rFonts w:ascii="Century Gothic" w:eastAsiaTheme="majorEastAsia" w:hAnsi="Century Gothic" w:cs="Arial"/>
        </w:rPr>
        <w:t> </w:t>
      </w:r>
    </w:p>
    <w:p w14:paraId="7B6174D5" w14:textId="77777777" w:rsidR="00593942" w:rsidRPr="00CF2828" w:rsidRDefault="00593942" w:rsidP="00593942">
      <w:pPr>
        <w:pStyle w:val="Heading4"/>
        <w:spacing w:before="0" w:line="240" w:lineRule="auto"/>
        <w:rPr>
          <w:rFonts w:ascii="Century Gothic" w:hAnsi="Century Gothic" w:cs="Arial"/>
          <w:color w:val="auto"/>
          <w:sz w:val="24"/>
          <w:szCs w:val="24"/>
        </w:rPr>
      </w:pPr>
      <w:r w:rsidRPr="00CF2828">
        <w:rPr>
          <w:rStyle w:val="normaltextrun"/>
          <w:rFonts w:ascii="Century Gothic" w:hAnsi="Century Gothic" w:cs="Arial"/>
          <w:color w:val="auto"/>
          <w:sz w:val="24"/>
          <w:szCs w:val="24"/>
        </w:rPr>
        <w:lastRenderedPageBreak/>
        <w:t>All young people with an EHC plan and all parents of children with an EHC plan can ask for a Personal Budget. The SEND Code of Practice says:</w:t>
      </w:r>
      <w:r w:rsidRPr="00CF2828">
        <w:rPr>
          <w:rStyle w:val="eop"/>
          <w:rFonts w:ascii="Century Gothic" w:hAnsi="Century Gothic" w:cs="Arial"/>
          <w:color w:val="auto"/>
          <w:sz w:val="24"/>
          <w:szCs w:val="24"/>
        </w:rPr>
        <w:t> </w:t>
      </w:r>
    </w:p>
    <w:p w14:paraId="64CC035E" w14:textId="77777777" w:rsidR="00593942" w:rsidRPr="00CF2828" w:rsidRDefault="00593942" w:rsidP="00593942">
      <w:pPr>
        <w:spacing w:line="240" w:lineRule="auto"/>
        <w:rPr>
          <w:rFonts w:ascii="Century Gothic" w:hAnsi="Century Gothic" w:cs="Arial"/>
          <w:sz w:val="24"/>
          <w:szCs w:val="24"/>
        </w:rPr>
      </w:pPr>
    </w:p>
    <w:p w14:paraId="01AA0DE3"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A Personal Budget is an amount of money identified by the local authority to deliver provision set out in an EHC plan where the parent or young person engages in securing that provision. (9.95)</w:t>
      </w:r>
      <w:r w:rsidRPr="00CF2828">
        <w:rPr>
          <w:rStyle w:val="eop"/>
          <w:rFonts w:ascii="Century Gothic" w:eastAsiaTheme="majorEastAsia" w:hAnsi="Century Gothic" w:cs="Arial"/>
        </w:rPr>
        <w:t> </w:t>
      </w:r>
    </w:p>
    <w:p w14:paraId="73E35DAE"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 </w:t>
      </w:r>
      <w:r w:rsidRPr="00CF2828">
        <w:rPr>
          <w:rStyle w:val="eop"/>
          <w:rFonts w:ascii="Century Gothic" w:eastAsiaTheme="majorEastAsia" w:hAnsi="Century Gothic" w:cs="Arial"/>
        </w:rPr>
        <w:t> </w:t>
      </w:r>
    </w:p>
    <w:p w14:paraId="748DE075" w14:textId="77777777" w:rsidR="00593942" w:rsidRPr="00CF2828" w:rsidRDefault="00593942" w:rsidP="00593942">
      <w:pPr>
        <w:pStyle w:val="paragraph"/>
        <w:spacing w:before="0" w:beforeAutospacing="0" w:after="0" w:afterAutospacing="0"/>
        <w:textAlignment w:val="baseline"/>
        <w:rPr>
          <w:rFonts w:ascii="Century Gothic" w:hAnsi="Century Gothic" w:cs="Arial"/>
          <w:u w:val="single"/>
        </w:rPr>
      </w:pPr>
      <w:r w:rsidRPr="00CF2828">
        <w:rPr>
          <w:rStyle w:val="normaltextrun"/>
          <w:rFonts w:ascii="Century Gothic" w:hAnsi="Century Gothic" w:cs="Arial"/>
        </w:rPr>
        <w:t>Sections 9.110 to 9.118 of the </w:t>
      </w:r>
      <w:hyperlink r:id="rId14" w:tgtFrame="_blank" w:history="1">
        <w:r w:rsidRPr="00CF2828">
          <w:rPr>
            <w:rStyle w:val="normaltextrun"/>
            <w:rFonts w:ascii="Century Gothic" w:hAnsi="Century Gothic" w:cs="Arial"/>
            <w:u w:val="single"/>
          </w:rPr>
          <w:t>SEND Code of Practice</w:t>
        </w:r>
      </w:hyperlink>
      <w:r w:rsidRPr="00CF2828">
        <w:rPr>
          <w:rStyle w:val="normaltextrun"/>
          <w:rFonts w:ascii="Century Gothic" w:hAnsi="Century Gothic" w:cs="Arial"/>
          <w:b/>
          <w:bCs/>
        </w:rPr>
        <w:t> </w:t>
      </w:r>
      <w:r w:rsidRPr="00CF2828">
        <w:rPr>
          <w:rStyle w:val="normaltextrun"/>
          <w:rFonts w:ascii="Century Gothic" w:hAnsi="Century Gothic" w:cs="Arial"/>
        </w:rPr>
        <w:t>tell you more about what can be included in a Personal Budget.</w:t>
      </w:r>
      <w:r w:rsidRPr="00CF2828">
        <w:rPr>
          <w:rStyle w:val="eop"/>
          <w:rFonts w:ascii="Century Gothic" w:eastAsiaTheme="majorEastAsia" w:hAnsi="Century Gothic" w:cs="Arial"/>
        </w:rPr>
        <w:t>  </w:t>
      </w:r>
    </w:p>
    <w:p w14:paraId="01E8E4D0" w14:textId="77777777" w:rsidR="00593942" w:rsidRPr="00CF2828" w:rsidRDefault="00593942" w:rsidP="00593942">
      <w:pPr>
        <w:pStyle w:val="paragraph"/>
        <w:spacing w:before="0" w:beforeAutospacing="0" w:after="0" w:afterAutospacing="0"/>
        <w:textAlignment w:val="baseline"/>
        <w:rPr>
          <w:rStyle w:val="eop"/>
          <w:rFonts w:ascii="Century Gothic" w:eastAsiaTheme="majorEastAsia" w:hAnsi="Century Gothic" w:cs="Arial"/>
        </w:rPr>
      </w:pPr>
      <w:r w:rsidRPr="00CF2828">
        <w:rPr>
          <w:rStyle w:val="eop"/>
          <w:rFonts w:ascii="Century Gothic" w:eastAsiaTheme="majorEastAsia" w:hAnsi="Century Gothic" w:cs="Arial"/>
        </w:rPr>
        <w:t> </w:t>
      </w:r>
    </w:p>
    <w:p w14:paraId="5E9EC039" w14:textId="77777777" w:rsidR="00593942" w:rsidRPr="00CF2828" w:rsidRDefault="00593942" w:rsidP="00593942">
      <w:pPr>
        <w:pStyle w:val="Heading2"/>
        <w:spacing w:before="0" w:after="0" w:line="240" w:lineRule="auto"/>
        <w:rPr>
          <w:rFonts w:ascii="Century Gothic" w:hAnsi="Century Gothic"/>
          <w:b/>
          <w:bCs/>
          <w:sz w:val="24"/>
          <w:szCs w:val="24"/>
        </w:rPr>
      </w:pPr>
      <w:r w:rsidRPr="00CF2828">
        <w:rPr>
          <w:rFonts w:ascii="Century Gothic" w:hAnsi="Century Gothic"/>
          <w:b/>
          <w:bCs/>
          <w:sz w:val="24"/>
          <w:szCs w:val="24"/>
        </w:rPr>
        <w:t>What can I do if I am not happy about the EHC plan</w:t>
      </w:r>
      <w:r w:rsidRPr="00CF2828">
        <w:rPr>
          <w:rStyle w:val="normaltextrun"/>
          <w:rFonts w:ascii="Century Gothic" w:hAnsi="Century Gothic"/>
          <w:b/>
          <w:bCs/>
          <w:sz w:val="24"/>
          <w:szCs w:val="24"/>
        </w:rPr>
        <w:t>?</w:t>
      </w:r>
      <w:r w:rsidRPr="00CF2828">
        <w:rPr>
          <w:rStyle w:val="eop"/>
          <w:rFonts w:ascii="Century Gothic" w:hAnsi="Century Gothic"/>
          <w:b/>
          <w:bCs/>
          <w:sz w:val="24"/>
          <w:szCs w:val="24"/>
        </w:rPr>
        <w:t> </w:t>
      </w:r>
    </w:p>
    <w:p w14:paraId="0B41418D"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normaltextrun"/>
          <w:rFonts w:ascii="Century Gothic" w:hAnsi="Century Gothic" w:cs="Arial"/>
        </w:rPr>
        <w:t>The first step is to contact the school, college, or local authority to discuss your concerns.</w:t>
      </w:r>
      <w:r w:rsidRPr="00CF2828">
        <w:rPr>
          <w:rStyle w:val="eop"/>
          <w:rFonts w:ascii="Century Gothic" w:eastAsiaTheme="majorEastAsia" w:hAnsi="Century Gothic" w:cs="Arial"/>
        </w:rPr>
        <w:t> </w:t>
      </w:r>
    </w:p>
    <w:p w14:paraId="617C657C" w14:textId="77777777" w:rsidR="00593942" w:rsidRPr="00CF2828" w:rsidRDefault="00593942" w:rsidP="00593942">
      <w:pPr>
        <w:pStyle w:val="paragraph"/>
        <w:spacing w:before="0" w:beforeAutospacing="0" w:after="0" w:afterAutospacing="0"/>
        <w:textAlignment w:val="baseline"/>
        <w:rPr>
          <w:rFonts w:ascii="Century Gothic" w:hAnsi="Century Gothic" w:cs="Arial"/>
        </w:rPr>
      </w:pPr>
      <w:r w:rsidRPr="00CF2828">
        <w:rPr>
          <w:rStyle w:val="eop"/>
          <w:rFonts w:ascii="Century Gothic" w:eastAsiaTheme="majorEastAsia" w:hAnsi="Century Gothic" w:cs="Arial"/>
        </w:rPr>
        <w:t> </w:t>
      </w:r>
    </w:p>
    <w:p w14:paraId="47F050DE" w14:textId="77777777" w:rsidR="004A5DFF" w:rsidRDefault="00593942" w:rsidP="00593942">
      <w:pPr>
        <w:pStyle w:val="paragraph"/>
        <w:spacing w:before="0" w:beforeAutospacing="0" w:after="0" w:afterAutospacing="0"/>
        <w:jc w:val="both"/>
        <w:textAlignment w:val="baseline"/>
        <w:rPr>
          <w:rStyle w:val="normaltextrun"/>
          <w:rFonts w:ascii="Century Gothic" w:hAnsi="Century Gothic" w:cs="Arial"/>
        </w:rPr>
      </w:pPr>
      <w:hyperlink r:id="rId15" w:tgtFrame="_blank" w:history="1">
        <w:r w:rsidRPr="00CF2828">
          <w:rPr>
            <w:rStyle w:val="normaltextrun"/>
            <w:rFonts w:ascii="Century Gothic" w:hAnsi="Century Gothic" w:cs="Arial"/>
            <w:u w:val="single"/>
          </w:rPr>
          <w:t>SENDIASS Manchester</w:t>
        </w:r>
      </w:hyperlink>
      <w:hyperlink r:id="rId16" w:tgtFrame="_blank" w:history="1">
        <w:r w:rsidRPr="00CF2828">
          <w:rPr>
            <w:rStyle w:val="normaltextrun"/>
            <w:rFonts w:ascii="Century Gothic" w:hAnsi="Century Gothic" w:cs="Arial"/>
            <w:u w:val="single"/>
          </w:rPr>
          <w:t> </w:t>
        </w:r>
      </w:hyperlink>
      <w:r w:rsidRPr="00CF2828">
        <w:rPr>
          <w:rStyle w:val="normaltextrun"/>
          <w:rFonts w:ascii="Century Gothic" w:hAnsi="Century Gothic" w:cs="Arial"/>
        </w:rPr>
        <w:t> (Special Educational Needs and Disabilities Information, Advice Support Service) can give you impartial advice and support if you are unhappy with the content of the EHC plan, including the health and social care sections.  Your options could include independent disagreement resolution, mediation or going to appeal.</w:t>
      </w:r>
    </w:p>
    <w:p w14:paraId="5AAC9DE5" w14:textId="77777777" w:rsidR="009A0926" w:rsidRPr="00CF2828" w:rsidRDefault="009A0926" w:rsidP="00593942">
      <w:pPr>
        <w:pStyle w:val="paragraph"/>
        <w:spacing w:before="0" w:beforeAutospacing="0" w:after="0" w:afterAutospacing="0"/>
        <w:jc w:val="both"/>
        <w:textAlignment w:val="baseline"/>
        <w:rPr>
          <w:rStyle w:val="normaltextrun"/>
          <w:rFonts w:ascii="Century Gothic" w:hAnsi="Century Gothic" w:cs="Arial"/>
        </w:rPr>
      </w:pPr>
    </w:p>
    <w:p w14:paraId="7C4E26C7" w14:textId="25BBEA6E" w:rsidR="00593942" w:rsidRPr="00CF2828" w:rsidRDefault="004A5DFF" w:rsidP="00593942">
      <w:pPr>
        <w:pStyle w:val="paragraph"/>
        <w:spacing w:before="0" w:beforeAutospacing="0" w:after="0" w:afterAutospacing="0"/>
        <w:jc w:val="both"/>
        <w:textAlignment w:val="baseline"/>
        <w:rPr>
          <w:rStyle w:val="normaltextrun"/>
          <w:rFonts w:ascii="Century Gothic" w:hAnsi="Century Gothic" w:cs="Arial"/>
        </w:rPr>
      </w:pPr>
      <w:r w:rsidRPr="00CF2828">
        <w:rPr>
          <w:rStyle w:val="normaltextrun"/>
          <w:rFonts w:ascii="Century Gothic" w:hAnsi="Century Gothic" w:cs="Arial"/>
          <w:b/>
          <w:bCs/>
        </w:rPr>
        <w:t>Read more</w:t>
      </w:r>
      <w:r w:rsidRPr="00CF2828">
        <w:rPr>
          <w:rStyle w:val="normaltextrun"/>
          <w:rFonts w:ascii="Century Gothic" w:hAnsi="Century Gothic" w:cs="Arial"/>
        </w:rPr>
        <w:t xml:space="preserve"> in </w:t>
      </w:r>
      <w:r w:rsidR="008D65FE" w:rsidRPr="00CF2828">
        <w:rPr>
          <w:rStyle w:val="normaltextrun"/>
          <w:rFonts w:ascii="Century Gothic" w:hAnsi="Century Gothic" w:cs="Arial"/>
        </w:rPr>
        <w:t>SENDIASS Factsheets</w:t>
      </w:r>
      <w:r w:rsidRPr="00CF2828">
        <w:rPr>
          <w:rStyle w:val="normaltextrun"/>
          <w:rFonts w:ascii="Century Gothic" w:hAnsi="Century Gothic" w:cs="Arial"/>
        </w:rPr>
        <w:t xml:space="preserve"> 13 &amp;15</w:t>
      </w:r>
      <w:r w:rsidR="002264D7">
        <w:rPr>
          <w:rStyle w:val="normaltextrun"/>
          <w:rFonts w:ascii="Century Gothic" w:hAnsi="Century Gothic" w:cs="Arial"/>
        </w:rPr>
        <w:t>.</w:t>
      </w:r>
      <w:r w:rsidR="00593942" w:rsidRPr="00CF2828">
        <w:rPr>
          <w:rStyle w:val="normaltextrun"/>
          <w:rFonts w:ascii="Century Gothic" w:hAnsi="Century Gothic" w:cs="Arial"/>
        </w:rPr>
        <w:t xml:space="preserve"> </w:t>
      </w:r>
      <w:r w:rsidR="002264D7">
        <w:rPr>
          <w:rStyle w:val="normaltextrun"/>
          <w:rFonts w:ascii="Century Gothic" w:hAnsi="Century Gothic" w:cs="Arial"/>
        </w:rPr>
        <w:t>T</w:t>
      </w:r>
      <w:r w:rsidRPr="00CF2828">
        <w:rPr>
          <w:rStyle w:val="normaltextrun"/>
          <w:rFonts w:ascii="Century Gothic" w:hAnsi="Century Gothic" w:cs="Arial"/>
        </w:rPr>
        <w:t>here are also SENDIASS guides to different types of challenge – See Fact sheets 42-47</w:t>
      </w:r>
      <w:r w:rsidR="00CF2828" w:rsidRPr="00CF2828">
        <w:rPr>
          <w:rStyle w:val="normaltextrun"/>
          <w:rFonts w:ascii="Century Gothic" w:hAnsi="Century Gothic" w:cs="Arial"/>
        </w:rPr>
        <w:t>.</w:t>
      </w:r>
      <w:r w:rsidRPr="00CF2828">
        <w:rPr>
          <w:rStyle w:val="normaltextrun"/>
          <w:rFonts w:ascii="Century Gothic" w:hAnsi="Century Gothic" w:cs="Arial"/>
        </w:rPr>
        <w:t xml:space="preserve"> </w:t>
      </w:r>
    </w:p>
    <w:p w14:paraId="6828C56D" w14:textId="77777777" w:rsidR="00593942" w:rsidRPr="00CF2828" w:rsidRDefault="00593942" w:rsidP="00593942">
      <w:pPr>
        <w:pStyle w:val="paragraph"/>
        <w:spacing w:before="0" w:beforeAutospacing="0" w:after="0" w:afterAutospacing="0"/>
        <w:jc w:val="both"/>
        <w:textAlignment w:val="baseline"/>
        <w:rPr>
          <w:rFonts w:ascii="Century Gothic" w:hAnsi="Century Gothic" w:cs="Arial"/>
        </w:rPr>
      </w:pPr>
    </w:p>
    <w:p w14:paraId="073C6A5C" w14:textId="33C911EE" w:rsidR="00BA1FCD" w:rsidRPr="00CF2828" w:rsidRDefault="00BA1FCD">
      <w:pPr>
        <w:rPr>
          <w:rStyle w:val="Strong"/>
          <w:rFonts w:ascii="Century Gothic" w:hAnsi="Century Gothic" w:cs="Arial"/>
          <w:sz w:val="24"/>
          <w:szCs w:val="24"/>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343113" w:rsidRPr="007D3FBC" w14:paraId="512A5493" w14:textId="77777777" w:rsidTr="00143CF9">
        <w:trPr>
          <w:trHeight w:val="7503"/>
        </w:trPr>
        <w:tc>
          <w:tcPr>
            <w:tcW w:w="9918" w:type="dxa"/>
          </w:tcPr>
          <w:p w14:paraId="68ED347F" w14:textId="77777777" w:rsidR="00343113" w:rsidRPr="004E5B34" w:rsidRDefault="00343113" w:rsidP="00143CF9">
            <w:pPr>
              <w:spacing w:line="259" w:lineRule="auto"/>
              <w:jc w:val="center"/>
              <w:rPr>
                <w:rFonts w:ascii="Century Gothic" w:hAnsi="Century Gothic" w:cs="Arial"/>
                <w:b/>
                <w:bCs/>
                <w:u w:val="single"/>
              </w:rPr>
            </w:pPr>
            <w:bookmarkStart w:id="0" w:name="_30j0zll" w:colFirst="0" w:colLast="0"/>
            <w:bookmarkEnd w:id="0"/>
            <w:r w:rsidRPr="004E5B34">
              <w:rPr>
                <w:rFonts w:ascii="Century Gothic" w:hAnsi="Century Gothic" w:cs="Arial"/>
                <w:b/>
                <w:bCs/>
                <w:u w:val="single"/>
              </w:rPr>
              <w:lastRenderedPageBreak/>
              <w:t>Contact Details for SENDIASS Manchester</w:t>
            </w:r>
          </w:p>
          <w:p w14:paraId="6F03ECDC" w14:textId="77777777" w:rsidR="00343113" w:rsidRPr="004E5B34" w:rsidRDefault="00343113" w:rsidP="00143CF9">
            <w:pPr>
              <w:spacing w:line="259" w:lineRule="auto"/>
              <w:rPr>
                <w:rFonts w:ascii="Century Gothic" w:hAnsi="Century Gothic" w:cs="Arial"/>
              </w:rPr>
            </w:pPr>
          </w:p>
          <w:p w14:paraId="04A2B660" w14:textId="77777777" w:rsidR="00343113" w:rsidRPr="004E5B34" w:rsidRDefault="00343113" w:rsidP="00143CF9">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713B3D7D" w14:textId="77777777" w:rsidR="00343113" w:rsidRPr="004E5B34" w:rsidRDefault="00343113" w:rsidP="00143CF9">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08B2E298" w14:textId="77777777" w:rsidR="00343113" w:rsidRPr="004E5B34" w:rsidRDefault="00343113" w:rsidP="00143CF9">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7"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51AB9033" w14:textId="77777777" w:rsidR="00343113" w:rsidRDefault="00343113" w:rsidP="00143CF9">
            <w:pPr>
              <w:spacing w:line="259" w:lineRule="auto"/>
              <w:rPr>
                <w:rFonts w:ascii="Century Gothic" w:hAnsi="Century Gothic" w:cs="Arial"/>
              </w:rPr>
            </w:pPr>
          </w:p>
          <w:p w14:paraId="3DC7CA19" w14:textId="77777777" w:rsidR="00343113" w:rsidRPr="004E5B34" w:rsidRDefault="00343113" w:rsidP="00143CF9">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8" w:history="1">
              <w:r w:rsidRPr="004E5B34">
                <w:rPr>
                  <w:rStyle w:val="Hyperlink"/>
                  <w:rFonts w:ascii="Century Gothic" w:hAnsi="Century Gothic" w:cs="Arial"/>
                  <w:b/>
                  <w:bCs/>
                </w:rPr>
                <w:t>Contact Us (iasmanchester.org)</w:t>
              </w:r>
            </w:hyperlink>
          </w:p>
          <w:p w14:paraId="34A0E531" w14:textId="77777777" w:rsidR="00343113" w:rsidRPr="004E5B34" w:rsidRDefault="00343113" w:rsidP="00143CF9">
            <w:pPr>
              <w:spacing w:after="160" w:line="259" w:lineRule="auto"/>
              <w:rPr>
                <w:rFonts w:ascii="Century Gothic" w:hAnsi="Century Gothic" w:cs="Arial"/>
              </w:rPr>
            </w:pPr>
          </w:p>
          <w:p w14:paraId="1B8566EA" w14:textId="77777777" w:rsidR="00343113" w:rsidRPr="004E5B34" w:rsidRDefault="00343113" w:rsidP="00143CF9">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9" w:history="1">
              <w:r w:rsidRPr="004E5B34">
                <w:rPr>
                  <w:rStyle w:val="Hyperlink"/>
                  <w:rFonts w:ascii="Century Gothic" w:hAnsi="Century Gothic" w:cs="Arial"/>
                  <w:b/>
                  <w:bCs/>
                </w:rPr>
                <w:t>About SENDIASS Manchester (iasmanchester.org)</w:t>
              </w:r>
            </w:hyperlink>
          </w:p>
          <w:p w14:paraId="67C9D7E0" w14:textId="77777777" w:rsidR="00343113" w:rsidRPr="004E5B34" w:rsidRDefault="00343113" w:rsidP="00143CF9">
            <w:pPr>
              <w:spacing w:after="160" w:line="259" w:lineRule="auto"/>
              <w:rPr>
                <w:rFonts w:ascii="Century Gothic" w:hAnsi="Century Gothic" w:cs="Arial"/>
                <w:b/>
                <w:bCs/>
              </w:rPr>
            </w:pPr>
          </w:p>
          <w:p w14:paraId="456BA768" w14:textId="77777777" w:rsidR="00343113" w:rsidRPr="004E5B34" w:rsidRDefault="00343113" w:rsidP="00143CF9">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20" w:history="1">
              <w:r w:rsidRPr="004E5B34">
                <w:rPr>
                  <w:rStyle w:val="Hyperlink"/>
                  <w:rFonts w:ascii="Century Gothic" w:hAnsi="Century Gothic" w:cs="Arial"/>
                  <w:b/>
                  <w:bCs/>
                </w:rPr>
                <w:t>Listen to our SEND Talk podcasts</w:t>
              </w:r>
            </w:hyperlink>
          </w:p>
          <w:p w14:paraId="4E02245C" w14:textId="77777777" w:rsidR="00343113" w:rsidRPr="004E5B34" w:rsidRDefault="00343113" w:rsidP="00143CF9">
            <w:pPr>
              <w:spacing w:after="160" w:line="259" w:lineRule="auto"/>
              <w:rPr>
                <w:rFonts w:ascii="Century Gothic" w:hAnsi="Century Gothic" w:cs="Arial"/>
                <w:b/>
                <w:bCs/>
              </w:rPr>
            </w:pPr>
          </w:p>
          <w:p w14:paraId="4339C69F" w14:textId="77777777" w:rsidR="00343113" w:rsidRPr="004E5B34" w:rsidRDefault="00343113" w:rsidP="00143CF9">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21" w:history="1">
              <w:r w:rsidRPr="004E5B34">
                <w:rPr>
                  <w:rStyle w:val="Hyperlink"/>
                  <w:rFonts w:ascii="Century Gothic" w:hAnsi="Century Gothic" w:cs="Arial"/>
                  <w:b/>
                  <w:bCs/>
                </w:rPr>
                <w:t>https://www.youtube.com/@SENDIASSManchester</w:t>
              </w:r>
            </w:hyperlink>
          </w:p>
          <w:p w14:paraId="1A859C81" w14:textId="77777777" w:rsidR="00343113" w:rsidRPr="004E5B34" w:rsidRDefault="00343113" w:rsidP="00143CF9">
            <w:pPr>
              <w:jc w:val="both"/>
              <w:rPr>
                <w:rFonts w:ascii="Century Gothic" w:hAnsi="Century Gothic" w:cs="Arial"/>
              </w:rPr>
            </w:pPr>
          </w:p>
          <w:p w14:paraId="12D1B311" w14:textId="77777777" w:rsidR="00343113" w:rsidRPr="004E5B34" w:rsidRDefault="00343113" w:rsidP="00143CF9">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5FFB7713" wp14:editId="4D13EE6A">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10AE4289" wp14:editId="083B3613">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62962222" wp14:editId="34A86B23">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CF617B" w14:textId="77777777" w:rsidR="00343113" w:rsidRPr="004E5B34" w:rsidRDefault="00343113" w:rsidP="00143CF9">
            <w:pPr>
              <w:rPr>
                <w:rFonts w:ascii="Century Gothic" w:hAnsi="Century Gothic" w:cs="Arial"/>
              </w:rPr>
            </w:pPr>
          </w:p>
          <w:p w14:paraId="5BDB580A" w14:textId="77777777" w:rsidR="00343113" w:rsidRPr="004E5B34" w:rsidRDefault="00343113" w:rsidP="00143CF9">
            <w:pPr>
              <w:rPr>
                <w:rStyle w:val="Strong"/>
                <w:rFonts w:ascii="Century Gothic" w:hAnsi="Century Gothic" w:cs="Arial"/>
                <w:b w:val="0"/>
                <w:bCs w:val="0"/>
              </w:rPr>
            </w:pPr>
          </w:p>
          <w:p w14:paraId="08CD65DB" w14:textId="77777777" w:rsidR="00343113" w:rsidRPr="004E5B34" w:rsidRDefault="00343113" w:rsidP="00143CF9">
            <w:pPr>
              <w:rPr>
                <w:rStyle w:val="Strong"/>
                <w:rFonts w:ascii="Century Gothic" w:hAnsi="Century Gothic" w:cs="Arial"/>
                <w:b w:val="0"/>
                <w:bCs w:val="0"/>
              </w:rPr>
            </w:pPr>
          </w:p>
          <w:p w14:paraId="4AC93D74" w14:textId="77777777" w:rsidR="00343113" w:rsidRPr="004E5B34" w:rsidRDefault="00343113" w:rsidP="00143CF9">
            <w:pPr>
              <w:rPr>
                <w:rStyle w:val="Strong"/>
                <w:rFonts w:ascii="Century Gothic" w:hAnsi="Century Gothic" w:cs="Arial"/>
                <w:b w:val="0"/>
                <w:bCs w:val="0"/>
              </w:rPr>
            </w:pPr>
          </w:p>
          <w:p w14:paraId="25475C24" w14:textId="77777777" w:rsidR="00343113" w:rsidRPr="004E5B34" w:rsidRDefault="00343113" w:rsidP="00143CF9">
            <w:pPr>
              <w:rPr>
                <w:rStyle w:val="Strong"/>
                <w:rFonts w:ascii="Century Gothic" w:hAnsi="Century Gothic" w:cs="Arial"/>
              </w:rPr>
            </w:pPr>
          </w:p>
          <w:p w14:paraId="3DA6921E" w14:textId="77777777" w:rsidR="00343113" w:rsidRPr="004E5B34" w:rsidRDefault="00343113" w:rsidP="00143CF9">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3A4055DA" w14:textId="77777777" w:rsidR="00343113" w:rsidRPr="002F737D" w:rsidRDefault="00343113" w:rsidP="00143CF9">
            <w:pPr>
              <w:rPr>
                <w:rFonts w:ascii="Arial" w:hAnsi="Arial" w:cs="Arial"/>
                <w:sz w:val="24"/>
                <w:szCs w:val="24"/>
              </w:rPr>
            </w:pPr>
          </w:p>
        </w:tc>
      </w:tr>
    </w:tbl>
    <w:p w14:paraId="378FCB6A" w14:textId="5A53728B" w:rsidR="006540CE" w:rsidRPr="00A16703" w:rsidRDefault="006540CE" w:rsidP="00BA1FCD">
      <w:pPr>
        <w:spacing w:line="240" w:lineRule="auto"/>
        <w:rPr>
          <w:rFonts w:ascii="Century Gothic" w:hAnsi="Century Gothic" w:cs="Arial"/>
          <w:sz w:val="24"/>
          <w:szCs w:val="24"/>
        </w:rPr>
      </w:pPr>
    </w:p>
    <w:p w14:paraId="62E2AB4E" w14:textId="77777777" w:rsidR="00BA1FCD" w:rsidRPr="00A16703" w:rsidRDefault="00BA1FCD">
      <w:pPr>
        <w:rPr>
          <w:rStyle w:val="Strong"/>
          <w:rFonts w:ascii="Century Gothic" w:hAnsi="Century Gothic" w:cs="Arial"/>
          <w:b w:val="0"/>
          <w:bCs w:val="0"/>
          <w:sz w:val="24"/>
          <w:szCs w:val="24"/>
        </w:rPr>
      </w:pPr>
    </w:p>
    <w:sectPr w:rsidR="00BA1FCD" w:rsidRPr="00A16703">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5CC8E" w14:textId="77777777" w:rsidR="00B50AE6" w:rsidRDefault="00B50AE6" w:rsidP="00BA1FCD">
      <w:pPr>
        <w:spacing w:after="0" w:line="240" w:lineRule="auto"/>
      </w:pPr>
      <w:r>
        <w:separator/>
      </w:r>
    </w:p>
  </w:endnote>
  <w:endnote w:type="continuationSeparator" w:id="0">
    <w:p w14:paraId="140AADAB" w14:textId="77777777" w:rsidR="00B50AE6" w:rsidRDefault="00B50AE6"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1701283"/>
      <w:docPartObj>
        <w:docPartGallery w:val="Page Numbers (Bottom of Page)"/>
        <w:docPartUnique/>
      </w:docPartObj>
    </w:sdtPr>
    <w:sdtEndPr>
      <w:rPr>
        <w:noProof/>
      </w:rPr>
    </w:sdtEndPr>
    <w:sdtContent>
      <w:p w14:paraId="71A02DC3" w14:textId="77777777" w:rsidR="00DC6347" w:rsidRDefault="00DC6347" w:rsidP="00DC6347">
        <w:pPr>
          <w:pStyle w:val="Footer"/>
        </w:pPr>
      </w:p>
      <w:p w14:paraId="46029F64" w14:textId="77777777" w:rsidR="00DC6347" w:rsidRDefault="00DC6347" w:rsidP="00DC6347">
        <w:pPr>
          <w:pStyle w:val="Footer"/>
        </w:pPr>
      </w:p>
      <w:p w14:paraId="02E09EC6" w14:textId="2BE2A796" w:rsidR="00DC6347" w:rsidRDefault="00DC6347" w:rsidP="00DC6347">
        <w:pPr>
          <w:pStyle w:val="Footer"/>
        </w:pPr>
        <w:r>
          <w:t xml:space="preserve">Education, Health and Care Plans                              </w:t>
        </w:r>
        <w:r w:rsidR="002C37E5">
          <w:t xml:space="preserve">Page </w:t>
        </w:r>
        <w:r>
          <w:fldChar w:fldCharType="begin"/>
        </w:r>
        <w:r>
          <w:instrText xml:space="preserve"> PAGE   \* MERGEFORMAT </w:instrText>
        </w:r>
        <w:r>
          <w:fldChar w:fldCharType="separate"/>
        </w:r>
        <w:r>
          <w:rPr>
            <w:noProof/>
          </w:rPr>
          <w:t>2</w:t>
        </w:r>
        <w:r>
          <w:rPr>
            <w:noProof/>
          </w:rPr>
          <w:fldChar w:fldCharType="end"/>
        </w:r>
      </w:p>
    </w:sdtContent>
  </w:sdt>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EEAEC" w14:textId="77777777" w:rsidR="00B50AE6" w:rsidRDefault="00B50AE6" w:rsidP="00BA1FCD">
      <w:pPr>
        <w:spacing w:after="0" w:line="240" w:lineRule="auto"/>
      </w:pPr>
      <w:r>
        <w:separator/>
      </w:r>
    </w:p>
  </w:footnote>
  <w:footnote w:type="continuationSeparator" w:id="0">
    <w:p w14:paraId="5DE3BCB0" w14:textId="77777777" w:rsidR="00B50AE6" w:rsidRDefault="00B50AE6"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1D95"/>
    <w:multiLevelType w:val="hybridMultilevel"/>
    <w:tmpl w:val="0EB82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3ECC"/>
    <w:multiLevelType w:val="hybridMultilevel"/>
    <w:tmpl w:val="B53A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6"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1A616A"/>
    <w:multiLevelType w:val="hybridMultilevel"/>
    <w:tmpl w:val="CEEC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9"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11"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num w:numId="1" w16cid:durableId="641811573">
    <w:abstractNumId w:val="6"/>
  </w:num>
  <w:num w:numId="2" w16cid:durableId="574319212">
    <w:abstractNumId w:val="2"/>
  </w:num>
  <w:num w:numId="3" w16cid:durableId="75057802">
    <w:abstractNumId w:val="9"/>
  </w:num>
  <w:num w:numId="4" w16cid:durableId="1738699119">
    <w:abstractNumId w:val="10"/>
  </w:num>
  <w:num w:numId="5" w16cid:durableId="1822649802">
    <w:abstractNumId w:val="5"/>
  </w:num>
  <w:num w:numId="6" w16cid:durableId="1236089036">
    <w:abstractNumId w:val="8"/>
  </w:num>
  <w:num w:numId="7" w16cid:durableId="1828014843">
    <w:abstractNumId w:val="11"/>
  </w:num>
  <w:num w:numId="8" w16cid:durableId="257953441">
    <w:abstractNumId w:val="4"/>
  </w:num>
  <w:num w:numId="9" w16cid:durableId="920673725">
    <w:abstractNumId w:val="1"/>
  </w:num>
  <w:num w:numId="10" w16cid:durableId="1476798726">
    <w:abstractNumId w:val="0"/>
  </w:num>
  <w:num w:numId="11" w16cid:durableId="571820240">
    <w:abstractNumId w:val="3"/>
  </w:num>
  <w:num w:numId="12" w16cid:durableId="189034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12A66"/>
    <w:rsid w:val="00025BC2"/>
    <w:rsid w:val="00034DE2"/>
    <w:rsid w:val="00167DCA"/>
    <w:rsid w:val="001937D3"/>
    <w:rsid w:val="00197BC4"/>
    <w:rsid w:val="001D0263"/>
    <w:rsid w:val="002157D8"/>
    <w:rsid w:val="002264D7"/>
    <w:rsid w:val="00263456"/>
    <w:rsid w:val="00264CF8"/>
    <w:rsid w:val="00277EE5"/>
    <w:rsid w:val="002B747B"/>
    <w:rsid w:val="002C010D"/>
    <w:rsid w:val="002C37E5"/>
    <w:rsid w:val="00343113"/>
    <w:rsid w:val="003557DB"/>
    <w:rsid w:val="003A22AA"/>
    <w:rsid w:val="003A25A3"/>
    <w:rsid w:val="003A3B9B"/>
    <w:rsid w:val="00420861"/>
    <w:rsid w:val="00455253"/>
    <w:rsid w:val="0046126B"/>
    <w:rsid w:val="0046738D"/>
    <w:rsid w:val="0047390D"/>
    <w:rsid w:val="004A5DFF"/>
    <w:rsid w:val="004B7109"/>
    <w:rsid w:val="004F3094"/>
    <w:rsid w:val="0052675E"/>
    <w:rsid w:val="0054556C"/>
    <w:rsid w:val="00564B1C"/>
    <w:rsid w:val="00581581"/>
    <w:rsid w:val="00593942"/>
    <w:rsid w:val="006347E8"/>
    <w:rsid w:val="006479B2"/>
    <w:rsid w:val="006540CE"/>
    <w:rsid w:val="006A6E88"/>
    <w:rsid w:val="006E30A0"/>
    <w:rsid w:val="00730AFD"/>
    <w:rsid w:val="00843BA4"/>
    <w:rsid w:val="00847C45"/>
    <w:rsid w:val="008B0A65"/>
    <w:rsid w:val="008C2130"/>
    <w:rsid w:val="008D5B7D"/>
    <w:rsid w:val="008D65FE"/>
    <w:rsid w:val="009001BB"/>
    <w:rsid w:val="00927BAB"/>
    <w:rsid w:val="0094555E"/>
    <w:rsid w:val="00974F09"/>
    <w:rsid w:val="009A0926"/>
    <w:rsid w:val="009E295F"/>
    <w:rsid w:val="00A16703"/>
    <w:rsid w:val="00A40B63"/>
    <w:rsid w:val="00AA5EFE"/>
    <w:rsid w:val="00AF0CA1"/>
    <w:rsid w:val="00AF4544"/>
    <w:rsid w:val="00B10C3E"/>
    <w:rsid w:val="00B35C1B"/>
    <w:rsid w:val="00B44C24"/>
    <w:rsid w:val="00B50AE6"/>
    <w:rsid w:val="00B632A4"/>
    <w:rsid w:val="00BA1FCD"/>
    <w:rsid w:val="00BA3D84"/>
    <w:rsid w:val="00C37CBC"/>
    <w:rsid w:val="00C526B0"/>
    <w:rsid w:val="00CE089B"/>
    <w:rsid w:val="00CF2828"/>
    <w:rsid w:val="00D61F3F"/>
    <w:rsid w:val="00D62E21"/>
    <w:rsid w:val="00D63FE1"/>
    <w:rsid w:val="00DC6347"/>
    <w:rsid w:val="00F97691"/>
    <w:rsid w:val="00FC4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9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paragraph" w:styleId="Heading4">
    <w:name w:val="heading 4"/>
    <w:basedOn w:val="Normal"/>
    <w:next w:val="Normal"/>
    <w:link w:val="Heading4Char"/>
    <w:uiPriority w:val="9"/>
    <w:semiHidden/>
    <w:unhideWhenUsed/>
    <w:qFormat/>
    <w:rsid w:val="0059394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3942"/>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593942"/>
  </w:style>
  <w:style w:type="character" w:customStyle="1" w:styleId="Heading4Char">
    <w:name w:val="Heading 4 Char"/>
    <w:basedOn w:val="DefaultParagraphFont"/>
    <w:link w:val="Heading4"/>
    <w:uiPriority w:val="9"/>
    <w:semiHidden/>
    <w:rsid w:val="00593942"/>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5939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93942"/>
  </w:style>
  <w:style w:type="character" w:customStyle="1" w:styleId="tabchar">
    <w:name w:val="tabchar"/>
    <w:basedOn w:val="DefaultParagraphFont"/>
    <w:rsid w:val="00593942"/>
  </w:style>
  <w:style w:type="character" w:styleId="FollowedHyperlink">
    <w:name w:val="FollowedHyperlink"/>
    <w:basedOn w:val="DefaultParagraphFont"/>
    <w:uiPriority w:val="99"/>
    <w:semiHidden/>
    <w:unhideWhenUsed/>
    <w:rsid w:val="005939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796828">
      <w:bodyDiv w:val="1"/>
      <w:marLeft w:val="0"/>
      <w:marRight w:val="0"/>
      <w:marTop w:val="0"/>
      <w:marBottom w:val="0"/>
      <w:divBdr>
        <w:top w:val="none" w:sz="0" w:space="0" w:color="auto"/>
        <w:left w:val="none" w:sz="0" w:space="0" w:color="auto"/>
        <w:bottom w:val="none" w:sz="0" w:space="0" w:color="auto"/>
        <w:right w:val="none" w:sz="0" w:space="0" w:color="auto"/>
      </w:divBdr>
      <w:divsChild>
        <w:div w:id="120717816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gislation.gov.uk/ukpga/2014/6/section/44" TargetMode="External"/><Relationship Id="rId18" Type="http://schemas.openxmlformats.org/officeDocument/2006/relationships/hyperlink" Target="https://www.iasmanchester.org/contac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SENDIASSManchester" TargetMode="External"/><Relationship Id="rId7" Type="http://schemas.openxmlformats.org/officeDocument/2006/relationships/image" Target="media/image1.png"/><Relationship Id="rId12" Type="http://schemas.openxmlformats.org/officeDocument/2006/relationships/hyperlink" Target="https://www.gov.uk/government/publications/send-code-of-practice-0-to-25" TargetMode="External"/><Relationship Id="rId17" Type="http://schemas.openxmlformats.org/officeDocument/2006/relationships/hyperlink" Target="mailto:sendiass@manchester.gov.u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anchester.gov.uk/info/500132/special_educational_needs/628/information_advice_and_support_ias_manchester" TargetMode="External"/><Relationship Id="rId20" Type="http://schemas.openxmlformats.org/officeDocument/2006/relationships/hyperlink" Target="https://www.iasmanchester.org/podcas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nd-code-of-practice-0-to-25"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manchester.gov.uk/info/500132/special_educational_needs/628/information_advice_and_support_ias_manchester" TargetMode="External"/><Relationship Id="rId23" Type="http://schemas.openxmlformats.org/officeDocument/2006/relationships/image" Target="media/image4.png"/><Relationship Id="rId10" Type="http://schemas.openxmlformats.org/officeDocument/2006/relationships/hyperlink" Target="https://www.gov.uk/government/statistics/education-health-and-care-plans-england-2025" TargetMode="External"/><Relationship Id="rId19" Type="http://schemas.openxmlformats.org/officeDocument/2006/relationships/hyperlink" Target="https://www.iasmanchester.org/" TargetMode="External"/><Relationship Id="rId4" Type="http://schemas.openxmlformats.org/officeDocument/2006/relationships/webSettings" Target="webSettings.xml"/><Relationship Id="rId9" Type="http://schemas.openxmlformats.org/officeDocument/2006/relationships/hyperlink" Target="https://www.gov.uk/government/publications/send-code-of-practice-0-to-25"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17</cp:revision>
  <dcterms:created xsi:type="dcterms:W3CDTF">2025-08-11T13:54:00Z</dcterms:created>
  <dcterms:modified xsi:type="dcterms:W3CDTF">2025-08-29T09:08:00Z</dcterms:modified>
</cp:coreProperties>
</file>