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Zoom Budget October 28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Town of Westmore is inviting you to a scheduled Zoom meeting.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Topic: Budget Meeting Oct 28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Time: Oct 28, 2025 10:00 AM Eastern Time (US and Canada)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https://us06web.zoom.us/j/86916058218?pwd=a5hLjqVO1OVXIDJVJ8tqRYcGweCoQg.1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Meeting ID: 869 1605 8218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Passcode: 785566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One tap mobile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+13017158592,,86916058218#,,,,*785566# US (Washington DC)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+13052241968,,86916058218#,,,,*785566# US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Join instructions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https://us06web.zoom.us/meetings/86916058218/invitations?signature=86P-mZCIsdVQDoOaS2UyqOozipdnwggSjRwX6k3SifE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