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88C83" w14:textId="7CD98C78" w:rsidR="00137D77" w:rsidRDefault="00137D77" w:rsidP="00137D77">
      <w:r>
        <w:t xml:space="preserve">Westmore Planning Commission </w:t>
      </w:r>
      <w:r>
        <w:tab/>
        <w:t xml:space="preserve">September 24, </w:t>
      </w:r>
      <w:proofErr w:type="gramStart"/>
      <w:r>
        <w:t>2024</w:t>
      </w:r>
      <w:proofErr w:type="gramEnd"/>
      <w:r>
        <w:tab/>
      </w:r>
      <w:r>
        <w:tab/>
        <w:t>Minutes</w:t>
      </w:r>
    </w:p>
    <w:p w14:paraId="02932049" w14:textId="1C89BDD1" w:rsidR="00137D77" w:rsidRDefault="00137D77" w:rsidP="00137D77">
      <w:r>
        <w:t xml:space="preserve">Attending:  Greg Gallagher, Bob Kennedy, Jeff Moore, Ethan Swift                                               Carol Davis, </w:t>
      </w:r>
      <w:r w:rsidR="00306A27">
        <w:t xml:space="preserve">Donna </w:t>
      </w:r>
      <w:proofErr w:type="spellStart"/>
      <w:r w:rsidR="00306A27">
        <w:t>Dzugas</w:t>
      </w:r>
      <w:proofErr w:type="spellEnd"/>
      <w:r w:rsidR="00306A27">
        <w:t xml:space="preserve">, </w:t>
      </w:r>
      <w:r>
        <w:t>Miriam Simonds</w:t>
      </w:r>
      <w:r w:rsidR="00306A27">
        <w:t xml:space="preserve">, Steve </w:t>
      </w:r>
      <w:proofErr w:type="spellStart"/>
      <w:r w:rsidR="00306A27">
        <w:t>Starbola</w:t>
      </w:r>
      <w:proofErr w:type="spellEnd"/>
    </w:p>
    <w:p w14:paraId="00E47046" w14:textId="71FA4C5A" w:rsidR="00137D77" w:rsidRDefault="00137D77" w:rsidP="00137D77">
      <w:r>
        <w:t>Bob opened the meeting at 6:03 PM. Carol began the discussion about Act 250.  She noted that Lakeside Cottages got a notice about construction at Willoughby Have</w:t>
      </w:r>
      <w:r w:rsidR="00421E47">
        <w:t>n</w:t>
      </w:r>
      <w:r>
        <w:t xml:space="preserve"> of a 15 X15 porch. She wondered what the next steps </w:t>
      </w:r>
      <w:r w:rsidR="007C4E2D">
        <w:t>would</w:t>
      </w:r>
      <w:r>
        <w:t xml:space="preserve"> be. Bob explained that the construction meets the town criteria </w:t>
      </w:r>
      <w:r w:rsidR="007C4E2D">
        <w:t xml:space="preserve">as written </w:t>
      </w:r>
      <w:r>
        <w:t>in the by-laws</w:t>
      </w:r>
      <w:r w:rsidR="007C4E2D">
        <w:t>,</w:t>
      </w:r>
      <w:r>
        <w:t xml:space="preserve"> but that the construction is located in an area that has implications for ACT 250.  He noted that VTRANS is also getting involved. Carol said she does not understand why an exception is being made by the ZBA for the requirement</w:t>
      </w:r>
      <w:r w:rsidR="007C4E2D">
        <w:t xml:space="preserve"> that construction be</w:t>
      </w:r>
      <w:r>
        <w:t xml:space="preserve"> 50’ from any body of water, in this case the brook. She feels this decision will set a precedent and thinks that the ZBA should be concerned with the preservation of the brook. Bob said that the structure is no closer to the brook than the original building and is not making the non-conformity worse. This construction needs to be approved by the Act 250 administrator and the </w:t>
      </w:r>
      <w:r w:rsidR="000A66A8">
        <w:t xml:space="preserve">flood plain managers from the VT Department of Environmental Protection. </w:t>
      </w:r>
    </w:p>
    <w:p w14:paraId="1BCC57CF" w14:textId="359307C3" w:rsidR="000A66A8" w:rsidRDefault="000A66A8" w:rsidP="00137D77">
      <w:r>
        <w:t xml:space="preserve">Carol asked for clarification on the steps. Bob said that the ZBA issues the permit </w:t>
      </w:r>
      <w:proofErr w:type="gramStart"/>
      <w:r>
        <w:t>with</w:t>
      </w:r>
      <w:proofErr w:type="gramEnd"/>
      <w:r>
        <w:t xml:space="preserve"> the condition that the other </w:t>
      </w:r>
      <w:r w:rsidR="00FE305A">
        <w:t xml:space="preserve">required VT State </w:t>
      </w:r>
      <w:r>
        <w:t>permits</w:t>
      </w:r>
      <w:r w:rsidR="00FE305A">
        <w:t xml:space="preserve"> required</w:t>
      </w:r>
      <w:r>
        <w:t xml:space="preserve"> are granted. Then the Zoning Administrator should monitor the construction. Adjoining property owners do have the right to </w:t>
      </w:r>
      <w:proofErr w:type="gramStart"/>
      <w:r>
        <w:t>appeal</w:t>
      </w:r>
      <w:proofErr w:type="gramEnd"/>
      <w:r>
        <w:t xml:space="preserve"> the decision. He explained the difference between a substantial and non-substantial construction with the deck being considered non-substantial. Jeff noted that VTRANS is involved due to the perceived commercial nature of the property. </w:t>
      </w:r>
    </w:p>
    <w:p w14:paraId="101833ED" w14:textId="62EDED49" w:rsidR="000A66A8" w:rsidRDefault="000A66A8" w:rsidP="00137D77">
      <w:r>
        <w:t>The group now welcomed Greg Gallagher to the Westmore Planning Commission (WPC) and the Zoning Board of Adjustment (ZBA). Bob is writing up a list of the responsibilities of a member of the WPC/ZBA. He would like it to be reviewed by all members of the WPC before finalizing. Carol said she thinks there needs to be more active recruitment for the WPC. She thinks there could be a pamphlet describing the various</w:t>
      </w:r>
      <w:r w:rsidR="00F5766D">
        <w:t xml:space="preserve"> town</w:t>
      </w:r>
      <w:r>
        <w:t xml:space="preserve"> groups</w:t>
      </w:r>
      <w:r w:rsidR="00F5766D">
        <w:t xml:space="preserve"> (WPC, ZBA, Select Board) </w:t>
      </w:r>
      <w:r>
        <w:t>and possibly</w:t>
      </w:r>
      <w:r w:rsidR="00F5766D">
        <w:t xml:space="preserve"> hold</w:t>
      </w:r>
      <w:r>
        <w:t xml:space="preserve"> an informational meeting with a Q &amp; A time for residents to raise awareness. She addressed the </w:t>
      </w:r>
      <w:r w:rsidR="00FE305A">
        <w:t>process for applying for a permit</w:t>
      </w:r>
      <w:r>
        <w:t xml:space="preserve"> and thought that it would be helpful to write down the steps to filling out the application. </w:t>
      </w:r>
    </w:p>
    <w:p w14:paraId="2DEB0B6C" w14:textId="67ECBCEF" w:rsidR="000A66A8" w:rsidRDefault="000A66A8" w:rsidP="00137D77">
      <w:r>
        <w:t xml:space="preserve">Bob noted that there is ongoing discussion of the by-laws and that they can be changed when needed. It makes sense to batch changes as the process is complicated including multiple hearings and communication with other adjoining municipalities. He acknowledged that Carol has made some points that are worth considering. He said that the town by-laws are influenced by the state statutes and interpretation can be flexible in some instances and can also lead to confusion. </w:t>
      </w:r>
      <w:r w:rsidR="00306A27">
        <w:t xml:space="preserve">Carol notes that the presence of the WPC </w:t>
      </w:r>
      <w:r w:rsidR="00306A27">
        <w:lastRenderedPageBreak/>
        <w:t xml:space="preserve">really shapes the town. Jeff noted that the town has considered having separate zones, which would </w:t>
      </w:r>
      <w:r w:rsidR="005B6A02">
        <w:t xml:space="preserve">necessitate </w:t>
      </w:r>
      <w:r w:rsidR="00306A27">
        <w:t>chang</w:t>
      </w:r>
      <w:r w:rsidR="005B6A02">
        <w:t>es in</w:t>
      </w:r>
      <w:r w:rsidR="00306A27">
        <w:t xml:space="preserve"> the by-laws.</w:t>
      </w:r>
    </w:p>
    <w:p w14:paraId="26A78D14" w14:textId="418602A1" w:rsidR="00306A27" w:rsidRDefault="00306A27" w:rsidP="00137D77">
      <w:r>
        <w:t xml:space="preserve">Bob asked if there were any additional questions. Donna stated that she would like to be interviewed again for a vacant position on the WPC.  The minutes of the August 27, </w:t>
      </w:r>
      <w:proofErr w:type="gramStart"/>
      <w:r>
        <w:t>2024</w:t>
      </w:r>
      <w:proofErr w:type="gramEnd"/>
      <w:r>
        <w:t xml:space="preserve"> WPC meeting were approved with Ethan so moving and Jeff seconding. The meeting was adjourned at 6:37 PM with Ethan so moving and Jeff seconding.</w:t>
      </w:r>
    </w:p>
    <w:p w14:paraId="54DA063D" w14:textId="5FCE67D9" w:rsidR="00306A27" w:rsidRDefault="00306A27" w:rsidP="00137D77">
      <w:r>
        <w:t>Respectfully submitted,</w:t>
      </w:r>
    </w:p>
    <w:p w14:paraId="2DD19913" w14:textId="77777777" w:rsidR="00306A27" w:rsidRDefault="00306A27" w:rsidP="00137D77"/>
    <w:p w14:paraId="22E8F489" w14:textId="1172F85E" w:rsidR="00306A27" w:rsidRDefault="00306A27" w:rsidP="00137D77">
      <w:r>
        <w:t>Pam Kennedy, Clerk Westmore Planning Commission</w:t>
      </w:r>
    </w:p>
    <w:p w14:paraId="50712E52" w14:textId="77777777" w:rsidR="00137D77" w:rsidRDefault="00137D77" w:rsidP="00137D77"/>
    <w:p w14:paraId="219EE2EC" w14:textId="77777777" w:rsidR="00137D77" w:rsidRDefault="00137D77" w:rsidP="00137D77"/>
    <w:p w14:paraId="476C24FE" w14:textId="77777777" w:rsidR="00137D77" w:rsidRDefault="00137D77"/>
    <w:sectPr w:rsidR="00137D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7F498" w14:textId="77777777" w:rsidR="00665170" w:rsidRDefault="00665170" w:rsidP="00EF3C22">
      <w:pPr>
        <w:spacing w:after="0" w:line="240" w:lineRule="auto"/>
      </w:pPr>
      <w:r>
        <w:separator/>
      </w:r>
    </w:p>
  </w:endnote>
  <w:endnote w:type="continuationSeparator" w:id="0">
    <w:p w14:paraId="10ED3CF8" w14:textId="77777777" w:rsidR="00665170" w:rsidRDefault="00665170" w:rsidP="00EF3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E8426" w14:textId="77777777" w:rsidR="00EF3C22" w:rsidRDefault="00EF3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1C7A2" w14:textId="77777777" w:rsidR="00EF3C22" w:rsidRDefault="00EF3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911DF" w14:textId="77777777" w:rsidR="00EF3C22" w:rsidRDefault="00EF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67605" w14:textId="77777777" w:rsidR="00665170" w:rsidRDefault="00665170" w:rsidP="00EF3C22">
      <w:pPr>
        <w:spacing w:after="0" w:line="240" w:lineRule="auto"/>
      </w:pPr>
      <w:r>
        <w:separator/>
      </w:r>
    </w:p>
  </w:footnote>
  <w:footnote w:type="continuationSeparator" w:id="0">
    <w:p w14:paraId="29AFDF69" w14:textId="77777777" w:rsidR="00665170" w:rsidRDefault="00665170" w:rsidP="00EF3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AA0F3" w14:textId="77777777" w:rsidR="00EF3C22" w:rsidRDefault="00EF3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DF028" w14:textId="0A1086F7" w:rsidR="00EF3C22" w:rsidRDefault="00EF3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A8F3" w14:textId="77777777" w:rsidR="00EF3C22" w:rsidRDefault="00EF3C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77"/>
    <w:rsid w:val="000A66A8"/>
    <w:rsid w:val="00137D77"/>
    <w:rsid w:val="001440CB"/>
    <w:rsid w:val="00306A27"/>
    <w:rsid w:val="00421E47"/>
    <w:rsid w:val="005B6A02"/>
    <w:rsid w:val="00613F13"/>
    <w:rsid w:val="00665170"/>
    <w:rsid w:val="007C4E2D"/>
    <w:rsid w:val="00934A2D"/>
    <w:rsid w:val="00937771"/>
    <w:rsid w:val="00A66E58"/>
    <w:rsid w:val="00C33F30"/>
    <w:rsid w:val="00D3680E"/>
    <w:rsid w:val="00ED0B45"/>
    <w:rsid w:val="00EF3C22"/>
    <w:rsid w:val="00F5766D"/>
    <w:rsid w:val="00FE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B8D45"/>
  <w15:chartTrackingRefBased/>
  <w15:docId w15:val="{93803F80-A3D3-4C95-9F72-65F2C380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77"/>
  </w:style>
  <w:style w:type="paragraph" w:styleId="Heading1">
    <w:name w:val="heading 1"/>
    <w:basedOn w:val="Normal"/>
    <w:next w:val="Normal"/>
    <w:link w:val="Heading1Char"/>
    <w:uiPriority w:val="9"/>
    <w:qFormat/>
    <w:rsid w:val="00137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D77"/>
    <w:rPr>
      <w:rFonts w:eastAsiaTheme="majorEastAsia" w:cstheme="majorBidi"/>
      <w:color w:val="272727" w:themeColor="text1" w:themeTint="D8"/>
    </w:rPr>
  </w:style>
  <w:style w:type="paragraph" w:styleId="Title">
    <w:name w:val="Title"/>
    <w:basedOn w:val="Normal"/>
    <w:next w:val="Normal"/>
    <w:link w:val="TitleChar"/>
    <w:uiPriority w:val="10"/>
    <w:qFormat/>
    <w:rsid w:val="00137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D77"/>
    <w:pPr>
      <w:spacing w:before="160"/>
      <w:jc w:val="center"/>
    </w:pPr>
    <w:rPr>
      <w:i/>
      <w:iCs/>
      <w:color w:val="404040" w:themeColor="text1" w:themeTint="BF"/>
    </w:rPr>
  </w:style>
  <w:style w:type="character" w:customStyle="1" w:styleId="QuoteChar">
    <w:name w:val="Quote Char"/>
    <w:basedOn w:val="DefaultParagraphFont"/>
    <w:link w:val="Quote"/>
    <w:uiPriority w:val="29"/>
    <w:rsid w:val="00137D77"/>
    <w:rPr>
      <w:i/>
      <w:iCs/>
      <w:color w:val="404040" w:themeColor="text1" w:themeTint="BF"/>
    </w:rPr>
  </w:style>
  <w:style w:type="paragraph" w:styleId="ListParagraph">
    <w:name w:val="List Paragraph"/>
    <w:basedOn w:val="Normal"/>
    <w:uiPriority w:val="34"/>
    <w:qFormat/>
    <w:rsid w:val="00137D77"/>
    <w:pPr>
      <w:ind w:left="720"/>
      <w:contextualSpacing/>
    </w:pPr>
  </w:style>
  <w:style w:type="character" w:styleId="IntenseEmphasis">
    <w:name w:val="Intense Emphasis"/>
    <w:basedOn w:val="DefaultParagraphFont"/>
    <w:uiPriority w:val="21"/>
    <w:qFormat/>
    <w:rsid w:val="00137D77"/>
    <w:rPr>
      <w:i/>
      <w:iCs/>
      <w:color w:val="0F4761" w:themeColor="accent1" w:themeShade="BF"/>
    </w:rPr>
  </w:style>
  <w:style w:type="paragraph" w:styleId="IntenseQuote">
    <w:name w:val="Intense Quote"/>
    <w:basedOn w:val="Normal"/>
    <w:next w:val="Normal"/>
    <w:link w:val="IntenseQuoteChar"/>
    <w:uiPriority w:val="30"/>
    <w:qFormat/>
    <w:rsid w:val="00137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D77"/>
    <w:rPr>
      <w:i/>
      <w:iCs/>
      <w:color w:val="0F4761" w:themeColor="accent1" w:themeShade="BF"/>
    </w:rPr>
  </w:style>
  <w:style w:type="character" w:styleId="IntenseReference">
    <w:name w:val="Intense Reference"/>
    <w:basedOn w:val="DefaultParagraphFont"/>
    <w:uiPriority w:val="32"/>
    <w:qFormat/>
    <w:rsid w:val="00137D77"/>
    <w:rPr>
      <w:b/>
      <w:bCs/>
      <w:smallCaps/>
      <w:color w:val="0F4761" w:themeColor="accent1" w:themeShade="BF"/>
      <w:spacing w:val="5"/>
    </w:rPr>
  </w:style>
  <w:style w:type="paragraph" w:styleId="Header">
    <w:name w:val="header"/>
    <w:basedOn w:val="Normal"/>
    <w:link w:val="HeaderChar"/>
    <w:uiPriority w:val="99"/>
    <w:unhideWhenUsed/>
    <w:rsid w:val="00EF3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C22"/>
  </w:style>
  <w:style w:type="paragraph" w:styleId="Footer">
    <w:name w:val="footer"/>
    <w:basedOn w:val="Normal"/>
    <w:link w:val="FooterChar"/>
    <w:uiPriority w:val="99"/>
    <w:unhideWhenUsed/>
    <w:rsid w:val="00EF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Kennedy</dc:creator>
  <cp:keywords/>
  <dc:description/>
  <cp:lastModifiedBy>Pam Kennedy</cp:lastModifiedBy>
  <cp:revision>8</cp:revision>
  <dcterms:created xsi:type="dcterms:W3CDTF">2024-10-17T15:01:00Z</dcterms:created>
  <dcterms:modified xsi:type="dcterms:W3CDTF">2024-10-28T14:14:00Z</dcterms:modified>
</cp:coreProperties>
</file>