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URETHRAL DILATION AND/OR DIRECT VISION INTERNAL URETHROTOMY (DVIU)</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Endoscopic treatment of urethral narrowing by stretching the scar and/or cutting the stricture internally to improve the urinary channel.</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or hematuria</w:t>
      </w:r>
    </w:p>
    <w:p>
      <w:pPr>
        <w:pStyle w:val="ListBullet"/>
      </w:pPr>
      <w:r>
        <w:t>Urinary infection or sepsis</w:t>
      </w:r>
    </w:p>
    <w:p>
      <w:pPr>
        <w:pStyle w:val="ListBullet"/>
      </w:pPr>
      <w:r>
        <w:t>Urinary retention or catheter need</w:t>
      </w:r>
    </w:p>
    <w:p>
      <w:pPr>
        <w:pStyle w:val="ListBullet"/>
      </w:pPr>
      <w:r>
        <w:t>Urethral perforation, false passage, or urine extravasation</w:t>
      </w:r>
    </w:p>
    <w:p>
      <w:pPr>
        <w:pStyle w:val="ListBullet"/>
      </w:pPr>
      <w:r>
        <w:t>Recurrent or worsened stricture</w:t>
      </w:r>
    </w:p>
    <w:p>
      <w:pPr>
        <w:pStyle w:val="ListBullet"/>
      </w:pPr>
      <w:r>
        <w:t>Need for repeat dilation, dviu, self-catheterization, or urethroplasty</w:t>
      </w:r>
    </w:p>
    <w:p>
      <w:pPr>
        <w:pStyle w:val="ListBullet"/>
      </w:pPr>
      <w:r>
        <w:t>Urinary incontinence</w:t>
      </w:r>
    </w:p>
    <w:p>
      <w:pPr>
        <w:pStyle w:val="ListBullet"/>
      </w:pPr>
      <w:r>
        <w:t>Erectile or ejaculatory dysfunction, uncommon but possible</w:t>
      </w:r>
    </w:p>
    <w:p>
      <w:pPr>
        <w:pStyle w:val="ListBullet"/>
      </w:pPr>
      <w:r>
        <w:t>Injury to urinary sphincter or nearby structures</w:t>
      </w:r>
    </w:p>
    <w:p>
      <w:pPr>
        <w:pStyle w:val="ListBullet"/>
      </w:pPr>
      <w:r>
        <w:t>Anesthesia complications</w:t>
      </w:r>
    </w:p>
    <w:p>
      <w:pPr>
        <w:pStyle w:val="Heading2"/>
      </w:pPr>
      <w:r>
        <w:t>Reasonable Alternatives</w:t>
      </w:r>
    </w:p>
    <w:p>
      <w:r>
        <w:t>Alternatives may include: observation in selected patients; intermittent self-catheterization; chronic catheter or suprapubic tube; urethroplasty. The appropriateness of each option depends on my diagnosis, anatomy, overall health, cancer risk when applicable, and treatment goals.</w:t>
      </w:r>
    </w:p>
    <w:p>
      <w:pPr>
        <w:pStyle w:val="Heading2"/>
      </w:pPr>
      <w:r>
        <w:t>If I Decline or Delay Treatment</w:t>
      </w:r>
    </w:p>
    <w:p>
      <w:r>
        <w:t>Without treatment, urethral obstruction may persist or worsen and can cause retention, infection, bladder dysfunction, stones, or kidney damage.</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