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ROBOTIC RADICAL PROSTATECTOMY WITH POSSIBLE PELVIC LYMPH NODE DISSECTION</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Removal of the prostate and seminal vesicles for prostate cancer with reconnection of the bladder to the urethra. Pelvic lymph nodes may be removed when indicated.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transfusion, infection, or reoperation</w:t>
      </w:r>
    </w:p>
    <w:p>
      <w:pPr>
        <w:pStyle w:val="ListBullet"/>
      </w:pPr>
      <w:r>
        <w:t>Urine leak</w:t>
      </w:r>
    </w:p>
    <w:p>
      <w:pPr>
        <w:pStyle w:val="ListBullet"/>
      </w:pPr>
      <w:r>
        <w:t>Rectal, bowel, ureteral, bladder, vascular, nerve, or nearby-organ injury</w:t>
      </w:r>
    </w:p>
    <w:p>
      <w:pPr>
        <w:pStyle w:val="ListBullet"/>
      </w:pPr>
      <w:r>
        <w:t>Temporary or persistent urinary incontinence</w:t>
      </w:r>
    </w:p>
    <w:p>
      <w:pPr>
        <w:pStyle w:val="ListBullet"/>
      </w:pPr>
      <w:r>
        <w:t>Erectile dysfunction</w:t>
      </w:r>
    </w:p>
    <w:p>
      <w:pPr>
        <w:pStyle w:val="ListBullet"/>
      </w:pPr>
      <w:r>
        <w:t>Expected infertility and absent ejaculation</w:t>
      </w:r>
    </w:p>
    <w:p>
      <w:pPr>
        <w:pStyle w:val="ListBullet"/>
      </w:pPr>
      <w:r>
        <w:t>Bladder-neck contracture/urethral scar</w:t>
      </w:r>
    </w:p>
    <w:p>
      <w:pPr>
        <w:pStyle w:val="ListBullet"/>
      </w:pPr>
      <w:r>
        <w:t>Lymphocele or leg swelling</w:t>
      </w:r>
    </w:p>
    <w:p>
      <w:pPr>
        <w:pStyle w:val="ListBullet"/>
      </w:pPr>
      <w:r>
        <w:t>Dvt/pe or cardiopulmonary complications</w:t>
      </w:r>
    </w:p>
    <w:p>
      <w:pPr>
        <w:pStyle w:val="ListBullet"/>
      </w:pPr>
      <w:r>
        <w:t>Positive margin, psa persistence/recurrence, or additional cancer therapy</w:t>
      </w:r>
    </w:p>
    <w:p>
      <w:pPr>
        <w:pStyle w:val="ListBullet"/>
      </w:pPr>
      <w:r>
        <w:t>Anesthesia complications including rare serious injury or death</w:t>
      </w:r>
    </w:p>
    <w:p>
      <w:pPr>
        <w:pStyle w:val="ListBullet"/>
      </w:pPr>
      <w:r>
        <w:t>Rectal injury with possible repair, diversion, or additional surgery</w:t>
      </w:r>
    </w:p>
    <w:p>
      <w:pPr>
        <w:pStyle w:val="ListBullet"/>
      </w:pPr>
      <w:r>
        <w:t>Anastomotic disruption or prolonged catheterization</w:t>
      </w:r>
    </w:p>
    <w:p>
      <w:pPr>
        <w:pStyle w:val="ListBullet"/>
      </w:pPr>
      <w:r>
        <w:t>Penile shortening or perceived loss of length</w:t>
      </w:r>
    </w:p>
    <w:p>
      <w:pPr>
        <w:pStyle w:val="ListBullet"/>
      </w:pPr>
      <w:r>
        <w:t>Climacturia, orgasmic change, or orgasm-associated discomfort</w:t>
      </w:r>
    </w:p>
    <w:p>
      <w:pPr>
        <w:pStyle w:val="ListBullet"/>
      </w:pPr>
      <w:r>
        <w:t>Inguinal hernia</w:t>
      </w:r>
    </w:p>
    <w:p>
      <w:pPr>
        <w:pStyle w:val="ListBullet"/>
      </w:pPr>
      <w:r>
        <w:t>Nerve-sparing may not be oncologically or technically feasible</w:t>
      </w:r>
    </w:p>
    <w:p>
      <w:pPr>
        <w:pStyle w:val="ListBullet"/>
      </w:pPr>
      <w:r>
        <w:t>Lymph-node dissection can cause lymphocele requiring drainage</w:t>
      </w:r>
    </w:p>
    <w:p>
      <w:pPr>
        <w:pStyle w:val="Heading2"/>
      </w:pPr>
      <w:r>
        <w:t>Reasonable Alternatives</w:t>
      </w:r>
    </w:p>
    <w:p>
      <w:r>
        <w:t>Alternatives may include: active surveillance for appropriate disease; radiation with or without hormone therapy; selected focal/systemic treatments; observation/watchful waiting. The appropriateness of each option depends on my diagnosis, anatomy, overall health, cancer risk when applicable, and treatment goals.</w:t>
      </w:r>
    </w:p>
    <w:p>
      <w:pPr>
        <w:pStyle w:val="Heading2"/>
      </w:pPr>
      <w:r>
        <w:t>If I Decline or Delay Treatment</w:t>
      </w:r>
    </w:p>
    <w:p>
      <w:r>
        <w:t>Without treatment or appropriate surveillance, prostate cancer may progress locally, spread, cause symptoms, and become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