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TRANSURETHRAL RESECTION OF THE PROSTATE (TURP)</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Endoscopic removal of obstructing prostate tissue to improve urinary flow.</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clot retention, transfusion, or reoperation</w:t>
      </w:r>
    </w:p>
    <w:p>
      <w:pPr>
        <w:pStyle w:val="ListBullet"/>
      </w:pPr>
      <w:r>
        <w:t>Infection or sepsis</w:t>
      </w:r>
    </w:p>
    <w:p>
      <w:pPr>
        <w:pStyle w:val="ListBullet"/>
      </w:pPr>
      <w:r>
        <w:t>Urinary retention</w:t>
      </w:r>
    </w:p>
    <w:p>
      <w:pPr>
        <w:pStyle w:val="ListBullet"/>
      </w:pPr>
      <w:r>
        <w:t>Urgency, frequency, dysuria, or leakage</w:t>
      </w:r>
    </w:p>
    <w:p>
      <w:pPr>
        <w:pStyle w:val="ListBullet"/>
      </w:pPr>
      <w:r>
        <w:t>Retrograde ejaculation/reduced semen</w:t>
      </w:r>
    </w:p>
    <w:p>
      <w:pPr>
        <w:pStyle w:val="ListBullet"/>
      </w:pPr>
      <w:r>
        <w:t>Erectile dysfunction</w:t>
      </w:r>
    </w:p>
    <w:p>
      <w:pPr>
        <w:pStyle w:val="ListBullet"/>
      </w:pPr>
      <w:r>
        <w:t>Urethral stricture or bladder-neck contracture</w:t>
      </w:r>
    </w:p>
    <w:p>
      <w:pPr>
        <w:pStyle w:val="ListBullet"/>
      </w:pPr>
      <w:r>
        <w:t>Urinary incontinence</w:t>
      </w:r>
    </w:p>
    <w:p>
      <w:pPr>
        <w:pStyle w:val="ListBullet"/>
      </w:pPr>
      <w:r>
        <w:t>Incomplete relief, regrowth, or additional treatment</w:t>
      </w:r>
    </w:p>
    <w:p>
      <w:pPr>
        <w:pStyle w:val="ListBullet"/>
      </w:pPr>
      <w:r>
        <w:t>Uncommon fluid/electrolyte disturbance</w:t>
      </w:r>
    </w:p>
    <w:p>
      <w:pPr>
        <w:pStyle w:val="ListBullet"/>
      </w:pPr>
      <w:r>
        <w:t>Anesthesia complications</w:t>
      </w:r>
    </w:p>
    <w:p>
      <w:pPr>
        <w:pStyle w:val="ListBullet"/>
      </w:pPr>
      <w:r>
        <w:t>Capsular perforation</w:t>
      </w:r>
    </w:p>
    <w:p>
      <w:pPr>
        <w:pStyle w:val="ListBullet"/>
      </w:pPr>
      <w:r>
        <w:t>Need for postoperative continuous bladder irrigation</w:t>
      </w:r>
    </w:p>
    <w:p>
      <w:pPr>
        <w:pStyle w:val="ListBullet"/>
      </w:pPr>
      <w:r>
        <w:t>Persistent overactive-bladder symptoms despite relief of obstruction</w:t>
      </w:r>
    </w:p>
    <w:p>
      <w:pPr>
        <w:pStyle w:val="ListBullet"/>
      </w:pPr>
      <w:r>
        <w:t>Loss of antegrade ejaculation and possible change in orgasm</w:t>
      </w:r>
    </w:p>
    <w:p>
      <w:pPr>
        <w:pStyle w:val="Heading2"/>
      </w:pPr>
      <w:r>
        <w:t>Reasonable Alternatives</w:t>
      </w:r>
    </w:p>
    <w:p>
      <w:r>
        <w:t>Alternatives may include: observation or medication; catheter drainage; minimally invasive BPH procedures; laser surgery; simple prostatectomy for selected large glands. The appropriateness of each option depends on my diagnosis, anatomy, overall health, cancer risk when applicable, and treatment goals.</w:t>
      </w:r>
    </w:p>
    <w:p>
      <w:pPr>
        <w:pStyle w:val="Heading2"/>
      </w:pPr>
      <w:r>
        <w:t>If I Decline or Delay Treatment</w:t>
      </w:r>
    </w:p>
    <w:p>
      <w:r>
        <w:t>If I decline the procedure, my underlying condition or symptoms may persist or worsen. The specific consequences of no treatment have been discussed with me when clinically relevant.</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