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TRANSURETHRAL RESECTION OF BLADDER TUMOR (TURBT)</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Endoscopic removal/resection of visible bladder tumor(s). A catheter, ureteral stent, intravesical medication, or repeat resection may be required.</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 clot retention, transfusion, or reoperation</w:t>
      </w:r>
    </w:p>
    <w:p>
      <w:pPr>
        <w:pStyle w:val="ListBullet"/>
      </w:pPr>
      <w:r>
        <w:t>Infection or sepsis</w:t>
      </w:r>
    </w:p>
    <w:p>
      <w:pPr>
        <w:pStyle w:val="ListBullet"/>
      </w:pPr>
      <w:r>
        <w:t>Bladder perforation or urine leak, rarely requiring abdominal surgery</w:t>
      </w:r>
    </w:p>
    <w:p>
      <w:pPr>
        <w:pStyle w:val="ListBullet"/>
      </w:pPr>
      <w:r>
        <w:t>Ureteral-orifice injury or stent need</w:t>
      </w:r>
    </w:p>
    <w:p>
      <w:pPr>
        <w:pStyle w:val="ListBullet"/>
      </w:pPr>
      <w:r>
        <w:t>Urinary retention</w:t>
      </w:r>
    </w:p>
    <w:p>
      <w:pPr>
        <w:pStyle w:val="ListBullet"/>
      </w:pPr>
      <w:r>
        <w:t>Urethral stricture</w:t>
      </w:r>
    </w:p>
    <w:p>
      <w:pPr>
        <w:pStyle w:val="ListBullet"/>
      </w:pPr>
      <w:r>
        <w:t>Incomplete tumor removal</w:t>
      </w:r>
    </w:p>
    <w:p>
      <w:pPr>
        <w:pStyle w:val="ListBullet"/>
      </w:pPr>
      <w:r>
        <w:t>Recurrence or progression</w:t>
      </w:r>
    </w:p>
    <w:p>
      <w:pPr>
        <w:pStyle w:val="ListBullet"/>
      </w:pPr>
      <w:r>
        <w:t>Repeat turbt or additional cancer therapy</w:t>
      </w:r>
    </w:p>
    <w:p>
      <w:pPr>
        <w:pStyle w:val="ListBullet"/>
      </w:pPr>
      <w:r>
        <w:t>Anesthesia complications</w:t>
      </w:r>
    </w:p>
    <w:p>
      <w:pPr>
        <w:pStyle w:val="ListBullet"/>
      </w:pPr>
      <w:r>
        <w:t>Obturator reflex with sudden leg movement and increased perforation risk</w:t>
      </w:r>
    </w:p>
    <w:p>
      <w:pPr>
        <w:pStyle w:val="ListBullet"/>
      </w:pPr>
      <w:r>
        <w:t>Thermal injury</w:t>
      </w:r>
    </w:p>
    <w:p>
      <w:pPr>
        <w:pStyle w:val="ListBullet"/>
      </w:pPr>
      <w:r>
        <w:t>Intravesical-drug leakage/extravasation if medication is given</w:t>
      </w:r>
    </w:p>
    <w:p>
      <w:pPr>
        <w:pStyle w:val="ListBullet"/>
      </w:pPr>
      <w:r>
        <w:t>Inability to identify or protect a ureteral opening</w:t>
      </w:r>
    </w:p>
    <w:p>
      <w:pPr>
        <w:pStyle w:val="ListBullet"/>
      </w:pPr>
      <w:r>
        <w:t>Need for repeat resection for staging or residual disease</w:t>
      </w:r>
    </w:p>
    <w:p>
      <w:pPr>
        <w:pStyle w:val="Heading2"/>
      </w:pPr>
      <w:r>
        <w:t>Reasonable Alternatives</w:t>
      </w:r>
    </w:p>
    <w:p>
      <w:r>
        <w:t>Alternatives may include: observation in selected circumstances; office biopsy/fulguration for selected small lesions; other cancer treatment depending on pathology and extent. The appropriateness of each option depends on my diagnosis, anatomy, overall health, cancer risk when applicable, and treatment goals.</w:t>
      </w:r>
    </w:p>
    <w:p>
      <w:pPr>
        <w:pStyle w:val="Heading2"/>
      </w:pPr>
      <w:r>
        <w:t>If I Decline or Delay Treatment</w:t>
      </w:r>
    </w:p>
    <w:p>
      <w:r>
        <w:t>Without evaluation or treatment, a bladder tumor may persist, bleed, recur, progress, invade the bladder wall, spread, obstruct the urinary tract, or become life-threatening.</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