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COOKIE POLICY</w:t>
      </w:r>
    </w:p>
    <w:p>
      <w:pPr>
        <w:jc w:val="center"/>
      </w:pPr>
      <w:r>
        <w:rPr>
          <w:sz w:val="22"/>
        </w:rPr>
        <w:t>Sito web: www.comyounica.com</w:t>
      </w:r>
    </w:p>
    <w:p>
      <w:pPr>
        <w:jc w:val="center"/>
      </w:pPr>
      <w:r>
        <w:rPr>
          <w:sz w:val="22"/>
        </w:rPr>
        <w:t>Ultimo aggiornamento: 12 dicembre 2025</w:t>
      </w:r>
    </w:p>
    <w:p/>
    <w:p>
      <w:r>
        <w:t>La presente Cookie Policy descrive l’uso di cookie e di altri strumenti di tracciamento sul sito www.comyounica.com (il “Sito”) e ti spiega come puoi gestire le tue preferenze. Questa Cookie Policy integra l’Informativa Privacy disponibile sul Sito.</w:t>
      </w:r>
    </w:p>
    <w:p>
      <w:r>
        <w:rPr>
          <w:b/>
          <w:sz w:val="28"/>
        </w:rPr>
        <w:t>1. Titolare del trattamento e contatti</w:t>
      </w:r>
    </w:p>
    <w:p>
      <w:r>
        <w:t>Titolare del trattamento è Comyounica S.r.l., con sede in Piazzale Susa 2, 20133 Milano (MI), P.IVA 10637310961 (“Comyounica” o “Titolare”).</w:t>
      </w:r>
    </w:p>
    <w:p>
      <w:r>
        <w:t>Per richieste o segnalazioni puoi scrivere a: comyounica@legalmail.it.</w:t>
      </w:r>
    </w:p>
    <w:p>
      <w:r>
        <w:t>Il Titolare ha nominato un Responsabile della Protezione dei Dati (DPO): Dott.ssa Chiara Gregorio, contattabile all’indirizzo: cgregorio@hsegas.it.</w:t>
      </w:r>
    </w:p>
    <w:p>
      <w:r>
        <w:rPr>
          <w:b/>
          <w:sz w:val="28"/>
        </w:rPr>
        <w:t>2. Che cosa sono i cookie e gli strumenti di tracciamento</w:t>
      </w:r>
    </w:p>
    <w:p>
      <w:r>
        <w:t>I cookie sono piccoli file di testo che il Sito invia al tuo browser e che il tuo dispositivo memorizza, per poi ritrasmetterli al Sito alla visita successiva. I cookie possono aiutare il Sito a funzionare correttamente, a ricordare alcune tue scelte (es. lingua) e a raccogliere informazioni statistiche sull’uso del Sito.</w:t>
      </w:r>
    </w:p>
    <w:p>
      <w:r>
        <w:t>Oltre ai cookie, il Sito può utilizzare strumenti tecnici equivalenti (es. pixel tag, local storage, o altre tecnologie) che svolgono funzioni simili. In alcuni casi il tracciamento può avvenire anche tramite tecniche come il fingerprinting.</w:t>
      </w:r>
    </w:p>
    <w:p>
      <w:r>
        <w:rPr>
          <w:b/>
          <w:sz w:val="28"/>
        </w:rPr>
        <w:t>3. Tipologie di cookie</w:t>
      </w:r>
    </w:p>
    <w:p>
      <w:r>
        <w:t>I cookie possono essere classificati in base a diversi criteri:</w:t>
      </w:r>
    </w:p>
    <w:p>
      <w:r>
        <w:rPr>
          <w:b/>
        </w:rPr>
        <w:t>In base al soggetto che li rilascia:</w:t>
      </w:r>
    </w:p>
    <w:p>
      <w:pPr>
        <w:pStyle w:val="ListBullet"/>
      </w:pPr>
      <w:r>
        <w:t>cookie di prima parte: installati direttamente dal Sito;</w:t>
      </w:r>
    </w:p>
    <w:p>
      <w:pPr>
        <w:pStyle w:val="ListBullet"/>
      </w:pPr>
      <w:r>
        <w:t>cookie di terza parte: installati da soggetti terzi (es. piattaforme social, fornitori di servizi).</w:t>
      </w:r>
    </w:p>
    <w:p>
      <w:r>
        <w:rPr>
          <w:b/>
        </w:rPr>
        <w:t>In base alla durata:</w:t>
      </w:r>
    </w:p>
    <w:p>
      <w:pPr>
        <w:pStyle w:val="ListBullet"/>
      </w:pPr>
      <w:r>
        <w:t>cookie di sessione: si cancellano alla chiusura del browser;</w:t>
      </w:r>
    </w:p>
    <w:p>
      <w:pPr>
        <w:pStyle w:val="ListBullet"/>
      </w:pPr>
      <w:r>
        <w:t>cookie persistenti: restano memorizzati fino alla scadenza o alla cancellazione manuale.</w:t>
      </w:r>
    </w:p>
    <w:p>
      <w:r>
        <w:rPr>
          <w:b/>
        </w:rPr>
        <w:t>In base alla finalità:</w:t>
      </w:r>
    </w:p>
    <w:p>
      <w:pPr>
        <w:pStyle w:val="ListBullet"/>
      </w:pPr>
      <w:r>
        <w:t>cookie tecnici o necessari: indispensabili per il funzionamento del Sito e per erogare i servizi richiesti;</w:t>
      </w:r>
    </w:p>
    <w:p>
      <w:pPr>
        <w:pStyle w:val="ListBullet"/>
      </w:pPr>
      <w:r>
        <w:t>cookie di funzionalità: migliorano l’esperienza e ricordano alcune preferenze;</w:t>
      </w:r>
    </w:p>
    <w:p>
      <w:pPr>
        <w:pStyle w:val="ListBullet"/>
      </w:pPr>
      <w:r>
        <w:t>cookie analytics o statistici: aiutano a capire come viene utilizzato il Sito (in forma aggregata o comunque minimizzata);</w:t>
      </w:r>
    </w:p>
    <w:p>
      <w:pPr>
        <w:pStyle w:val="ListBullet"/>
      </w:pPr>
      <w:r>
        <w:t>cookie di profilazione o marketing: usati per mostrarti contenuti o pubblicità personalizzati e per misurare l’efficacia delle campagne.</w:t>
      </w:r>
    </w:p>
    <w:p>
      <w:r>
        <w:rPr>
          <w:b/>
          <w:sz w:val="28"/>
        </w:rPr>
        <w:t>4. Quali cookie utilizza il Sito</w:t>
      </w:r>
    </w:p>
    <w:p>
      <w:r>
        <w:t>Il Sito utilizza sempre cookie tecnici (necessari) per consentire la navigazione e il corretto funzionamento delle pagine. Questi cookie non richiedono il tuo consenso preventivo.</w:t>
      </w:r>
    </w:p>
    <w:p>
      <w:r>
        <w:t>Il Sito può inoltre utilizzare, previo tuo consenso, cookie e/o strumenti di tracciamento non tecnici, come cookie analytics e, se presenti, cookie di profilazione e cookie di terze parti (ad esempio per contenuti incorporati o pulsanti social).</w:t>
      </w:r>
    </w:p>
    <w:p>
      <w:r>
        <w:t>L’elenco aggiornato dei cookie e degli strumenti di tracciamento effettivamente in uso (nome, fornitore, finalità e durata) è reso disponibile tramite il pannello di gestione dei cookie, accessibile dal banner e/o dal link “Impostazioni cookie” presente sul Sito.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t>Categoria</w:t>
            </w:r>
          </w:p>
        </w:tc>
        <w:tc>
          <w:tcPr>
            <w:tcW w:type="dxa" w:w="3135"/>
          </w:tcPr>
          <w:p>
            <w:r>
              <w:t>Esempi / finalità</w:t>
            </w:r>
          </w:p>
        </w:tc>
        <w:tc>
          <w:tcPr>
            <w:tcW w:type="dxa" w:w="3135"/>
          </w:tcPr>
          <w:p>
            <w:r>
              <w:t>Consenso</w:t>
            </w:r>
          </w:p>
        </w:tc>
      </w:tr>
      <w:tr>
        <w:tc>
          <w:tcPr>
            <w:tcW w:type="dxa" w:w="3135"/>
          </w:tcPr>
          <w:p>
            <w:r>
              <w:t>Tecnici / necessari</w:t>
            </w:r>
          </w:p>
        </w:tc>
        <w:tc>
          <w:tcPr>
            <w:tcW w:type="dxa" w:w="3135"/>
          </w:tcPr>
          <w:p>
            <w:r>
              <w:t>Navigazione, sicurezza, gestione sessione, preferenze essenziali</w:t>
            </w:r>
          </w:p>
        </w:tc>
        <w:tc>
          <w:tcPr>
            <w:tcW w:type="dxa" w:w="3135"/>
          </w:tcPr>
          <w:p>
            <w:r>
              <w:t>Non richiesto</w:t>
            </w:r>
          </w:p>
        </w:tc>
      </w:tr>
      <w:tr>
        <w:tc>
          <w:tcPr>
            <w:tcW w:type="dxa" w:w="3135"/>
          </w:tcPr>
          <w:p>
            <w:r>
              <w:t>Funzionalità</w:t>
            </w:r>
          </w:p>
        </w:tc>
        <w:tc>
          <w:tcPr>
            <w:tcW w:type="dxa" w:w="3135"/>
          </w:tcPr>
          <w:p>
            <w:r>
              <w:t>Miglioramento esperienza, preferenze (es. lingua)</w:t>
            </w:r>
          </w:p>
        </w:tc>
        <w:tc>
          <w:tcPr>
            <w:tcW w:type="dxa" w:w="3135"/>
          </w:tcPr>
          <w:p>
            <w:r>
              <w:t>Richiesto se non strettamente necessari</w:t>
            </w:r>
          </w:p>
        </w:tc>
      </w:tr>
      <w:tr>
        <w:tc>
          <w:tcPr>
            <w:tcW w:type="dxa" w:w="3135"/>
          </w:tcPr>
          <w:p>
            <w:r>
              <w:t>Analytics / statistici</w:t>
            </w:r>
          </w:p>
        </w:tc>
        <w:tc>
          <w:tcPr>
            <w:tcW w:type="dxa" w:w="3135"/>
          </w:tcPr>
          <w:p>
            <w:r>
              <w:t>Statistiche e misurazione utilizzo del Sito (in forma aggregata/minimizzata)</w:t>
            </w:r>
          </w:p>
        </w:tc>
        <w:tc>
          <w:tcPr>
            <w:tcW w:type="dxa" w:w="3135"/>
          </w:tcPr>
          <w:p>
            <w:r>
              <w:t>Richiesto, salvo condizioni di assimilazione ai tecnici</w:t>
            </w:r>
          </w:p>
        </w:tc>
      </w:tr>
      <w:tr>
        <w:tc>
          <w:tcPr>
            <w:tcW w:type="dxa" w:w="3135"/>
          </w:tcPr>
          <w:p>
            <w:r>
              <w:t>Marketing / profilazione</w:t>
            </w:r>
          </w:p>
        </w:tc>
        <w:tc>
          <w:tcPr>
            <w:tcW w:type="dxa" w:w="3135"/>
          </w:tcPr>
          <w:p>
            <w:r>
              <w:t>Personalizzazione contenuti, pubblicità, remarketing, misurazione campagne</w:t>
            </w:r>
          </w:p>
        </w:tc>
        <w:tc>
          <w:tcPr>
            <w:tcW w:type="dxa" w:w="3135"/>
          </w:tcPr>
          <w:p>
            <w:r>
              <w:t>Sempre richiesto</w:t>
            </w:r>
          </w:p>
        </w:tc>
      </w:tr>
      <w:tr>
        <w:tc>
          <w:tcPr>
            <w:tcW w:type="dxa" w:w="3135"/>
          </w:tcPr>
          <w:p>
            <w:r>
              <w:t>Terze parti</w:t>
            </w:r>
          </w:p>
        </w:tc>
        <w:tc>
          <w:tcPr>
            <w:tcW w:type="dxa" w:w="3135"/>
          </w:tcPr>
          <w:p>
            <w:r>
              <w:t>Servizi esterni (es. social, video, mappe) che possono installare propri cookie</w:t>
            </w:r>
          </w:p>
        </w:tc>
        <w:tc>
          <w:tcPr>
            <w:tcW w:type="dxa" w:w="3135"/>
          </w:tcPr>
          <w:p>
            <w:r>
              <w:t>Richiesto per quelli non tecnici</w:t>
            </w:r>
          </w:p>
        </w:tc>
      </w:tr>
    </w:tbl>
    <w:p/>
    <w:p>
      <w:r>
        <w:rPr>
          <w:b/>
          <w:sz w:val="28"/>
        </w:rPr>
        <w:t>5. Gestione del consenso e modifica delle preferenze</w:t>
      </w:r>
    </w:p>
    <w:p>
      <w:r>
        <w:t>Al primo accesso al Sito ti mostriamo un banner che ti permette di:</w:t>
      </w:r>
    </w:p>
    <w:p>
      <w:pPr>
        <w:pStyle w:val="ListBullet"/>
      </w:pPr>
      <w:r>
        <w:t>accettare tutti i cookie non tecnici;</w:t>
      </w:r>
    </w:p>
    <w:p>
      <w:pPr>
        <w:pStyle w:val="ListBullet"/>
      </w:pPr>
      <w:r>
        <w:t>rifiutare i cookie non tecnici;</w:t>
      </w:r>
    </w:p>
    <w:p>
      <w:pPr>
        <w:pStyle w:val="ListBullet"/>
      </w:pPr>
      <w:r>
        <w:t>scegliere in modo granulare quali categorie abilitare.</w:t>
      </w:r>
    </w:p>
    <w:p>
      <w:r>
        <w:t>Puoi modificare o revocare il consenso in qualsiasi momento tramite il link “Impostazioni cookie” o riaprendo il pannello di gestione dei cookie (se disponibile sul Sito).</w:t>
      </w:r>
    </w:p>
    <w:p>
      <w:r>
        <w:rPr>
          <w:b/>
          <w:sz w:val="28"/>
        </w:rPr>
        <w:t>6. Come disattivare i cookie dal browser</w:t>
      </w:r>
    </w:p>
    <w:p>
      <w:r>
        <w:t>Puoi anche gestire i cookie attraverso le impostazioni del tuo browser. Le modalità variano a seconda del browser che utilizzi. Ecco alcuni riferimenti rapidi:</w:t>
      </w:r>
    </w:p>
    <w:p>
      <w:pPr>
        <w:pStyle w:val="ListBullet"/>
      </w:pPr>
      <w:r>
        <w:t>Google Chrome: chrome://settings/cookies</w:t>
      </w:r>
    </w:p>
    <w:p>
      <w:pPr>
        <w:pStyle w:val="ListBullet"/>
      </w:pPr>
      <w:r>
        <w:t>Mozilla Firefox: about:preferences#privacy</w:t>
      </w:r>
    </w:p>
    <w:p>
      <w:pPr>
        <w:pStyle w:val="ListBullet"/>
      </w:pPr>
      <w:r>
        <w:t>Microsoft Edge: edge://settings/content/cookies</w:t>
      </w:r>
    </w:p>
    <w:p>
      <w:pPr>
        <w:pStyle w:val="ListBullet"/>
      </w:pPr>
      <w:r>
        <w:t>Safari (macOS): Safari &gt; Impostazioni/Preferenze &gt; Privacy</w:t>
      </w:r>
    </w:p>
    <w:p>
      <w:r>
        <w:t>La disattivazione dei cookie tecnici può compromettere il corretto funzionamento del Sito e limitare l’accesso ad alcune funzionalità.</w:t>
      </w:r>
    </w:p>
    <w:p>
      <w:r>
        <w:rPr>
          <w:b/>
          <w:sz w:val="28"/>
        </w:rPr>
        <w:t>7. Cookie di terze parti e contenuti incorporati</w:t>
      </w:r>
    </w:p>
    <w:p>
      <w:r>
        <w:t>Il Sito può includere collegamenti o contenuti di terze parti (ad esempio pagine social come Instagram o LinkedIn, o contenuti incorporati). Questi soggetti possono installare cookie sul tuo dispositivo. Per maggiori informazioni ti invitiamo a consultare le rispettive informative.</w:t>
      </w:r>
    </w:p>
    <w:p>
      <w:r>
        <w:rPr>
          <w:b/>
          <w:sz w:val="28"/>
        </w:rPr>
        <w:t>8. Trasferimenti verso Paesi extra UE</w:t>
      </w:r>
    </w:p>
    <w:p>
      <w:r>
        <w:t>Se abiliti cookie o strumenti di tracciamento forniti da terze parti, i tuoi dati potrebbero essere trasferiti anche verso Paesi al di fuori dello Spazio Economico Europeo. In tali casi, il trasferimento avverrà nel rispetto degli artt. 44 e seguenti del GDPR e con le garanzie previste dalla normativa.</w:t>
      </w:r>
    </w:p>
    <w:p>
      <w:r>
        <w:rPr>
          <w:b/>
          <w:sz w:val="28"/>
        </w:rPr>
        <w:t>9. Diritti dell’interessato</w:t>
      </w:r>
    </w:p>
    <w:p>
      <w:r>
        <w:t>Puoi esercitare i diritti previsti dagli artt. 15-22 del GDPR (accesso, rettifica, cancellazione, limitazione, opposizione, portabilità, revoca del consenso) scrivendo a comyounica@legalmail.it. Puoi inoltre contattare il DPO all’indirizzo cgregorio@hsegas.it.</w:t>
      </w:r>
    </w:p>
    <w:p>
      <w:r>
        <w:t>Se ritieni che il trattamento dei tuoi dati violi la normativa, puoi proporre reclamo al Garante per la protezione dei dati personali.</w:t>
      </w:r>
    </w:p>
    <w:p>
      <w:r>
        <w:rPr>
          <w:b/>
          <w:sz w:val="28"/>
        </w:rPr>
        <w:t>10. Aggiornamenti della Cookie Policy</w:t>
      </w:r>
    </w:p>
    <w:p>
      <w:r>
        <w:t>Possiamo aggiornare periodicamente questa Cookie Policy, ad esempio per adeguarla a novità normative o a modifiche dei servizi del Sito. La versione aggiornata sarà pubblicata sul Sito con indicazione della data di ultimo aggiornamento.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