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C0BB1" w:rsidRDefault="00000000">
      <w:pPr>
        <w:spacing w:line="240" w:lineRule="auto"/>
        <w:ind w:left="720"/>
        <w:jc w:val="center"/>
        <w:rPr>
          <w:b/>
        </w:rPr>
      </w:pPr>
      <w:r>
        <w:rPr>
          <w:b/>
        </w:rPr>
        <w:t>TIDE RUNNER’S STEERING COMMITTEE MINUTES</w:t>
      </w:r>
    </w:p>
    <w:p w14:paraId="00000002" w14:textId="77777777" w:rsidR="006C0BB1" w:rsidRDefault="00000000">
      <w:pPr>
        <w:spacing w:line="240" w:lineRule="auto"/>
        <w:ind w:left="3600"/>
      </w:pPr>
      <w:r>
        <w:t xml:space="preserve">    2/25 2025 9:15-11:45</w:t>
      </w:r>
    </w:p>
    <w:p w14:paraId="00000003" w14:textId="77777777" w:rsidR="006C0BB1" w:rsidRDefault="006C0BB1"/>
    <w:p w14:paraId="00000004" w14:textId="77777777" w:rsidR="006C0BB1" w:rsidRDefault="00000000">
      <w:pPr>
        <w:rPr>
          <w:b/>
        </w:rPr>
      </w:pPr>
      <w:r>
        <w:rPr>
          <w:b/>
        </w:rPr>
        <w:t>ATTENDANCE</w:t>
      </w:r>
    </w:p>
    <w:p w14:paraId="00000005" w14:textId="77777777" w:rsidR="006C0BB1" w:rsidRDefault="00000000">
      <w:r>
        <w:t>Char VonAhlefeld, Diane Gibson, Christine VanMeter, Lynn Steinberg, Kathy Phillips, Margie Neilson</w:t>
      </w:r>
    </w:p>
    <w:p w14:paraId="00000006" w14:textId="77777777" w:rsidR="006C0BB1" w:rsidRDefault="00000000">
      <w:pPr>
        <w:numPr>
          <w:ilvl w:val="0"/>
          <w:numId w:val="5"/>
        </w:numPr>
      </w:pPr>
      <w:r>
        <w:rPr>
          <w:b/>
        </w:rPr>
        <w:t>Minutes</w:t>
      </w:r>
      <w:r>
        <w:t xml:space="preserve"> of 2/17/2025 approved.</w:t>
      </w:r>
    </w:p>
    <w:p w14:paraId="00000007" w14:textId="77777777" w:rsidR="006C0BB1" w:rsidRDefault="00000000">
      <w:pPr>
        <w:numPr>
          <w:ilvl w:val="0"/>
          <w:numId w:val="5"/>
        </w:numPr>
        <w:rPr>
          <w:b/>
        </w:rPr>
      </w:pPr>
      <w:r>
        <w:rPr>
          <w:b/>
        </w:rPr>
        <w:t>Financial Report</w:t>
      </w:r>
    </w:p>
    <w:p w14:paraId="00000008" w14:textId="77777777" w:rsidR="006C0BB1" w:rsidRDefault="00000000">
      <w:pPr>
        <w:ind w:left="720" w:firstLine="720"/>
      </w:pPr>
      <w:r>
        <w:t>o Available balance $936.</w:t>
      </w:r>
    </w:p>
    <w:p w14:paraId="00000009" w14:textId="77777777" w:rsidR="006C0BB1" w:rsidRDefault="00000000">
      <w:pPr>
        <w:numPr>
          <w:ilvl w:val="0"/>
          <w:numId w:val="6"/>
        </w:numPr>
        <w:rPr>
          <w:b/>
        </w:rPr>
      </w:pPr>
      <w:r>
        <w:rPr>
          <w:b/>
        </w:rPr>
        <w:t>Bylaws</w:t>
      </w:r>
    </w:p>
    <w:p w14:paraId="0000000A" w14:textId="77777777" w:rsidR="006C0BB1" w:rsidRDefault="00000000">
      <w:pPr>
        <w:ind w:left="720" w:firstLine="720"/>
      </w:pPr>
      <w:r>
        <w:t>o The membership vote resulted in 100% approval. Twenty-two members voted.</w:t>
      </w:r>
    </w:p>
    <w:p w14:paraId="0000000B" w14:textId="77777777" w:rsidR="006C0BB1" w:rsidRDefault="00000000">
      <w:pPr>
        <w:numPr>
          <w:ilvl w:val="0"/>
          <w:numId w:val="4"/>
        </w:numPr>
        <w:rPr>
          <w:b/>
        </w:rPr>
      </w:pPr>
      <w:r>
        <w:rPr>
          <w:b/>
        </w:rPr>
        <w:t>Communications Plan</w:t>
      </w:r>
    </w:p>
    <w:p w14:paraId="0000000C" w14:textId="77777777" w:rsidR="006C0BB1" w:rsidRDefault="00000000">
      <w:pPr>
        <w:ind w:left="720" w:firstLine="720"/>
      </w:pPr>
      <w:r>
        <w:t>o Lynn wrote a brief Communications Plan. This is a single document that encapsulates the various things we must develop and enables us to keep our messaging consistent across all the materials we produce.</w:t>
      </w:r>
    </w:p>
    <w:p w14:paraId="0000000D" w14:textId="77777777" w:rsidR="006C0BB1" w:rsidRDefault="00000000">
      <w:pPr>
        <w:numPr>
          <w:ilvl w:val="0"/>
          <w:numId w:val="7"/>
        </w:numPr>
        <w:rPr>
          <w:b/>
        </w:rPr>
      </w:pPr>
      <w:r>
        <w:rPr>
          <w:b/>
        </w:rPr>
        <w:t>Committees</w:t>
      </w:r>
    </w:p>
    <w:p w14:paraId="0000000E" w14:textId="77777777" w:rsidR="006C0BB1" w:rsidRDefault="00000000">
      <w:pPr>
        <w:ind w:left="720" w:firstLine="720"/>
      </w:pPr>
      <w:r>
        <w:t>o The Volunteer Committee is discontinued as it is determined that one coordinator position will suffice. The team members are the volunteers. Christine offered to be the volunteer coordinator.</w:t>
      </w:r>
    </w:p>
    <w:p w14:paraId="0000000F" w14:textId="77777777" w:rsidR="006C0BB1" w:rsidRDefault="00000000">
      <w:pPr>
        <w:ind w:left="720" w:firstLine="720"/>
      </w:pPr>
      <w:r>
        <w:t>o We can expect the chart of committees to be ever changing as groups merge,</w:t>
      </w:r>
    </w:p>
    <w:p w14:paraId="00000010" w14:textId="77777777" w:rsidR="006C0BB1" w:rsidRDefault="00000000">
      <w:pPr>
        <w:ind w:firstLine="720"/>
      </w:pPr>
      <w:r>
        <w:t>discontinued, and point-persons, leads, team members come and go.</w:t>
      </w:r>
    </w:p>
    <w:p w14:paraId="00000011" w14:textId="77777777" w:rsidR="006C0BB1" w:rsidRDefault="00000000">
      <w:pPr>
        <w:numPr>
          <w:ilvl w:val="0"/>
          <w:numId w:val="11"/>
        </w:numPr>
        <w:rPr>
          <w:b/>
        </w:rPr>
      </w:pPr>
      <w:r>
        <w:rPr>
          <w:b/>
        </w:rPr>
        <w:t>Fundraising</w:t>
      </w:r>
    </w:p>
    <w:p w14:paraId="00000012" w14:textId="77777777" w:rsidR="006C0BB1" w:rsidRDefault="00000000">
      <w:pPr>
        <w:ind w:left="720" w:firstLine="720"/>
      </w:pPr>
      <w:r>
        <w:t>o Lynn discussed raising funds by offering a “rounding-up program” at participating businesses for a specified community organization.</w:t>
      </w:r>
    </w:p>
    <w:p w14:paraId="00000013" w14:textId="77777777" w:rsidR="006C0BB1" w:rsidRDefault="00000000">
      <w:pPr>
        <w:numPr>
          <w:ilvl w:val="0"/>
          <w:numId w:val="8"/>
        </w:numPr>
      </w:pPr>
      <w:r>
        <w:rPr>
          <w:b/>
        </w:rPr>
        <w:t>Sponsorship Letter</w:t>
      </w:r>
      <w:r>
        <w:t xml:space="preserve"> </w:t>
      </w:r>
    </w:p>
    <w:p w14:paraId="00000014" w14:textId="77777777" w:rsidR="006C0BB1" w:rsidRDefault="00000000">
      <w:pPr>
        <w:ind w:left="720" w:firstLine="720"/>
      </w:pPr>
      <w:r>
        <w:t>o Revisions were made and the letter finalized.</w:t>
      </w:r>
    </w:p>
    <w:p w14:paraId="00000015" w14:textId="77777777" w:rsidR="006C0BB1" w:rsidRDefault="00000000">
      <w:pPr>
        <w:ind w:left="720" w:firstLine="720"/>
      </w:pPr>
      <w:r>
        <w:t>o Businesses to be approached asap.</w:t>
      </w:r>
    </w:p>
    <w:p w14:paraId="00000016" w14:textId="77777777" w:rsidR="006C0BB1" w:rsidRDefault="00000000">
      <w:pPr>
        <w:numPr>
          <w:ilvl w:val="0"/>
          <w:numId w:val="10"/>
        </w:numPr>
        <w:rPr>
          <w:b/>
        </w:rPr>
      </w:pPr>
      <w:r>
        <w:rPr>
          <w:b/>
        </w:rPr>
        <w:t>Sponsorship Levels</w:t>
      </w:r>
    </w:p>
    <w:p w14:paraId="00000017" w14:textId="77777777" w:rsidR="006C0BB1" w:rsidRDefault="00000000">
      <w:pPr>
        <w:ind w:left="720" w:firstLine="720"/>
      </w:pPr>
      <w:r>
        <w:t>o The SC supported the levels of sponsorship that Kathy reviewed.</w:t>
      </w:r>
    </w:p>
    <w:p w14:paraId="00000018" w14:textId="77777777" w:rsidR="006C0BB1" w:rsidRDefault="00000000">
      <w:pPr>
        <w:numPr>
          <w:ilvl w:val="0"/>
          <w:numId w:val="2"/>
        </w:numPr>
        <w:rPr>
          <w:b/>
        </w:rPr>
      </w:pPr>
      <w:r>
        <w:rPr>
          <w:b/>
        </w:rPr>
        <w:t>Website Update</w:t>
      </w:r>
    </w:p>
    <w:p w14:paraId="00000019" w14:textId="77777777" w:rsidR="006C0BB1" w:rsidRDefault="00000000">
      <w:pPr>
        <w:ind w:left="1440"/>
      </w:pPr>
      <w:r>
        <w:t>o Lynn gave an update regarding Short Story Marketing. We will scale back to basic website needs, using templates off the internet for brochures and other related materials in the short term.</w:t>
      </w:r>
    </w:p>
    <w:p w14:paraId="0000001A" w14:textId="77777777" w:rsidR="006C0BB1" w:rsidRDefault="00000000">
      <w:pPr>
        <w:ind w:left="1440"/>
      </w:pPr>
      <w:r>
        <w:t>o Diane proposed that we use Zeffy as the payment processor. Zeffy is free with     no mark-ups to credit cards.</w:t>
      </w:r>
    </w:p>
    <w:p w14:paraId="0000001B" w14:textId="77777777" w:rsidR="006C0BB1" w:rsidRDefault="00000000">
      <w:pPr>
        <w:numPr>
          <w:ilvl w:val="0"/>
          <w:numId w:val="1"/>
        </w:numPr>
      </w:pPr>
      <w:r>
        <w:t>Sanding Party Thursday/Friday 10:00-3:00.</w:t>
      </w:r>
    </w:p>
    <w:p w14:paraId="0000001C" w14:textId="77777777" w:rsidR="006C0BB1" w:rsidRDefault="006C0BB1">
      <w:pPr>
        <w:ind w:left="720"/>
      </w:pPr>
    </w:p>
    <w:p w14:paraId="0000001D" w14:textId="77777777" w:rsidR="006C0BB1" w:rsidRDefault="00000000">
      <w:pPr>
        <w:rPr>
          <w:b/>
        </w:rPr>
      </w:pPr>
      <w:r>
        <w:rPr>
          <w:b/>
        </w:rPr>
        <w:t>ACTION ITEMS</w:t>
      </w:r>
    </w:p>
    <w:p w14:paraId="0000001E" w14:textId="77777777" w:rsidR="006C0BB1" w:rsidRDefault="00000000">
      <w:pPr>
        <w:numPr>
          <w:ilvl w:val="0"/>
          <w:numId w:val="3"/>
        </w:numPr>
      </w:pPr>
      <w:r>
        <w:t>Lynn to draft a proposal for a round-up fundraising program. Diane to approach a local business.</w:t>
      </w:r>
    </w:p>
    <w:p w14:paraId="0000001F" w14:textId="77777777" w:rsidR="006C0BB1" w:rsidRDefault="00000000">
      <w:pPr>
        <w:numPr>
          <w:ilvl w:val="0"/>
          <w:numId w:val="3"/>
        </w:numPr>
      </w:pPr>
      <w:r>
        <w:t>Diane will approach her contact at Columbia Employee Store regarding</w:t>
      </w:r>
    </w:p>
    <w:p w14:paraId="00000020" w14:textId="77777777" w:rsidR="006C0BB1" w:rsidRDefault="00000000">
      <w:r>
        <w:t xml:space="preserve">            sponsorship/donation.</w:t>
      </w:r>
    </w:p>
    <w:p w14:paraId="00000021" w14:textId="77777777" w:rsidR="006C0BB1" w:rsidRDefault="00000000">
      <w:pPr>
        <w:numPr>
          <w:ilvl w:val="0"/>
          <w:numId w:val="9"/>
        </w:numPr>
      </w:pPr>
      <w:r>
        <w:t>Christine to notify Volunteer Committee members the group has been discontinued.</w:t>
      </w:r>
    </w:p>
    <w:p w14:paraId="00000022" w14:textId="77777777" w:rsidR="006C0BB1" w:rsidRDefault="00000000">
      <w:pPr>
        <w:numPr>
          <w:ilvl w:val="0"/>
          <w:numId w:val="9"/>
        </w:numPr>
      </w:pPr>
      <w:r>
        <w:t>Kathy to contact Sandy, Laura Swanson regarding sponsorship contacts.</w:t>
      </w:r>
    </w:p>
    <w:p w14:paraId="00000023" w14:textId="77777777" w:rsidR="006C0BB1" w:rsidRDefault="006C0BB1"/>
    <w:p w14:paraId="00000024" w14:textId="77777777" w:rsidR="006C0BB1" w:rsidRDefault="00000000">
      <w:pPr>
        <w:rPr>
          <w:b/>
        </w:rPr>
      </w:pPr>
      <w:r>
        <w:rPr>
          <w:b/>
        </w:rPr>
        <w:t>Meeting adjourned at 11:45am.</w:t>
      </w:r>
    </w:p>
    <w:p w14:paraId="00000025" w14:textId="77777777" w:rsidR="006C0BB1" w:rsidRDefault="00000000">
      <w:pPr>
        <w:rPr>
          <w:b/>
        </w:rPr>
      </w:pPr>
      <w:r>
        <w:rPr>
          <w:b/>
        </w:rPr>
        <w:t>Next Meeting: Sunday, March 2 nd , 9:00am</w:t>
      </w:r>
    </w:p>
    <w:p w14:paraId="00000026" w14:textId="77777777" w:rsidR="006C0BB1" w:rsidRDefault="00000000">
      <w:pPr>
        <w:rPr>
          <w:b/>
        </w:rPr>
      </w:pPr>
      <w:r>
        <w:rPr>
          <w:b/>
        </w:rPr>
        <w:t>Location: Margie’s house</w:t>
      </w:r>
    </w:p>
    <w:p w14:paraId="00000027" w14:textId="77777777" w:rsidR="006C0BB1" w:rsidRDefault="00000000">
      <w:pPr>
        <w:rPr>
          <w:b/>
        </w:rPr>
      </w:pPr>
      <w:r>
        <w:rPr>
          <w:b/>
        </w:rPr>
        <w:t>Margie Neilson, Secretary</w:t>
      </w:r>
    </w:p>
    <w:p w14:paraId="00000028" w14:textId="77777777" w:rsidR="006C0BB1" w:rsidRDefault="006C0BB1">
      <w:pPr>
        <w:rPr>
          <w:b/>
        </w:rPr>
      </w:pPr>
    </w:p>
    <w:sectPr w:rsidR="006C0B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510B"/>
    <w:multiLevelType w:val="multilevel"/>
    <w:tmpl w:val="8F9CE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D1515D"/>
    <w:multiLevelType w:val="multilevel"/>
    <w:tmpl w:val="25B02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2E01AF"/>
    <w:multiLevelType w:val="multilevel"/>
    <w:tmpl w:val="68CE1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C569A4"/>
    <w:multiLevelType w:val="multilevel"/>
    <w:tmpl w:val="06728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202705"/>
    <w:multiLevelType w:val="multilevel"/>
    <w:tmpl w:val="5FEE9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DC67F2"/>
    <w:multiLevelType w:val="multilevel"/>
    <w:tmpl w:val="05201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CC2990"/>
    <w:multiLevelType w:val="multilevel"/>
    <w:tmpl w:val="84483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6D76A7"/>
    <w:multiLevelType w:val="multilevel"/>
    <w:tmpl w:val="49C80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7F200D"/>
    <w:multiLevelType w:val="multilevel"/>
    <w:tmpl w:val="A6524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B8691D"/>
    <w:multiLevelType w:val="multilevel"/>
    <w:tmpl w:val="7144B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AF7CEC"/>
    <w:multiLevelType w:val="multilevel"/>
    <w:tmpl w:val="9ACE6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8882889">
    <w:abstractNumId w:val="0"/>
  </w:num>
  <w:num w:numId="2" w16cid:durableId="1806044413">
    <w:abstractNumId w:val="2"/>
  </w:num>
  <w:num w:numId="3" w16cid:durableId="1039664995">
    <w:abstractNumId w:val="10"/>
  </w:num>
  <w:num w:numId="4" w16cid:durableId="2091148252">
    <w:abstractNumId w:val="1"/>
  </w:num>
  <w:num w:numId="5" w16cid:durableId="1521893370">
    <w:abstractNumId w:val="6"/>
  </w:num>
  <w:num w:numId="6" w16cid:durableId="1079601104">
    <w:abstractNumId w:val="8"/>
  </w:num>
  <w:num w:numId="7" w16cid:durableId="886725674">
    <w:abstractNumId w:val="4"/>
  </w:num>
  <w:num w:numId="8" w16cid:durableId="260919097">
    <w:abstractNumId w:val="7"/>
  </w:num>
  <w:num w:numId="9" w16cid:durableId="807169255">
    <w:abstractNumId w:val="3"/>
  </w:num>
  <w:num w:numId="10" w16cid:durableId="808549793">
    <w:abstractNumId w:val="5"/>
  </w:num>
  <w:num w:numId="11" w16cid:durableId="20042420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BB1"/>
    <w:rsid w:val="00153721"/>
    <w:rsid w:val="00277281"/>
    <w:rsid w:val="003A725D"/>
    <w:rsid w:val="006C0BB1"/>
    <w:rsid w:val="008B7D91"/>
    <w:rsid w:val="00E0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E3C77-DAC5-4CBC-AD39-8016DA50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1744</Characters>
  <Application>Microsoft Office Word</Application>
  <DocSecurity>0</DocSecurity>
  <Lines>72</Lines>
  <Paragraphs>65</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dc:creator>
  <cp:lastModifiedBy>Kristin Koptiuch</cp:lastModifiedBy>
  <cp:revision>2</cp:revision>
  <dcterms:created xsi:type="dcterms:W3CDTF">2025-03-02T23:30:00Z</dcterms:created>
  <dcterms:modified xsi:type="dcterms:W3CDTF">2025-03-02T23:30:00Z</dcterms:modified>
</cp:coreProperties>
</file>